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20" w:rsidRDefault="00AD4F20" w:rsidP="00AD4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F20" w:rsidRPr="00844F6F" w:rsidRDefault="00AD4F20" w:rsidP="00AD4F2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D4F20" w:rsidRPr="00844F6F" w:rsidRDefault="00AD4F20" w:rsidP="00AD4F2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D4F20" w:rsidRPr="00844F6F" w:rsidRDefault="00AD4F20" w:rsidP="00AD4F2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D4F20" w:rsidRDefault="00AD4F20" w:rsidP="00AD4F2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AD4F20" w:rsidRDefault="00AD4F20" w:rsidP="00AD4F2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AD4F20" w:rsidRDefault="00AD4F20" w:rsidP="00AD4F2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AD4F20" w:rsidRDefault="00AD4F20" w:rsidP="00AD4F2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AD4F20" w:rsidRDefault="00AD4F20" w:rsidP="00AD4F20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844F6F">
        <w:rPr>
          <w:rFonts w:ascii="Arial" w:hAnsi="Arial" w:cs="Arial"/>
          <w:sz w:val="48"/>
          <w:szCs w:val="48"/>
        </w:rPr>
        <w:t xml:space="preserve">Приказ Минтруда России от 18.11.2020 </w:t>
      </w:r>
      <w:r>
        <w:rPr>
          <w:rFonts w:ascii="Arial" w:hAnsi="Arial" w:cs="Arial"/>
          <w:sz w:val="48"/>
          <w:szCs w:val="48"/>
        </w:rPr>
        <w:t>№</w:t>
      </w:r>
      <w:r w:rsidRPr="00844F6F">
        <w:rPr>
          <w:rFonts w:ascii="Arial" w:hAnsi="Arial" w:cs="Arial"/>
          <w:sz w:val="48"/>
          <w:szCs w:val="48"/>
        </w:rPr>
        <w:t xml:space="preserve"> 814н</w:t>
      </w:r>
      <w:bookmarkEnd w:id="0"/>
      <w:r w:rsidRPr="00844F6F">
        <w:rPr>
          <w:rFonts w:ascii="Arial" w:hAnsi="Arial" w:cs="Arial"/>
          <w:sz w:val="48"/>
          <w:szCs w:val="48"/>
        </w:rPr>
        <w:br/>
      </w:r>
      <w:r>
        <w:rPr>
          <w:rFonts w:ascii="Arial" w:hAnsi="Arial" w:cs="Arial"/>
          <w:sz w:val="48"/>
          <w:szCs w:val="48"/>
        </w:rPr>
        <w:t>«</w:t>
      </w:r>
      <w:r w:rsidRPr="00844F6F">
        <w:rPr>
          <w:rFonts w:ascii="Arial" w:hAnsi="Arial" w:cs="Arial"/>
          <w:sz w:val="48"/>
          <w:szCs w:val="48"/>
        </w:rPr>
        <w:t>Об утверждении Правил по охране труда при эксплуатации промышленного транспорта</w:t>
      </w:r>
      <w:r>
        <w:rPr>
          <w:rFonts w:ascii="Arial" w:hAnsi="Arial" w:cs="Arial"/>
          <w:sz w:val="48"/>
          <w:szCs w:val="48"/>
        </w:rPr>
        <w:t>»</w:t>
      </w:r>
      <w:r w:rsidRPr="00844F6F">
        <w:rPr>
          <w:rFonts w:ascii="Arial" w:hAnsi="Arial" w:cs="Arial"/>
          <w:sz w:val="48"/>
          <w:szCs w:val="48"/>
        </w:rPr>
        <w:br/>
      </w:r>
    </w:p>
    <w:p w:rsidR="00AD4F20" w:rsidRPr="00844F6F" w:rsidRDefault="00AD4F20" w:rsidP="00AD4F20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844F6F">
        <w:rPr>
          <w:rFonts w:ascii="Arial" w:hAnsi="Arial" w:cs="Arial"/>
          <w:sz w:val="36"/>
          <w:szCs w:val="36"/>
        </w:rPr>
        <w:t>Зарегистрировано в Ми</w:t>
      </w:r>
      <w:r>
        <w:rPr>
          <w:rFonts w:ascii="Arial" w:hAnsi="Arial" w:cs="Arial"/>
          <w:sz w:val="36"/>
          <w:szCs w:val="36"/>
        </w:rPr>
        <w:t>нюсте России 09.12.2020 № 61355</w:t>
      </w:r>
    </w:p>
    <w:p w:rsidR="00AD4F20" w:rsidRPr="00844F6F" w:rsidRDefault="00AD4F20" w:rsidP="00AD4F2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D4F20" w:rsidRPr="00844F6F" w:rsidRDefault="00AD4F20" w:rsidP="00AD4F20">
      <w:pPr>
        <w:spacing w:after="0"/>
        <w:jc w:val="center"/>
        <w:rPr>
          <w:rFonts w:ascii="Arial" w:hAnsi="Arial" w:cs="Arial"/>
          <w:sz w:val="24"/>
          <w:szCs w:val="24"/>
        </w:rPr>
        <w:sectPr w:rsidR="00AD4F20" w:rsidRPr="00844F6F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AD4F20" w:rsidRDefault="00AD4F20" w:rsidP="00AD4F20">
      <w:pPr>
        <w:pStyle w:val="ConsPlusNormal"/>
        <w:outlineLvl w:val="0"/>
      </w:pPr>
      <w:r>
        <w:lastRenderedPageBreak/>
        <w:t>Зарегистрировано в Минюсте России 9 декабря 2020 г. № 61355</w:t>
      </w:r>
    </w:p>
    <w:p w:rsidR="00AD4F20" w:rsidRDefault="00AD4F20" w:rsidP="00AD4F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D4F20" w:rsidRDefault="00AD4F20" w:rsidP="00AD4F20">
      <w:pPr>
        <w:pStyle w:val="ConsPlusTitle"/>
        <w:jc w:val="center"/>
      </w:pPr>
    </w:p>
    <w:p w:rsidR="00AD4F20" w:rsidRDefault="00AD4F20" w:rsidP="00AD4F20">
      <w:pPr>
        <w:pStyle w:val="ConsPlusTitle"/>
        <w:jc w:val="center"/>
      </w:pPr>
      <w:r>
        <w:t>ПРИКАЗ</w:t>
      </w:r>
    </w:p>
    <w:p w:rsidR="00AD4F20" w:rsidRDefault="00AD4F20" w:rsidP="00AD4F20">
      <w:pPr>
        <w:pStyle w:val="ConsPlusTitle"/>
        <w:jc w:val="center"/>
      </w:pPr>
      <w:r>
        <w:t>от 18 ноября 2020 г. № 814н</w:t>
      </w:r>
    </w:p>
    <w:p w:rsidR="00AD4F20" w:rsidRDefault="00AD4F20" w:rsidP="00AD4F20">
      <w:pPr>
        <w:pStyle w:val="ConsPlusTitle"/>
        <w:jc w:val="center"/>
      </w:pPr>
    </w:p>
    <w:p w:rsidR="00AD4F20" w:rsidRDefault="00AD4F20" w:rsidP="00AD4F20">
      <w:pPr>
        <w:pStyle w:val="ConsPlusTitle"/>
        <w:jc w:val="center"/>
      </w:pPr>
      <w:r>
        <w:t>ОБ УТВЕРЖДЕНИИ ПРАВИЛ ПО ОХРАНЕ ТРУДА ПРИ ЭКСПЛУАТАЦИИ</w:t>
      </w:r>
    </w:p>
    <w:p w:rsidR="00AD4F20" w:rsidRDefault="00AD4F20" w:rsidP="00AD4F20">
      <w:pPr>
        <w:pStyle w:val="ConsPlusTitle"/>
        <w:jc w:val="center"/>
      </w:pPr>
      <w:r>
        <w:t>ПРОМЫШЛЕННОГО ТРАНСПОРТА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0" w:tooltip="ПРАВИЛА" w:history="1">
        <w:r>
          <w:rPr>
            <w:color w:val="0000FF"/>
          </w:rPr>
          <w:t>Правила</w:t>
        </w:r>
      </w:hyperlink>
      <w:r>
        <w:t xml:space="preserve"> по охране труда при эксплуатации промышленного транспорта согласно приложению.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2. Признать утратившим силу приказ Министерства труда и социальной защиты Российской Федерации от 27 августа 2018 г. № 553н "Об утверждении Правил по охране труда при эксплуатации промышленного транспорта" (зарегистрирован Министерством юстиции Российской Федерации 8 октября 2018 г., регистрационный № 52353).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3. Настоящий приказ вступает в силу с 1 января 2021 года и действует до 31 декабря 2025 года.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jc w:val="right"/>
      </w:pPr>
      <w:r>
        <w:t>Министр</w:t>
      </w:r>
    </w:p>
    <w:p w:rsidR="00AD4F20" w:rsidRDefault="00AD4F20" w:rsidP="00AD4F20">
      <w:pPr>
        <w:pStyle w:val="ConsPlusNormal"/>
        <w:jc w:val="right"/>
      </w:pPr>
      <w:r>
        <w:t>А.О.КОТЯКОВ</w:t>
      </w:r>
    </w:p>
    <w:p w:rsidR="00AD4F20" w:rsidRDefault="00AD4F20" w:rsidP="00AD4F20">
      <w:pPr>
        <w:pStyle w:val="ConsPlusNormal"/>
        <w:ind w:firstLine="567"/>
        <w:jc w:val="both"/>
      </w:pPr>
      <w:bookmarkStart w:id="1" w:name="_Hlk59064116"/>
      <w:r>
        <w:t xml:space="preserve">Локализация: </w:t>
      </w:r>
      <w:hyperlink r:id="rId6" w:history="1">
        <w:r w:rsidRPr="00844F6F">
          <w:rPr>
            <w:rStyle w:val="a3"/>
          </w:rPr>
          <w:t>охрана труда</w:t>
        </w:r>
      </w:hyperlink>
      <w:r>
        <w:t xml:space="preserve"> на блог-инженера.рф</w:t>
      </w:r>
      <w:bookmarkEnd w:id="1"/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jc w:val="both"/>
        <w:sectPr w:rsidR="00AD4F20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D4F20" w:rsidRDefault="00AD4F20" w:rsidP="00AD4F20">
      <w:pPr>
        <w:pStyle w:val="ConsPlusNormal"/>
        <w:jc w:val="right"/>
        <w:outlineLvl w:val="0"/>
      </w:pPr>
      <w:r>
        <w:lastRenderedPageBreak/>
        <w:t>Приложение</w:t>
      </w:r>
    </w:p>
    <w:p w:rsidR="00AD4F20" w:rsidRDefault="00AD4F20" w:rsidP="00AD4F20">
      <w:pPr>
        <w:pStyle w:val="ConsPlusNormal"/>
        <w:jc w:val="right"/>
      </w:pPr>
      <w:r>
        <w:t>к приказу Министерства труда</w:t>
      </w:r>
    </w:p>
    <w:p w:rsidR="00AD4F20" w:rsidRDefault="00AD4F20" w:rsidP="00AD4F20">
      <w:pPr>
        <w:pStyle w:val="ConsPlusNormal"/>
        <w:jc w:val="right"/>
      </w:pPr>
      <w:r>
        <w:t>и социальной защиты</w:t>
      </w:r>
    </w:p>
    <w:p w:rsidR="00AD4F20" w:rsidRDefault="00AD4F20" w:rsidP="00AD4F20">
      <w:pPr>
        <w:pStyle w:val="ConsPlusNormal"/>
        <w:jc w:val="right"/>
      </w:pPr>
      <w:r>
        <w:t>Российской Федерации</w:t>
      </w:r>
    </w:p>
    <w:p w:rsidR="00AD4F20" w:rsidRDefault="00AD4F20" w:rsidP="00AD4F20">
      <w:pPr>
        <w:pStyle w:val="ConsPlusNormal"/>
        <w:jc w:val="right"/>
      </w:pPr>
      <w:r>
        <w:t>от 18 ноября 2020 г. № 814н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</w:pPr>
      <w:bookmarkStart w:id="2" w:name="Par30"/>
      <w:bookmarkEnd w:id="2"/>
      <w:r>
        <w:t>ПРАВИЛА</w:t>
      </w:r>
    </w:p>
    <w:p w:rsidR="00AD4F20" w:rsidRDefault="00AD4F20" w:rsidP="00AD4F20">
      <w:pPr>
        <w:pStyle w:val="ConsPlusTitle"/>
        <w:jc w:val="center"/>
      </w:pPr>
      <w:r>
        <w:t>ПО ОХРАНЕ ТРУДА ПРИ ЭКСПЛУАТАЦИИ ПРОМЫШЛЕННОГО ТРАНСПОРТА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I. Общие положения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1. Правила по охране труда при эксплуатации промышленного транспорта (далее - Правила) устанавливают государственные нормативные требования охраны труда, предъявляемые к организации и осуществлению работ, связанных с эксплуатацией, техническим обслуживанием и ремонтом напольного колесного промышленного транспорта (автопогрузчики и электропогрузчики, автокары и электрокары, грузовые тележки, вагонетки) и промышленного транспорта непрерывного действия (конвейеры всех типов, рольганги, транспортеры), высокоавтоматизированного промышленного транспорта, используемых при осуществлении технологических транспортных операций внутри и между производственными подразделениями организации как в составе единого технологического комплекса, так и при их отдельном применении (далее - промышленный транспорт).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Эксплуатация автомобильного и железнодорожного транспорта, используемого при осуществлении транспортных операций между производственными подразделениями организации, должна осуществляться в соответствии с Правилами дорожного движения &lt;1&gt;, за исключением высокоавтоматизированного транспорта.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&lt;1&gt; Постановление Совета Министров - Правительства Российской Федерации от 23 октября 1993 г. № 1090 "О Правилах дорожного движения" (Собрание актов Президента и Правительства Российской Федерации, 1993, № 47, ст. 4531; Собрание законодательства Российской Федерации, 2020, № 14, ст. 2098).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2. Требования Правил обязательны для исполнения работодателями - юридическими лицами независимо от их организационно-правовых форм, осуществляющими эксплуатацию, техническое обслуживание и ремонт промышленного транспорта (далее - эксплуатация промышленного транспорта).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3. На основе Правил и требований технической (эксплуатационной) документации организации-изготовителя промышленного транспорта и технологического оборудования, применяемого при его эксплуатации,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эксплуатацию промышленного транспорта, представительного органа (при наличии).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4. В случае применения технологического оборудования, технологической оснастки, материалов, и выполнения работ, требования к безопасному применению оснастки, материалов, и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</w:t>
      </w:r>
      <w:r>
        <w:lastRenderedPageBreak/>
        <w:t>нормативных правовых актов, содержащих государственные нормативные требования охраны труда.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5. Работодатель обязан обеспечить: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безопасную эксплуатацию промышленного транспорта и технологического оборудования и их содержание в исправном состоянии в соответствии с требованиями настоящих Правил и технической (эксплуатационной) документации организации-изготовителя;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обучение работников по охране труда и проверку знаний требований охраны труда;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контроль за соблюдением работниками требований инструкций по охране труда.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6. При эксплуатации промышленного транспорта и технологического оборудования на работников возможно воздействие вредных и (или) опасных производственных факторов, в том числе: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движущегося промышленного транспорта, машин и механизмов, подвижных элементов технологического оборудования, перемещаемых материалов, заготовок, изделий;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падающих материалов (твердых, сыпучих, жидких), элементов технологического оборудования и инструмента;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повышенного уровня шума и вибрации;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повышенной или пониженной температуры воздуха рабочей зоны;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5) повышенной или пониженной температуры материальных объектов производственной среды;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6) недостаточной освещенности рабочей зоны;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7) повышенной загазованности и запыленности воздуха рабочей зоны;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8) высокой температуры жидкости в системах охлаждения двигателей;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9) ожогового воздействия электролита аккумуляторных батарей, кислот и щелочей при приготовлении электролита;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10) физических и нервно-психических перегрузок.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допустимого воздействия.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(или) коллективной защиты запрещается.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8. 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</w:t>
      </w:r>
      <w:r>
        <w:lastRenderedPageBreak/>
        <w:t>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Перечни профессий работников и видов работ, к выполнению которых предъявляются дополнительные (повышенные) требования охраны труда,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9. Работодатель в зависимости от специфики своей деятельности и исходя из оценки уровня профессионального риска вправе: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II. Требования охраны труда при организации выполнения работ</w:t>
      </w:r>
    </w:p>
    <w:p w:rsidR="00AD4F20" w:rsidRDefault="00AD4F20" w:rsidP="00AD4F20">
      <w:pPr>
        <w:pStyle w:val="ConsPlusTitle"/>
        <w:jc w:val="center"/>
      </w:pPr>
      <w:r>
        <w:t>по эксплуатации промышленного транспорта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11. Работы с повышенной опасностью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 (рекомендуемый образец наряда-допуска приведен в </w:t>
      </w:r>
      <w:hyperlink w:anchor="Par628" w:tooltip="                            НАРЯД-ДОПУСК N ___" w:history="1">
        <w:r>
          <w:rPr>
            <w:color w:val="0000FF"/>
          </w:rPr>
          <w:t>приложении</w:t>
        </w:r>
      </w:hyperlink>
      <w:r>
        <w:t xml:space="preserve"> к Правилам).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Перечень работ с повышенной опасностью, выполняемых с оформлением наряда-допуска, утверждается работодателем.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12. Не допускается применять неисправный автомобильный, железнодорожный, конвеерный и любой другой промышленный транспорт, а также неисправное вспомогательное оборудование и инструменты (лебедки, домкраты, ключи, зарядные устройства).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13. Грузоподъемные машины следует использовать на площадках с твердым и ровным покрытием.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III. Требования охраны труда, предъявляемые</w:t>
      </w:r>
    </w:p>
    <w:p w:rsidR="00AD4F20" w:rsidRDefault="00AD4F20" w:rsidP="00AD4F20">
      <w:pPr>
        <w:pStyle w:val="ConsPlusTitle"/>
        <w:jc w:val="center"/>
      </w:pPr>
      <w:r>
        <w:lastRenderedPageBreak/>
        <w:t>к производственной территории организации, производственным</w:t>
      </w:r>
    </w:p>
    <w:p w:rsidR="00AD4F20" w:rsidRDefault="00AD4F20" w:rsidP="00AD4F20">
      <w:pPr>
        <w:pStyle w:val="ConsPlusTitle"/>
        <w:jc w:val="center"/>
      </w:pPr>
      <w:r>
        <w:t>зданиям и сооружениям, производственным помещениям,</w:t>
      </w:r>
    </w:p>
    <w:p w:rsidR="00AD4F20" w:rsidRDefault="00AD4F20" w:rsidP="00AD4F20">
      <w:pPr>
        <w:pStyle w:val="ConsPlusTitle"/>
        <w:jc w:val="center"/>
      </w:pPr>
      <w:r>
        <w:t>производственным площадкам и организации рабочих мест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14. Производственная территория организации (далее - территория) должна содержаться в чистоте, а в темное время суток - освещена.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Территория должна иметь спланированный ровный профиль по направлениям внутренних дорог для движения напольного колесного промышленного транспорта (далее - транспортных средств).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15. Дороги для движения транспортных средств и пешеходные дорожки должны иметь твердое покрытие. В зимнее время дороги и пешеходные дорожки должны очищаться от снега, а в случае обледенения - обрабатываться противогололедными средствами.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16. Производственные здания и сооружения, производственные помещения и производственные площадки должны соответствовать требованиям Технического регламента о безопасности зданий и сооружений &lt;2&gt;.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&lt;2&gt; Федеральный закон от 30 декабря 2009 г. № 384-ФЗ "Технический регламент о безопасности зданий и сооружений" (Собрание законодательства Российской Федерации, 2010, № 1, ст. 5; 2013, № 27, ст. 3477).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17. На территории должны быть оборудованы места для хранения деталей и агрегатов.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18. Работодателем должна быть разработана и доведена до работников схема маршрутов движения транспортных средств и пешеходов по территории.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19. Пересечения дорог с рельсовыми путями должны быть оборудованы переездами.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Движение транспортных средств через рельсовые пути вне оборудованных переездов запрещается.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20. Транспортные пути в тупиках должны иметь объезды или площадки, обеспечивающие возможность разворота транспортных средств.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21. Границы проездов в производственных помещениях должны устанавливаться с учетом габаритов транспортных средств и транспортируемого груза.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Расстояние от границ проезжей части до элементов конструкций зданий, производственных помещений и оборудования должно быть не менее 0,5 м, а при передвижении работников - не менее 0,8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Запрещается загромождать проезды в производственных помещениях.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IV. Требования охраны труда, предъявляемые к помещениям</w:t>
      </w:r>
    </w:p>
    <w:p w:rsidR="00AD4F20" w:rsidRDefault="00AD4F20" w:rsidP="00AD4F20">
      <w:pPr>
        <w:pStyle w:val="ConsPlusTitle"/>
        <w:jc w:val="center"/>
      </w:pPr>
      <w:r>
        <w:t>и площадкам для стоянки и хранения транспортных средств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 xml:space="preserve">22. В помещениях для стоянки и хранения транспортных средств должны быть вывешены на видном месте план расстановки транспортных средств и схема их эвакуации, освещаемые в </w:t>
      </w:r>
      <w:r>
        <w:lastRenderedPageBreak/>
        <w:t>ночное время.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23. Помещения для стоянки и хранения транспортных средств должны иметь непосредственный выезд через ворота, открывающиеся наружу. Для прохода работников в помещения в воротах или отдельно должны быть установлены двери.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24. В помещениях для стоянки и хранения транспортных средств вдоль стен должны быть установлены колесоотбойные брусья.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25. Высота помещений для стоянки и хранения транспортных средств от пола до выступающих элементов перекрытий, покрытий должна быть не менее чем на 0,2 м больше высоты наиболее высокого транспортного средства, но не менее 2,2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26. Пол в помещениях должен иметь разметку, определяющую места стоянки транспортных средств.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Ширина проездов и расстояние между местами стоянки транспортных средств устанавливаются с учетом видов и типов транспортных средств с целью обеспечения безопасности при въезде (выезде) и открывании дверей кабин.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27. Для стоянки электропогрузчиков и электрокаров следует выделять помещение, расположенное вблизи зарядной аккумуляторной станции.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Стоянка электропогрузчиков и электрокаров в производственных или вспомогательных помещениях допускается на специально выделенных площадках, обеспечивающих безопасность содержания и исключающих возможность несанкционированного использования их посторонними лицами.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28. Стоянка транспортных средств, предназначенных для перевозки опасных грузов, и транспортных средств с двигателями, работающими на газообразном топливе, должна осуществляться раздельно друг от друга и от других транспортных средств.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29. Помещения для стоянки и хранения транспортных средств должны быть оборудованы вентиляционными системами в случае, если оборудование помещения вентиляционными системами соответствует требованиям строительных норм и правил, санитарных норм проектирования организаций, государственных стандартов и межотраслевых правил по охране труда.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30. В помещениях для стоянки и хранения транспортных средств запрещается: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производить ремонт и техническое обслуживание транспортных средств;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пользоваться открытым огнем, производить сварочные и паяльные работы;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производить зарядку (подзарядку) аккумуляторных батарей;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применять бензин, растворители и другие легковоспламеняющиеся жидкости для протирки и обезжиривания деталей, протирки рук и чистки одежды;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5) хранить топливо в любых количествах в канистрах и других емкостях.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31. Площадки для стоянки и хранения транспортных средств должны располагаться отдельно </w:t>
      </w:r>
      <w:r>
        <w:lastRenderedPageBreak/>
        <w:t>от производственных зданий и сооружений за пределами проезжей части дорог, иметь твердое ровное покрытие с уклоном для стока воды.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Площадки должны регулярно очищаться от мусора, в теплое время года в сухую погоду периодически поливаться водой, а зимой - очищаться от снега. В случае обледенения площадки должны посыпаться песком или обрабатываться противогололедными средствами.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Площадки должны иметь разметку, определяющую места стоянки транспорта и границы проездов.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32. Площадки для стоянки и хранения транспортных средств, перевозящих ядовитые и инфицирующие вещества, фекальные жидкости и мусор, должны располагаться не менее чем в 10 м от площадок для стоянки и хранения других транспортных средств.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33. При хранении на площадках транспортных средств, а также агрегатов, подлежащих ремонту или списанию, должны устанавливаться специальные упоры, подставки и подкладки для исключения самопроизвольного перемещения транспортных средств и падения агрегатов.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V. Требования охраны труда, предъявляемые к помещениям</w:t>
      </w:r>
    </w:p>
    <w:p w:rsidR="00AD4F20" w:rsidRDefault="00AD4F20" w:rsidP="00AD4F20">
      <w:pPr>
        <w:pStyle w:val="ConsPlusTitle"/>
        <w:jc w:val="center"/>
      </w:pPr>
      <w:r>
        <w:t>для технического обслуживания и ремонта транспортных средств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34. Помещения для технического обслуживания и ремонта транспортных средств и их агрегатов (далее - помещения) должны обеспечивать безопасное осуществление производственных процессов и выполнение технологических операций в соответствии с требованиями Правил и технической (эксплуатационной) документации организации-изготовителя транспортных средств.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35. Помещения, при работе в которых могут выделяться вредные вещества, пары, пыль, должны изолироваться от других помещений.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36. Рабочие места в помещениях должны располагаться так, чтобы исключалась возможность наезда транспортных средств на работников, работающих на этих рабочих местах.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37. Для обеспечения безопасного доступа к агрегатам, узлам и деталям, расположенным в нижней части транспортных средств, в процессе выполнения технического обслуживания и ремонта транспортных средств должны применяться напольные механизированные устройства (гидравлические и электромеханические подъемники, передвижные стойки, опрокидыватели) либо устраиваться осмотровые канавы и эстакады.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Осмотровые канавы и эстакады должны иметь рассекатели и направляющие (предохранительные) реборды по всей длине или другие устройства, предотвращающие падение транспортных средств в канавы или с эстакад во время их передвижения.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38. При проведении технического обслуживания транспортного средства, установленного на подъемнике (гидравлическом, электромеханическом), на пульте управления подъемником должен быть вывешен запрещающий комбинированный знак безопасности с поясняющей надписью "Не включать! Работают люди".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В рабочем (поднятом) положении плунжер гидравлического подъемника должен фиксироваться упором (штангой), исключающим самопроизвольное опускание подъемника.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39. Для снятия, установки и перемещения на рабочем месте тяжелых (массой более 15 кг) </w:t>
      </w:r>
      <w:r>
        <w:lastRenderedPageBreak/>
        <w:t>деталей, узлов и агрегатов должны предусматриваться грузоподъемные устройства и механизмы.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40. Рабочие места и площадки, расположенные на высоте 1 м и более над уровнем пола, должны ограждаться перилами высотой не менее 1,1 м с промежуточным горизонтальным элементом и сплошной обшивкой по низу высотой не менее 0,15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41. Помещения технического обслуживания с поточным движением транспортных средств должны быть оборудованы сигнализацией (световой, звуковой), своевременно предупреждающей работающих на линии технического обслуживания (в осмотровых канавах, на эстакадах и других участках) о начале перемещения транспортных средств с поста на пост.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42. Для разбортовки и забортовки колес, накачки шин должен быть оборудован специальный участок, оснащенный необходимыми стендами, системой подачи сжатого воздуха, контрольной аппаратурой и защитными приспособлениями, в том числе гарантирующими защиту персонала от возможного поражения элементами сборного диска пневматического колеса при его накачке.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43. Участок (пост) мойки транспортных средств должен быть отделен от других участков (постов) глухими стенами с пароизоляцией и водоустойчивым покрытием, иметь насосную станцию с резервуарами для воды, грязеотстойником с бензо-маслоуловителем и маслосборный колодец.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Пол участка (поста) мойки должен иметь уклон в сторону приемных колодцев, отстойников и уловителей, исключающих попадание воды от мойки транспортных средств на территорию организации и за ее пределы.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44. В помещениях для регулировки и испытания двигателей внутреннего сгорания, для зарядки аккумуляторных батарей должна быть установлена местная (локальная) вытяжная вентиляция для каждого поста технического обслуживания.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45. Для производства окрасочных работ должны предусматриваться помещения для окраски, сушки и для приготовления красок.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46. Размеры окрасочной камеры должны обеспечивать удобный подход к окрашиваемому транспортному средству (изделию). Ширина проходов между стенкой камеры и окрашиваемым транспортным средством (изделием) должна быть не менее 1,2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Если окраска производится вне окрасочной камеры, то проем ворот из смежного помещения в окрасочное отделение должен быть оборудован тамбур-шлюзом.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47. Камера для горячей сушки после окраски должна иметь теплоизоляцию, обеспечивающую температуру наружной стенки камеры не выше 45 °C.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VI. Требования охраны труда, предъявляемые</w:t>
      </w:r>
    </w:p>
    <w:p w:rsidR="00AD4F20" w:rsidRDefault="00AD4F20" w:rsidP="00AD4F20">
      <w:pPr>
        <w:pStyle w:val="ConsPlusTitle"/>
        <w:jc w:val="center"/>
      </w:pPr>
      <w:r>
        <w:t>к погрузочно-разгрузочным площадкам и складским помещениям,</w:t>
      </w:r>
    </w:p>
    <w:p w:rsidR="00AD4F20" w:rsidRDefault="00AD4F20" w:rsidP="00AD4F20">
      <w:pPr>
        <w:pStyle w:val="ConsPlusTitle"/>
        <w:jc w:val="center"/>
      </w:pPr>
      <w:r>
        <w:t>используемым при эксплуатации транспортных средств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48. Погрузочно-разгрузочные площадки, размещенные на территории организации, должны располагаться в стороне от главного потока движения транспортных средств, иметь спланированный профиль, обозначенные границы проездов и проходов, разметку для штабелирования грузов.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49. Погрузочно-разгрузочные площадки должны иметь свободные от грузов зоны, </w:t>
      </w:r>
      <w:r>
        <w:lastRenderedPageBreak/>
        <w:t>достаточные для обеспечения разворотов, установки под погрузку (разгрузку) и разъезда транспортных средств, грузоподъемных механизмов, средств механизации, передвижения работников, занятых на операциях по перемещению грузов.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50. При размещении транспортных средств на погрузочно-разгрузочных площадках под погрузку или разгрузку расстояние между ними в глубину колонны должно быть не менее 1 м, расстояние по фронту - не менее 1,5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Если транспортное средство устанавливается для погрузки или разгрузки у здания, то между зданием и транспортным средством должен обеспечиваться разрыв не менее 0,8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Расстояние между транспортным средством и штабелем груза должно быть не менее 1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51. Для погрузки и выгрузки тарных штучных грузов (тюков, бочек, ящиков, рулонов) в складских помещениях должны быть устроены платформы, эстакады, рампы высотой, равной уровню пола кузова (площадки) транспортного средства.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В случае неодинаковой высоты пола кузова транспортного средства и платформы, эстакады, рампы складского помещения допускается использование трапов. Рампы со стороны подъезда транспортных средств должны иметь ширину не менее 1,5 м с уклоном не более 5°.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Ширина эстакады, предназначенной для перемещения по ней транспортных средств, должна быть не менее 3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52. Грузовые платформы, рампы, эстакады должны быть оборудованы постоянными или съемными отбойными устройствами, предотвращающими опрокидывание или падение транспортного средства.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53. При постановке транспортных средств под погрузку или разгрузку должны приниматься меры, исключающие их самопроизвольное движение.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VII. Требования охраны труда, предъявляемые к эксплуатации</w:t>
      </w:r>
    </w:p>
    <w:p w:rsidR="00AD4F20" w:rsidRDefault="00AD4F20" w:rsidP="00AD4F20">
      <w:pPr>
        <w:pStyle w:val="ConsPlusTitle"/>
        <w:jc w:val="center"/>
      </w:pPr>
      <w:r>
        <w:t>напольного колесного промышленного транспорта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54. Скорость движения транспортных средств по территории организации, в производственных и других помещениях устанавливается работодателем в зависимости от конкретных условий с учетом интенсивности движения транспортных средств, состояния дорог, перевозимого груза.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Скорость движения транспортных средств на поворотах, при въезде и выезде из ворот, при выезде из-за угла здания, при переезде через железнодорожные пути, на перекрестках, в местах интенсивного движения работников, при движении задним ходом не должна превышать 3 км/ч.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При прекращении движения двигатель транспортного средства должен быть заглушен и запущен вновь непосредственно перед началом движения.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55. При ограниченном обзоре движение транспортного средства должно осуществляться по командам работника, находящегося вне транспортного средства, наблюдающего за обстановкой в зоне движения или маневра транспортного средства и координирующего движение. Работник, координирующий движение транспортного средства, должен применять сигнальный жилет.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В производственных помещениях и на местах производства работ с повышенным уровнем </w:t>
      </w:r>
      <w:r>
        <w:lastRenderedPageBreak/>
        <w:t>шума для предупреждения работников и опознания движущегося транспортного средства дополнительно к звуковой сигнализации следует применять световую сигнализацию.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56. В местах заправки транспортных средств топливом запрещается: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курить и пользоваться открытым огнем;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производить ремонтные и регулировочные работы на транспортном средстве;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производить заправку транспортного средства при работающем двигателе;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допускать перелив или пролив топлива. Пролитое на землю топливо должно быть засыпано песком или удалено специально предусмотренными для этого адсорбентами, а пропитанный песок, адсорбенты и промасленные обтирочные материалы собраны в металлические ящики с плотно закрывающимися крышками в искробезопасном исполнении и по окончании рабочего дня вывезены с территории автозаправочной станции.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57. Транспортные средства с двигателем, работающим на газовом топливе, должны подвергаться осмотру при выпуске на линию и по возвращении с линии для проверки герметичности и исправности газовой аппаратуры.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Устранение неисправностей газовой аппаратуры должно производиться на посту ремонта и регулировки газовой аппаратуры или в специальной мастерской.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58. Покидая кабину (место управления) транспортного средства, водитель обязан принять меры, исключающие самопроизвольное движение транспортного средства: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выключить зажигание, подачу топлива;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затормозить транспортное средство стояночным тормозом, а при нахождении транспортного средства на уклоне поставить под колеса транспортного средства специальные упоры (башмаки).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59. При подкачке шин колес, снятых с транспортного средства, необходимо установить в окно диска колеса предохранительную вилку соответствующей длины.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60. Перед подачей транспортного средства назад водитель должен убедиться в отсутствии помех и препятствий и подать звуковой сигнал.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В условиях ограниченного обзора и (или) плохой видимости движение транспортного средства задним ходом должно осуществляться с участием другого работника, находящегося вне транспортного средства и корректирующего движение, за исключением движения высокоавтоматизированного транспортного средства.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61. При остановке и стоянке в темное время суток на неосвещенных участках дороги, а также в условиях недостаточной видимости (видимость дороги менее 300 м, а также в условиях тумана, дождя, снегопада) на транспортном средстве должны быть включены габаритные огни (если они предусмотрены конструкцией транспортного средства).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62. При обнаружении утечки газа на транспортном средстве, двигатель которого работает на газовом топливе, водитель обязан немедленно остановить двигатель, закрыть все вентили и принять меры к устранению неисправности.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lastRenderedPageBreak/>
        <w:t>63. При длительной стоянке транспортного средства с двигателем, работающим на газовом топливе, расходные вентили системы питания должны быть закрыты, а оставшийся в топливной магистрали газ должен быть выработан до остановки двигателя, после чего должно быть выключено зажигание, выключена кнопка массы и закрыт магистральный вентиль.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64. Транспортное средство должно оборудоваться устройством, исключающим возможность несанкционированного управления им посторонним лицом.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65. Запрещается: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подавать транспортное средство на погрузочно-разгрузочную эстакаду, не оборудованную ограждениями или колесоотбойным брусом;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выполнять работы под транспортным средством, поднятом только домкратом без установки под транспортное средство специальных подставок (козелков);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использовать в качестве подставок под поднятое транспортное средство, а также в качестве подкладок под домкрат камни, кирпичи и другие случайные предметы;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допускать к ремонту транспортного средства посторонних лиц;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5) перевозить на транспортном средстве людей.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Перевозка людей допускается только при наличии дополнительного посадочного места, предусмотренного конструкцией транспортного средства, в соответствии с технической (эксплуатационной) документацией организации-изготовителя.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VIII. Требования охраны труда, предъявляемые к эксплуатации</w:t>
      </w:r>
    </w:p>
    <w:p w:rsidR="00AD4F20" w:rsidRDefault="00AD4F20" w:rsidP="00AD4F20">
      <w:pPr>
        <w:pStyle w:val="ConsPlusTitle"/>
        <w:jc w:val="center"/>
      </w:pPr>
      <w:r>
        <w:t>автопогрузчиков и электропогрузчиков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66. Автопогрузчики должны быть оснащены: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тормозами, обеспечивающими тормозной путь при скорости движения 10 км/ч не более 2,5 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глушителем с искрогасителем;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зеркалом заднего вида;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стеклоочистителем (при наличии остекления кабины);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5) звуковым сигналом;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6) фарами;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7) световой сигнальной системой (при наличии в комплектации организации-изготовителя).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67. Автопогрузчики с механической системой подъема груза должны быть оборудованы концевыми выключателями ограничения подъема груза и опускания подъемного устройства.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Концевые выключатели механизма подъема должны останавливать приспособление для захвата груза на расстоянии не менее 200 мм до верхнего предельного положения.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lastRenderedPageBreak/>
        <w:t>68. При захвате груза вилами автопогрузчика или электропогрузчика (далее - погрузчик) необходимо: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установить ширину вил, соответствующую ширине захватываемого груза;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подвести вилы под груз на всю длину вил;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поднять вилы на высоту, достаточную для перемещения груза;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наклонить вилы назад для стабилизации груза на вилах.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69. При движении погрузчика его грузоподъемное устройство должно быть отклонено назад, а захватное устройство должно обеспечивать высоту подъема груза от уровня дорожного полотна не менее величины дорожного просвета погрузчика и не более 0,5 м для погрузчиков на колесах с пневматическими шинами и 0,25 м для погрузчиков на колесах с грузовыми шинами.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70. При движении погрузчика с грузом запрещается резко тормозить, изменять наклон грузоподъемного устройства, опускать или поднимать груз.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71. Перемещение погрузчиком крупногабаритных грузов, ограничивающих видимость водителю, необходимо производить в сопровождении сигнальщика, за исключением перемещения высокоавтоматизированных погрузчиков. Сигнальщик должен быть одет в сигнальный жилет.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72. Погрузчики с высотой подъема груза более 2 м должны быть оборудованы ограждением (защитным навесом) над рабочим местом водителя, за исключением высокоавтоматизированных погрузчиков.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73. Погрузчики с вилочными захватами, предназначенные для транспортирования мелких и неустойчивых грузов, должны быть оборудованы предохранительной рамой или кареткой для упора при перемещении.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74. На погрузчиках, управляемых с пола, и используемых для штабелирования на высоте или для работы с высокими или делимыми грузами, должна быть установлена защитная рама на плите грузоподъемника.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75. Погрузчики должны окрашиваться в сигнальные цвета.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IX. Требования охраны труда, предъявляемые</w:t>
      </w:r>
    </w:p>
    <w:p w:rsidR="00AD4F20" w:rsidRDefault="00AD4F20" w:rsidP="00AD4F20">
      <w:pPr>
        <w:pStyle w:val="ConsPlusTitle"/>
        <w:jc w:val="center"/>
      </w:pPr>
      <w:r>
        <w:t>к эксплуатации электрокаров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76. Электрокары должны быть оснащены: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тормозами с ручным и ножным управлением;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звуковым сигналом;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рабочим освещением;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замковым устройством системы пуска привода;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5) автоматическими устройствами, отключающими двигатель и включающими тормоз при освобождении водителем рукоятки управления.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lastRenderedPageBreak/>
        <w:t>6) устройством, предохраняющим механизм подъема от перегрузки.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77. Грузовые площадки электрокаров должны быть приспособлены для перевозки определенных грузов и иметь устройства для их закрепления.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78. Площадка водителя электрокара должна быть покрыта диэлектрическим резиновым ковриком.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Рукоятки рычагов управления должны быть изготовлены из диэлектрического материала.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79. Для перевозки горячих грузов (температура на поверхности выше 70 °C) электрокары должны быть оборудованы металлическим кузовом.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80. Пылящие грузы должны перевозиться на бортовых электрокарах с уплотненными кузовами и с соблюдением мер, исключающих их распыление при движении.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81. Запрещается перевозка легковоспламеняющихся жидкостей, кислот, щелочей на электрокарах, аккумуляторные батареи которых располагаются под грузовой платформой.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X. Требования охраны труда, предъявляемые к эксплуатации</w:t>
      </w:r>
    </w:p>
    <w:p w:rsidR="00AD4F20" w:rsidRDefault="00AD4F20" w:rsidP="00AD4F20">
      <w:pPr>
        <w:pStyle w:val="ConsPlusTitle"/>
        <w:jc w:val="center"/>
      </w:pPr>
      <w:r>
        <w:t>вагонеток и ручных грузовых транспортных тележек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82. Грузы, перевозимые на вагонетках, должны занимать устойчивое положение. Центр тяжести груза должен находиться между осями колес. В случае необходимости груз должен быть закреплен.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83. Передвижение вагонеток вручную должно осуществляться толканием.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Находиться впереди движущейся вагонетки запрещается.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84. Максимальная скорость движения вагонеток не должна превышать: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4 км/ч - при ручном перемещении;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3,6 км/ч - при канатной откатке с бесконечным канатом;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5,4 км/ч - при откатке концевым канатом;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10 км/ч - при электровозной откатке.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85. При ручной откатке на передней стенке вагонетки должен быть установлен световой сигнал.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86. Интервал между одиночными вагонетками, движущимися по рельсовому пути, должен составлять не менее 10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87. Проходы около рельсовых путей должны иметь ширину не менее 1 м, считая от габарита подвижного состава.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88. Запрещается проезд работников на вагонетках как порожних, так и груженых.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89. Ручные грузовые транспортные тележки (тележки-штабелеры, тележки с подъемной </w:t>
      </w:r>
      <w:r>
        <w:lastRenderedPageBreak/>
        <w:t>платформой, тележки с подъемными вилами с механическим или гидравлическим рычажным приводом подъема) должны иметь максимальное усилие на рукоятке привода при подъеме груза массой до 1000 кг не более 0,35 кН.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90. Платформы ручных грузовых транспортных тележек (далее - тележки) должны соответствовать виду перевозимых грузов с возможностью их закрепления и фиксации.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Размеры платформы тележки должны быть такими, чтобы груз размещался в пределах платформы.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На тележке должна быть размещена надпись (табличка) с указанием инвентарного номера и предельной нагрузки (грузоподъемности).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91. Тележки должны быть устойчивыми и легко управляемыми, иметь ручки (поручни) для их безопасного передвижения.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Передние колеса тележек для перевозки грузов массой более 300 кг должны быть управляемыми.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92. Тележки-штабелеры должны обеспечивать высоту подъема груза до 1,5 м, тележки с подъемной платформой или с подъемными вилами - до 230 мм.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93. Тележки для перемещения бочек должны быть снабжены предохранительными скобами и на концах рукояток иметь устройства для защиты рук в случае смещения или падения бочек с тележки.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XI. Требования охраны труда при эксплуатации промышленного</w:t>
      </w:r>
    </w:p>
    <w:p w:rsidR="00AD4F20" w:rsidRDefault="00AD4F20" w:rsidP="00AD4F20">
      <w:pPr>
        <w:pStyle w:val="ConsPlusTitle"/>
        <w:jc w:val="center"/>
      </w:pPr>
      <w:r>
        <w:t>транспорта непрерывного действия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94. Промышленный транспорт непрерывного действия (конвейерный) должен быть безопасным при эксплуатации как отдельно, так и в составе комплексов и технологических систем.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95. Безопасность промышленного транспорта непрерывного действия обеспечивается: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выбором его типа и конструктивного исполнения, соответствующих условиям применения;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применением средств механизации, автоматизации и дистанционного управления, средств защиты;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выполнением эргономических требований;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включением требований безопасности в техническую (эксплуатационную) документацию организации-изготовителя.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96. Промышленный транспорт непрерывного действия, являющийся источником выделения пыли, аэрозолей, газов, необходимо укрывать изолирующими кожухами либо располагать в отдельных изолированных помещениях, оборудованных местной (локальной) вытяжной вентиляцией.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При работе с особо токсичными веществами система местной (локальной) вытяжной </w:t>
      </w:r>
      <w:r>
        <w:lastRenderedPageBreak/>
        <w:t>вентиляции должна иметь сигнализацию, включающуюся автоматически при остановке вентилятора.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97. Промышленный транспорт непрерывного действия не должен блокировать пути перемещения работников. При необходимости должны устраиваться переходные мостики или тоннельные переходы.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98. Движущиеся части промышленного транспорта непрерывного действия, являющиеся источниками опасности, должны быть ограждены.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Части промышленного транспорта непрерывного действия, представляющие опасность для работников и которые по их функциональному назначению не могут быть ограждены, должны быть окрашены в сигнальные цвета с установкой знаков безопасности.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99. Системы и средства защиты должны приводиться в готовность до начала работы промышленного транспорта непрерывного действия так, чтобы его функционирование было невозможно при отключенных или неисправных системах и средствах защиты.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100. Системы и средства защиты промышленного транспорта непрерывного действия должны непрерывно выполнять свои функции и их действие не должно прекращаться раньше, чем прекратится действие опасного или вредного производственного фактора.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Отказ отдельных элементов систем и средств защиты не должен прекращать защитного действия других средств или создавать какие-либо дополнительные опасности.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101. Конструкция промышленного транспорта непрерывного действия должна: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исключать возможность случайного соприкосновения работников с горячими или переохлажденными поверхностями;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предусматривать систему сигнализации, а также систему автоматической остановки и отключения привода от источников энергии при неисправностях, аварийных ситуациях или при режимах работы, близких к опасным.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102. Органы управления промышленным транспортом непрерывного действия должны быть безопасными, удобными, не требующими значительных усилий при работе, исключать возможность непроизвольного или самопроизвольного включения и выключения оборудования, иметь необходимые блокировки и аварийные выключатели.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Органы аварийного выключения (кнопки, рычаги, краны, штурвалы, заслонки) должны быть красного цвета, легко распознаваемыми и доступными.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103. При наличии у промышленного транспорта непрерывного действия нескольких пусковых устройств должны быть исключены несогласованные пуски оборудования без предварительной подачи звукового и светового сигналов.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104. При обслуживании, ремонте и наладке промышленного транспорта непрерывного действия необходимо соблюдать следующие требования: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уборка упавшего транспортируемого материала должна производиться при остановленном оборудовании с применением лопат, крючков, щеток, специальных приспособлений;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lastRenderedPageBreak/>
        <w:t>2) перед пуском промышленного транспорта непрерывного действия после окончания ремонта или наладки все снятые ограждения и приспособления должны быть установлены на место и прочно закреплены.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105. Запрещается: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производить ремонт и наладку промышленного транспорта непрерывного действия, смазку приводов оборудования и механизмов, не имеющих встроенных систем смазки, во время их работы;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производить уборку и чистку электрооборудования, находящегося под напряжением.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106. При наличии в технологической схеме промышленного транспорта непрерывного действия приемных бункеров должны приниматься меры, исключающие падение работников в бункеры: сверху бункеры должны быть оборудованы ограждениями.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107. Для предотвращения образования в бункере, включенном в технологическую транспортную систему, зависаний транспортируемого материала следует применять связанные с бункером устройства пневматического или вибрационного действия, включаемые в работу одновременно с конвейером.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108. Ручное разрушение сводов, козырьков из зависшего в бункере материала ломами, лопатами запрещается.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Проталкивание застрявшего материала должно производиться специальными приспособлениями (пиками) с надбункерной площадки.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109. Для выполнения ремонтных или очистных работ внутри бункера перед спуском работника в бункер необходимо выполнить следующее: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прекратить подачу материала в бункер;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перекрыть выходное отверстие бункера;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отключить привод подающего в бункер конвейера и вывесить на органе управления конвейером запрещающий знак безопасности с поясняющей надписью "Не включать! Работают люди";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провентилировать бункер.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110. Для наблюдения за работником, выполняющим работы в бункере, и оказания ему в случае необходимости экстренной помощи вне бункера наверху должны находиться не менее двух работников.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Работник, спускающийся в бункер, должен иметь страховочную привязь, а также обеспечен системой эвакуации и спасения, которая должна быть в состоянии готовой к использованию.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111. На участках трассы конвейеров, под которыми перемещаются погрузочные или разгрузочные устройства (кроме ленточных с лопастными питателями), ширина проходов с обеих сторон конвейера должна быть не менее 1,0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На участках трассы конвейеров с местными сужениями прохода из-за колонн, пилястр </w:t>
      </w:r>
      <w:r>
        <w:lastRenderedPageBreak/>
        <w:t>допускается уменьшать ширину проходов в этих местах до 0,5 м на длине не более 1,0 м с установкой ограждения конвейеров в этих зонах.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112. Высота проходов вдоль конвейеров должна быть не менее 2,0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113. При длине конвейера более 20,0 м и высоте от уровня пола до низа наиболее выступающих частей конвейера не более 1,2 м в необходимых местах устанавливаются переходные мостики шириной не менее 1,0 м с поручнями высотой не менее 1,1 м с бортовой обшивкой по низу высотой не менее 0,15 м и дополнительной ограждающей планкой на высоте 0,5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Мостики должны устанавливаться в производственных зданиях не более чем через 50 м друг от друга, на эстакадах - не более чем через 100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114. Конвейеры, у которых оси приводных и натяжных барабанов, шкивов или звездочек находятся выше 1,5 м от уровня пола, должны оборудоваться площадками для обслуживания с ограждением поручнями высотой не менее 1,1 м со сплошной обшивкой понизу на высоту не менее 0,15 м и дополнительной ограждающей планкой на высоте 0,5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115. Лестницы переходных мостиков и площадок для обслуживания конвейеров должны иметь ширину не менее 0,7 м, наклон марша - не более 45° при постоянной эксплуатации, не более 60° - при эксплуатации не более двух раз в смену.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На участках конвейеров, осмотр которых проводится не более одного раза в смену и в случае невозможности размещения маршевых лестниц допускается устанавливать мостики с вертикальными лестницами шириной не менее 0,4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Настилы мостиков и площадок должны быть сплошными из стальных рифленых листов.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XII. Требования охраны труда при эксплуатации конвейеров</w:t>
      </w:r>
    </w:p>
    <w:p w:rsidR="00AD4F20" w:rsidRDefault="00AD4F20" w:rsidP="00AD4F20">
      <w:pPr>
        <w:pStyle w:val="ConsPlusTitle"/>
        <w:jc w:val="center"/>
      </w:pPr>
      <w:r>
        <w:t>общего применения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116. Загрузочные и разгрузочные устройства конвейеров должны быть оборудованы средствами, предотвращающими налипание, заклинивание и зависание в них груза, образование просыпей (выпадение штучных грузов) и перегрузку конвейера.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117. Конвейеры с передвижными загрузочными и разгрузочными устройствами должны оборудоваться концевыми выключателями и упорами, ограничивающими зону их перемещения.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118. Приемная часть конвейеров, загружаемых вручную штучными грузами, должна быть выполнена так, чтобы обеспечивалась загрузка конвейера горизонтальным перемещением груза или с небольшим уклоном в сторону загрузки с погрузочной площадки либо транспортных средств.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119. Приемная часть загрузочных устройств конвейеров для сыпучих и пылевидных грузов должна быть выполнена так, чтобы обеспечивались загрузка механизированным способом и пылеулавливание.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120. Ручная загрузка конвейера допускается, если: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в соответствии с технологическим процессом механизированная загрузка невозможна;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lastRenderedPageBreak/>
        <w:t>2) расстояние от пола или площадки (подножки), на которой находится работник, до верхней кромки бункера не превышает 1,3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121. Ширина площадки для загрузки конвейера должна быть не менее 0,8 м и при расположении на высоте более 0,5 м должна иметь ограждение высотой 1,1 м с обшивкой по низу высотой не менее 0,15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122. Конвейеры, предназначенные для транспортировки тарных грузов, должны быть оборудованы по всей длине бортами высотой не менее 0,2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123. Для исключения падения груза при его передаче с конвейера на спуск концы отводных шлагбаумов должны вплотную примыкать к борту конвейера и спуска.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124. У наклонно установленных конвейеров должна исключаться возможность самопроизвольного перемещения грузонесущего элемента с грузом при отключении привода.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125. Неприводные конвейеры должны иметь в загрузочной части ограничительные упоры и приспособления, обеспечивающие снижение скорости движения груза.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126. Грузовые натяжные устройства конвейеров должны иметь концевые упоры для ограничения хода натяжной тележки и концевые выключатели, отключающие привод конвейера при достижении натяжной тележкой крайних положений.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127. На наклонных конвейерах (участках конвейеров) штучные грузы при транспортировке должны находиться в неподвижном состоянии по отношению к плоскости грузонесущего элемента конвейера и не менять свое положение во время транспортировки.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128. Участки цепных конвейеров с углом наклона более 10° должны быть оснащены ловителями для захвата цепи в случае ее обрыва.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129. Конвейеры, предназначенные для транспортировки пылевидных, пыле-, паро- и газовыделяющих грузов, должны иметь укрытия, снабженные местной (локальной) вытяжной вентиляцией для подключения аспирационных устройств или оросительных систем.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130. Конвейеры, предназначенные для транспортировки мокрых грузов, должны быть закрыты по всей длине кожухами или щитами, предохраняющими работников от брызг пульпы.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131. Конвейеры, транспортирующие горячие грузы, должны быть оборудованы средствами защиты работников от ожогов.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132. Конвейеры для транспортировки сыпучих грузов должны допускать механизированную уборку просыпи в доступных местах трассы (конвейерной линии) без остановки конвейера.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133. На участках трассы, находящихся вне зоны видимости оператора пульта управления, должна быть установлена двухсторонняя звуковая или световая сигнализация, включающаяся автоматически перед включением привода конвейера.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134. Конвейеры должны иметь устройства, отключающие конвейер при обрыве ленты или канатно-натяжных устройств.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При наличии на одном конвейере нескольких пусковых кнопок, установленных в разных местах, они должны быть электрически сблокированы так, чтобы исключался случайный пуск </w:t>
      </w:r>
      <w:r>
        <w:lastRenderedPageBreak/>
        <w:t>конвейера.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135. Производство ремонтных или наладочных работ на конвейере во время его работы запрещается.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На отключенных электрических аппаратах конвейера на время производства работ на трассе должны быть вывешены запрещающие знаки безопасности с поясняющей надписью "Не включать! Работа на линии".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136. Эксплуатация конвейера запрещается при отсутствии или неисправности: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ограждений натяжных и приводных барабанов, роликоопор и отклоняющих роликов;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заземления электрооборудования, бронированных кабелей и металлоконструкций;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сигнализации и освещения.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137. Защитные ограждения конвейеров должны быть откидными (на петлях, шарнирах) или съемными, изготовленными из отдельных секций. Для удобства обслуживания конвейеров в ограждениях должны быть предусмотрены дверцы и крышки.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138. В зоне возможного нахождения работников должны быть ограждены: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канаты и блоки натяжных устройств, грузы натяжных устройств на высоту их перемещения и участок пола под ними;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загрузочные устройства для насыпных грузов;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приемные устройства (бункеры, горловины машин), установленные в местах сброса грузов с конвейеров;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нижние выступающие части конвейера, пересекающего проходы для работников или проезды для транспортных средств (устройством навесов, продолженных за габариты конвейера не менее чем на 1 м);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5) участки трассы конвейеров (кроме подвесных), через которые не допускается проход людей (установкой вдоль трассы перил высотой не менее 1,1 м со сплошной обшивкой по низу на высоту не менее 0,15 м и дополнительной ограждающей планкой на высоте 0,5 м от пола).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139. Конвейеры, передвигающиеся по рельсам, должны быть закрыты кожухами или ограждены по всей длине перилами высотой не менее 1,1 м со сплошной обшивкой по низу на высоту не менее 0,15 м и дополнительной ограждающей планкой на высоте 0,5 м от пола.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140. На технологической линии, состоящей из нескольких последовательно соединенных и одновременно работающих конвейеров или из конвейеров в сочетании с другими машинами, приводы конвейеров и всех машин должны быть сблокированы так, чтобы в случае внезапной остановки какой-либо машины или конвейера предыдущие машины и конвейеры автоматически отключались, а последующие продолжали работать до полного схода с них транспортируемого груза.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При аварийной остановке на конвейере должна автоматически включаться светозвуковая сигнализация.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lastRenderedPageBreak/>
        <w:t>141. Конвейеры малой (до 10 м) протяженности в головной и хвостовой частях должны быть оборудованы аварийными кнопками "Стоп" для остановки конвейера.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Конвейеры </w:t>
      </w:r>
      <w:r>
        <w:rPr>
          <w:noProof/>
          <w:position w:val="-4"/>
        </w:rPr>
        <w:drawing>
          <wp:inline distT="0" distB="0" distL="0" distR="0">
            <wp:extent cx="731520" cy="2070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протяженности должны быть дополнительно оборудованы выключающими устройствами для остановки конвейера в аварийных ситуациях в любом месте.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При оснащении всей трассы конвейера тросовым выключателем, дающим возможность остановки конвейера с любого места, аварийные кнопки для остановки конвейера в головной и хвостовой частях допускается не устанавливать.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142. Многоприводные конвейеры должны иметь тормозные устройства на каждом приводе.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143. Во время работы конвейера запрещается: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ремонтировать узлы и элементы конвейера, очищать поддерживающие ролики, барабаны приводных, натяжных и концевых станций, убирать просыпь из-под конвейера;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устранять пробуксовку ленты на барабане путем подбрасывания в зону между лентой и барабаном песка, глины, канифоли, битума и других материалов;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переставлять поддерживающие ролики, натягивать и выставлять ленту конвейера вручную;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работать при неисправных реле скорости, защиты от пробуксовки, схода ленты, при неисправных сигнальных устройствах и устройствах экстренной остановки конвейера;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5) ремонтировать электрооборудование, находящееся под напряжением.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Выполнение указанных работ должно производиться при полной остановке и отключении от сети конвейера, при снятых предохранителях и закрытом на замок пусковом устройстве, на котором должен быть вывешен запрещающий знак безопасности с поясняющей надписью "Не включать! Работают люди".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144. Смазка узлов и элементов конвейера должна производиться после полной остановки конвейера и принятия мер по исключению его случайного пуска.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XIII. Требования охраны труда при эксплуатации</w:t>
      </w:r>
    </w:p>
    <w:p w:rsidR="00AD4F20" w:rsidRDefault="00AD4F20" w:rsidP="00AD4F20">
      <w:pPr>
        <w:pStyle w:val="ConsPlusTitle"/>
        <w:jc w:val="center"/>
      </w:pPr>
      <w:r>
        <w:t>ленточных конвейеров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145. Организация работы ленточных конвейеров должна исключать их завалы транспортируемым материалом при пуске, остановке или в аварийной ситуации.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146. На ленточных конвейерах длиной более 15 м для предотвращения боковых смещений конвейерной ленты должны быть установлены направляющие и центрирующие устройства.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147. Электрический привод ленточного конвейера должен обеспечивать плавный пуск конвейера при полной нагрузке.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Максимальная скорость движения конвейерной ленты при ручной грузоразборке устанавливается локальным нормативным актом работодателя с учетом массы и габаритов наибольшего груза.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lastRenderedPageBreak/>
        <w:t>148. Ленточные конвейеры должны быть оборудованы: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устройствами, исключающими падение с них транспортируемого груза;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устройствами скребкового или щеточного типа для очистки конвейерной ленты при транспортировании сыпучих материалов;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устройствами для автоматической очистки холостой ветви ленты от налипающего транспортируемого материала. Ручная очистка допускается при неработающем остановленном конвейере.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149. Ленточные конвейеры, предназначенные для эксплуатации на открытых площадках, должны быть оборудованы защитными устройствами, предотвращающими сброс ветром конвейерной ленты или транспортируемого груза. Данное требование не распространяется на участки трассы конвейеров с передвижными погрузочными и разгрузочными устройствами.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150. Ленточные конвейеры для транспортировки материалов, выделяющих вредные вещества, должны оборудоваться укрытиями, присоединенными к вытяжной вентиляционной системе.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151. При подаче груза сбрасывающими устройствами в бункеры, расположенные непосредственно под ленточным конвейером, люки бункеров должны быть ограждены стандартными перилами и напольными бордюрами или закрыты решетками с размером ячеек, пропускающим только груз.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152. В местах загрузки ленточных конвейеров, транспортирующих кусковые грузы, должны устанавливаться отбойные щитки, исключающие падение кусков груза с конвейерной ленты.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153. Концевые участки ленточного конвейера (привод, натяжные устройства), устройства для очистки конвейерной ленты должны быть оборудованы съемными ограждениями, сблокированными с приводом конвейера.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При необходимости осмотра узлов конвейера в процессе транспортирования грузов ограждения изготавливаются сетчатыми.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154. Приводные, натяжные, отклоняющие барабаны, натяжные устройства ленточных конвейеров должны закрываться ограждениями, исключающими доступ к ним.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155. Набегающие на приводные, натяжные, отклоняющие барабаны участки конвейерной ленты на расстоянии не менее 2,5 м от линии касания ленты с барабаном должны закрываться сверху и с обеих сторон ограждениями, исключающими доступ в эти полости при ручной уборке просыпи.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156. Опорные ролики рабочей и холостой ветвей конвейерной ленты в зоне рабочих мест, ременные и другие передачи, шкивы, муфты и другие движущиеся части конвейера, расположенные на высоте менее 2,5 м от пола, к которым возможен доступ работников, должны быть ограждены.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157. Ограждение натяжной станции, расположенной в головной части ленточного конвейера, должно быть двусторонним по всей длине.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158. Стыки конвейерных лент должны быть гладкими. Сращивание лент должно </w:t>
      </w:r>
      <w:r>
        <w:lastRenderedPageBreak/>
        <w:t>выполняться методом вулканизации или сшивкой сыромятными ремешками.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Запрещается сращивание конвейерных лент и приводных ремней с использованием болтов, скоб и других металлических крепежных элементов.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159. Устройства аварийной остановки ленточного конвейера должны размещаться с интервалами не более 8,0 м вдоль конвейера со стороны прохода или должны иметь прочный трос, проходящий по всей длине конвейера и связанный с устройством аварийного отключения конвейера так, чтобы нажатие на трос в любом направлении останавливало конвейер.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160. Перед пуском ленточного конвейера должны быть проверены: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состояние транспортерной ленты и ее стыков;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исправность звуковой и световой сигнализации;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исправность сигнализирующих датчиков, блокировок;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наличие и работоспособность противопожарной защиты конвейера (для пожароопасных условий работы);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5) надежность работы устройств аварийной остановки конвейера;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6) правильность натяжения конвейерной ленты;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7) наличие и исправность роликов;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8) наличие защитного заземления электрооборудования, брони кабелей, рамы конвейера;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9) наличие и надежность ограждений приводных, натяжных и концевых барабанов.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Запрещается пускать в работу ленточный конвейер при захламленности и загроможденности проходов.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161. Пуск ленточного конвейера следует производить без нагрузки, остановку - после схода с него груза.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162. Ленточный конвейер должен быть немедленно остановлен при: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пробуксовке конвейерной ленты на приводных барабанах;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появлении запаха гари, дыма, пламени;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ослаблении натяжения конвейерной ленты сверх допустимого;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сбегании конвейерной ленты на роликоопорах или барабанах до касания ею неподвижных частей конвейера и других предметов;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5) неисправности защиты, блокировок, средств экстренной остановки конвейера;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6) отсутствии или неисправности ограждающих устройств;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7) неисправности болтовых соединений;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lastRenderedPageBreak/>
        <w:t>8) ненормальном стуке и повышенном уровне шума в редукторе привода;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9) забивке перегрузочного узла транспортируемым материалом;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10) отсутствии двух и более роликов на смежных опорах;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11) повреждениях конвейерной ленты и ее стыкового соединения, создающих опасность аварии;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12) нарушении футеровки приводного и прижимного барабанов;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13) заклинивании барабанов.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163. Во время работы ленточного конвейера запрещается: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устранять перекос конвейерной ленты с использованием металлического прута, трубы, палки, регулировать положения барабанов и роликовых опор;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устранять пробуксовку конвейерной ленты с использованием подсыпки между лентой и барабаном канифоли, битума, песка, транспортируемого и другого материала;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смазывать подшипники и другие трущиеся детали;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допускать посторонних лиц к работающему конвейеру.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164. В случае внезапного прекращения подачи электроэнергии пусковые устройства электродвигателей и органы управления ленточных конвейеров должны быть немедленно переведены в положение "Стоп".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165. Передвижные ленточные конвейеры, если они не закрыты специальными кожухами, и ленточные конвейеры, установленные в производственных зданиях ниже уровня пола, должны быть ограждены по всей длине перилами высотой не менее 1,1 м с обшивкой по низу высотой не менее 0,15 м и дополнительной промежуточной ограждающей планкой на высоте 0,5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166. При перемещении передвижного ленточного конвейера работник, производящий эти перемещения, должен находиться сзади или впереди конвейера. При перемещении должны приниматься меры по исключению наезда конвейера на питающий электрический кабель.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167. Для предотвращения выпадения тяжелых грузов или сдувания легких сыпучих грузов с ленты передвижного ленточного конвейера следует устанавливать боковые ограничительные щитки высотой не менее 0,2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168. Работа передвижного ленточного конвейера запрещается: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при неисправной ходовой части;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при отсутствии ограничительного болта на подъемной раме;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при нахождение работников под поднятой рамой.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XIV. Требования охраны труда при эксплуатации</w:t>
      </w:r>
    </w:p>
    <w:p w:rsidR="00AD4F20" w:rsidRDefault="00AD4F20" w:rsidP="00AD4F20">
      <w:pPr>
        <w:pStyle w:val="ConsPlusTitle"/>
        <w:jc w:val="center"/>
      </w:pPr>
      <w:r>
        <w:t>пластинчатых конвейеров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169. Пластинчатые конвейеры, установленные на уровне пола, должны быть ограждены перилами, за исключением зон загрузки.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170. При работе пластинчатого конвейера необходимо следить: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за состоянием пластин грузонесущего полотна, направляющих, ходовых роликов;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за натяжением цепи (как при пуске, так и в режиме установившегося движения);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за состоянием тормозных устройств, исправностью блокировок, средств защиты.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Осмотр конвейера должен проводиться ежесменно.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171. Основная опасность при работе пластинчатого конвейера исходит от зон возможного защемления между движущимися соседними пластинами, между пластинами и звездочками. Эти зоны должны быть ограждены.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172. Пластинчатые конвейеры, обслуживающие операции удаления литников и прибылей отливок должны быть оборудованы системами местной (локальной) вытяжной вентиляции.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173. Пластинчатый конвейер должен быть немедленно остановлен в случае: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пробуксовки приводной цепи на звездочке привода;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ослабления натяжения приводной цепи;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поломки приводной звездочки или обрыва цепи привода конвейера;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повреждения стыкового соединения тяговой цепи;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5) схода роликовых пластин с направляющих конвейера;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6) деформации пластин и осей роликов.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XV. Требования охраны труда при эксплуатации</w:t>
      </w:r>
    </w:p>
    <w:p w:rsidR="00AD4F20" w:rsidRDefault="00AD4F20" w:rsidP="00AD4F20">
      <w:pPr>
        <w:pStyle w:val="ConsPlusTitle"/>
        <w:jc w:val="center"/>
      </w:pPr>
      <w:r>
        <w:t>цепных конвейеров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174. При работе скребковых цепных конвейеров в составе технологической линии система безопасного управления должна обеспечивать: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включение каждого последующего конвейера в технологической линии только после достижения номинальной скорости движения тягового органа предыдущего конвейера;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отключение всех конвейеров, транспортирующих груз в технологической линии, при неисправности одного из них;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невозможность дистанционного повторного включения неисправного конвейера при срабатывании электрической защиты электродвигателя, неисправности механической части конвейера (обрыв или заклинивание рабочего или тягового органа), срабатывании защиты из-за затянувшегося пуска конвейера;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lastRenderedPageBreak/>
        <w:t>4) возможность перехода на местное управление конвейером;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5) местную блокировку, предотвращающую пуск конвейера с пульта управления;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6) отключение электропривода при затянувшемся пуске;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7) двухстороннюю связь между пунктами установки приводов конвейера и пунктом управления конвейерной линией.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175. Скребковые цепные конвейеры с погруженными скребками должны быть оснащены сливными самотеками или предохранительными клапанами, самооткрывающимися при переполнении коробов продуктом. При их отсутствии конвейеры должен оснащаться датчиками подпора, отключающими конвейеры при переполнении коробов.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176. Скребковые цепные конвейеры должны быть оборудованы устройствами автоматического отключения приводов при обрыве или резком ослаблении натяжения тяговых цепей.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177. Цепные конвейеры всех типов должны ограждаться по всей их длине для исключения контакта работников с движущимися скребками, ковшами или люльками.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178. Приямки и зоны загрузки и разгрузки ковшей и люлек цепных конвейеров должны быть оборудованы ограждениями с напольным бордюром.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179. Ковшовые и люлечные цепные конвейеры (элеваторы) должны иметь устройства для безопасной очистки внутренней поверхности шахты элеватора в зоне загрузочных и разгрузочных патрубков от налипающего транспортируемого груза.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180. Вдоль скребкового цепного конвейера для транспортировки бревен должна устраиваться вне желоба дорожка для прохода работников.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По наружному контуру с обеих сторон конвейера должны быть установлены перильные ограждения высотой не менее 1,1 м от уровня дорожки с напольным бордюром высотой не менее 0,15 м и дополнительной ограждающей планкой на высоте 0,5 м.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XVI. Требования охраны труда при эксплуатации</w:t>
      </w:r>
    </w:p>
    <w:p w:rsidR="00AD4F20" w:rsidRDefault="00AD4F20" w:rsidP="00AD4F20">
      <w:pPr>
        <w:pStyle w:val="ConsPlusTitle"/>
        <w:jc w:val="center"/>
      </w:pPr>
      <w:r>
        <w:t>тележечных конвейеров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181. Перед включением в работу тележечного конвейера необходимо убедиться в отсутствии на его тележках посторонних предметов, в наличии и исправности защитных ограждений, световой и звуковой сигнализации.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182. Перед пуском тележечного конвейера необходимо выполнить следующие требования: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оповестить по громкоговорящей связи о предстоящем пуске конвейера;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получить подтверждение об отсутствии работников в опасных зонах работы механизмов конвейера и о готовности к работе со всех участков (рабочих позиций) конвейера;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убедиться в отсутствии работников в видимых опасных зонах;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подать звуковой и световой сигнал.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lastRenderedPageBreak/>
        <w:t>183. Заливочная площадка тележечного конвейера для заливки форм жидким металлом должна быть оборудована верхнебоковыми отсосами с панелями равномерного всасывания на всю длину площадки.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По всей длине заливочной площадки со стороны тележечного конвейера должна быть устроена отбортовка, исключающая попадание брызг металла на работников.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184. Тележечные конвейеры на участках охлаждения отливок должны быть укрыты сплошным кожухом с торцевыми проемами и иметь систему принудительного отсоса газов в объемах, исключающих выбивание газов из кожуха на всем пути следования опок.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Конструкция кожухов должна обеспечивать удобство их осмотра, обслуживания и ремонта.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185. Гидропривод под тележечным конвейером в зоне заливки и охлаждения залитых форм должен быть защищен от контакта с воспламеняющимися жидкостями и жидким металлом.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186. Ширина прохода между тележечным конвейером и стеной производственного помещения (галереи) должна быть не менее 0,8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187. Расстояние между параллельно расположенными тележечными конвейерами должно быть не менее 1,0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188. Ширина ремонтных зазоров между тележечным конвейером и противоположной проходу стеной должна быть не менее 0,5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189. Переходные мостики, расположенные над тележечным конвейером в производственном помещении, должны устраиваться не далее чем через каждые 30 м.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XVII. Требования охраны труда при эксплуатации винтовых</w:t>
      </w:r>
    </w:p>
    <w:p w:rsidR="00AD4F20" w:rsidRDefault="00AD4F20" w:rsidP="00AD4F20">
      <w:pPr>
        <w:pStyle w:val="ConsPlusTitle"/>
        <w:jc w:val="center"/>
      </w:pPr>
      <w:r>
        <w:t>(шнековых) конвейеров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190. Винтовые (шнековые) (далее - винтовые) конвейеры должны быть оборудованы устройствами безопасности: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блокирующим устройством, отключающим электропривод при подпоре продукта на конвейере;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предохранительными клапанами, самооткрывающимися при переполнении кожуха продуктом;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блокировкой, отключающей подачу продукта при прекращении подачи электроэнергии.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191. Основным средством защиты от опасности получения травм вследствие попадания в шнек винтового конвейера является ограждение, выполненное в виде прочных сплошных перекрытий с надежно закрывающимися крышками. Крышки должны иметь блокировку, отключающую вал винта при открывании крышек.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Работа стационарных винтовых конвейеров при открытых желобах или крышках запрещается.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192. При работе винтового конвейера возможно защемление шнека транспортируемым материалом, что может вызвать остановку конвейера.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lastRenderedPageBreak/>
        <w:t>Удаление застрявшего между стенкой кожуха и шнеком транспортируемого материала должно производиться с использованием специального приспособления (крюка, шуровки) после отключения привода конвейера.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Запрещается удалять застрявший в винтовом конвейере материал руками без применения специальных приспособлений.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193. Кожух винтового конвейера, транспортирующего пылящие материалы, должен быть герметизирован и подключен к аспирационной системе.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Концевые опоры вала винтового конвейера должны иметь уплотнения, препятствующие выбросу пыли из конвейера.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194. Лотковые питатели винтовых конвейеров должны быть оборудованы ограждениями, предотвращающими падение в них работников.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195. Открытая часть шнека винтового конвейера, применяемого для транспортировки сыпучих материалов, должна быть ограждена металлической решеткой с ячейками размером не более 25 x 75 мм.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196. Обслуживание винтового конвейера (смазка, ремонт, регулировочные работы) должно производиться после его остановки.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Для безопасного обслуживания винтового конвейера вдоль него должна быть предусмотрена свободная зона шириной не менее 0,7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197. Запрещается: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открывать крышки винтовых конвейеров до остановки конвейеров и принятия мер по исключению их непроизвольного пуска;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ходить по крышкам кожухов винтовых конвейеров, установленных на уровне пола;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проталкивать транспортируемый материал или попавшие в винтовые конвейеры предметы, а также брать пробы для лабораторного анализа во время работы конвейеров;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эксплуатировать винтовые конвейеры при неисправных крышках и уплотнениях, а также при касании шнеком стенок кожуха.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XVIII. Требования охраны труда при эксплуатации вибрационных</w:t>
      </w:r>
    </w:p>
    <w:p w:rsidR="00AD4F20" w:rsidRDefault="00AD4F20" w:rsidP="00AD4F20">
      <w:pPr>
        <w:pStyle w:val="ConsPlusTitle"/>
        <w:jc w:val="center"/>
      </w:pPr>
      <w:r>
        <w:t>и гравитационных конвейеров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198. При работе вибрационного конвейера опасность травмирования представляют привод и грузонесущий орган конвейера, совершающий возвратно-поступательное колебательное движение.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Для устранения опасности травмирования вибрационный конвейер со стороны прохода должен иметь ограждение перильного типа высотой не менее 1,1 м с обшивкой по низу высотой не менее 0,15 м и дополнительной ограждающей планкой на высоте 0,5 м от пола.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199. Приводы вибрационных конвейеров всех типов должны быть ограждены.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lastRenderedPageBreak/>
        <w:t>Работа вибрационных конвейеров без ограждения приводов запрещается.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200. Основными опасными производственными факторами при работе гравитационных конвейеров являются: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возможность травмирования работника перемещаемым по желобу конвейера грузом;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возможность падения в желоб конвейера работника при устранении затора при транспортировании груза.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201. Для устранения опасности травмирования работника транспортируемым по желобу гравитационного конвейера штучным (тарным) грузом сбегающая часть конвейера должна иметь приемное устройство, замедляющее скорость транспортирования груза для его безопасного приема и обработки.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202. Для ликвидации затора груза в желобе гравитационного конвейера необходимо применять специальные приспособления (крюки, шуровки), исключающие необходимость нахождения работника в опасной зоне.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203. Для предупреждения о приближающемся грузе на сбегающей части гравитационного конвейера должны устанавливаться электрические или механические устройства для подачи предупредительного сигнала.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204. Наклонные и винтовые спуски (далее - спуски), являющиеся разновидностями гравитационных конвейеров, применяются для спуска тарных грузов. Спуски должны надежно крепиться к перекрытиям, стенам и к приемным столам.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205. Спуски должны оборудоваться бортами, исключающими выпадение спускаемых грузов.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206. Приемные отверстия спусков и места прохождения спусков в опасных для работников зонах должны ограждаться перилами высотой не менее 1,1 м с обшивкой по низу высотой не менее 0,15 м и дополнительной ограждающей планкой на высоте 0,5 м от пола.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207. Спуски с углом наклона более 24° должны быть оборудованы тормозными устройствами.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XIX. Требования охраны труда при эксплуатации</w:t>
      </w:r>
    </w:p>
    <w:p w:rsidR="00AD4F20" w:rsidRDefault="00AD4F20" w:rsidP="00AD4F20">
      <w:pPr>
        <w:pStyle w:val="ConsPlusTitle"/>
        <w:jc w:val="center"/>
      </w:pPr>
      <w:r>
        <w:t>роликовых конвейеров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208. Элементы привода роликов роликовых конвейеров должны быть ограждены.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209. Роликовые неприводные конвейеры должны иметь в разгрузочной части ограничительные упоры и приспособления для гашения инерции движущегося груза.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210. Для предотвращения падения груза с роликового неприводного конвейера его рабочая дорожка с внешней стороны трассы на поворотах и с обеих сторон при расположении рабочей дорожки на высоте более 1,5 м от уровня пола должна быть оборудована направляющими рейками или поручнями.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211. При устройстве в роликовом неприводном конвейере откидной секции для прохода работников секция должна подниматься на шарнирах в сторону, противоположную движению грузов, чтобы исключить падение грузов в образовавшийся разрыв.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XX. Требования охраны труда при эксплуатации</w:t>
      </w:r>
    </w:p>
    <w:p w:rsidR="00AD4F20" w:rsidRDefault="00AD4F20" w:rsidP="00AD4F20">
      <w:pPr>
        <w:pStyle w:val="ConsPlusTitle"/>
        <w:jc w:val="center"/>
      </w:pPr>
      <w:r>
        <w:t>подвесных конвейеров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212. Подвесные конвейеры должны располагаться так, чтобы исключалось перемещение подвесок с грузом над технологическим оборудованием, рабочими местами и проходами (проездами).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В случае перемещения подвесок с грузом над технологическим оборудованием, рабочими местами и проходами (проездами) должны устанавливаться защитные ограждения (навесы), выходящие за габарит конвейера не менее чем на 1,0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Защитные ограждения (навесы) должны устанавливаться на высоте, обеспечивающей проезд транспортных средств, но не ниже 2,0 м от уровня пола.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213. Горизонтальная трасса подвесного конвейера перед подъемом и после спуска должна ограждаться сплошным ограждением протяженностью не менее 3,0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214. Подвесные конвейеры на наклонных участках должны оборудоваться улавливающими устройствами на случай обрыва цепи конвейера.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215. Подвесные конвейеры должны быть оборудованы сигнализацией, предупреждающей о пуске конвейеров, и пультами для их срочной остановки.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216. Подвесные конвейеры на участке загрузки и выгрузки должны оборудоваться выключающими устройствами.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217. На подвесных конвейерах вдоль трассы следует устанавливать кнопки "Стоп" с шагом не более 30 м для аварийной остановки конвейеров.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218. Навеска и съем деталей (грузов) с навесных устройств подвесного конвейера должны производиться грузоподъемными механизмами или вручную на предназначенных для этого местах с применением средств индивидуальной защиты рук.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219. Ходовые пути подвесных грузонесущих конвейеров на участке погрузки и разгрузки грузов вручную должны быть расположены на такой высоте, чтобы подвески типа ящичной люльки (платформы) перемещались на расстоянии 0,6 - 1,2 м от уровня пола до верхней кромки ящичной люльки (платформы).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220. Запрещается: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работать на подвесном конвейере с неисправными подвесками;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работать на подвесном конвейере при неисправности или отсутствии защитных ограждений;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загружать подвески (люльки, платформы, корзины) выше их бортов;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эксплуатировать опрокидываемые люльки и корзины с неисправными фиксирующими устройствами (замками).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221. При конвейерной окраске изделий методом окунания работа окрасочного подвесного </w:t>
      </w:r>
      <w:r>
        <w:lastRenderedPageBreak/>
        <w:t>конвейера должна быть сблокирована с вытяжной вентиляцией окрасочной камеры.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222. На окрасочных подвесных конвейерах навешивание деталей на конвейер и снятие деталей с него должны производиться вне окрасочной камеры.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223. При окраске методом электроосаждения подвесной конвейер и ванна электроосаждения емкостью более 1 м</w:t>
      </w:r>
      <w:r>
        <w:rPr>
          <w:vertAlign w:val="superscript"/>
        </w:rPr>
        <w:t>3</w:t>
      </w:r>
      <w:r>
        <w:t xml:space="preserve"> должны укрываться общим тоннелем, оборудованным системой вентиляции.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224. Дверь для входа внутрь тоннеля при окраске методом электроосаждения должна быть оборудована специальным замком с блокировкой подачи питания на подвесной конвейер и иметь ручку с наружной стороны. На двери должен быть размещен групповой знак с основными знаками безопасности "Внимание! Опасность" и "Проход запрещен" с поясняющими надписями "Внимание! Опасная зона", "Посторонним вход запрещен!".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225. В литейных цехах участки подвесных охладительных конвейеров с навешиваемыми отливками должны быть оборудованы боковыми панелями равномерного всасывания по длине конвейера или укрываться кожухом с торцевыми проемами для входа и выхода отливок и отсосами воздуха в верхней части кожуха.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Снятие отливок с подвесок подвесного охладительного конвейера должно производиться при остановленном конвейере.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226. Навес отливок массой более 20 кг на подвесной охладительный конвейер и снятие их с подвесок конвейера должны быть механизированы.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XXI. Требования охраны труда при эксплуатации подвесных</w:t>
      </w:r>
    </w:p>
    <w:p w:rsidR="00AD4F20" w:rsidRDefault="00AD4F20" w:rsidP="00AD4F20">
      <w:pPr>
        <w:pStyle w:val="ConsPlusTitle"/>
        <w:jc w:val="center"/>
      </w:pPr>
      <w:r>
        <w:t>транспортных средств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227. При эксплуатации подвесных транспортных средств (монорельсовые и двухрельсовые подвесные дороги с самоходными или с несамоходными тележками, оснащенными навесными устройствами для транспортировки груза) необходимо соблюдать следующие требования: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навеску груза на навесные устройства подвесных транспортных средств производить с применением средств индивидуальной защиты рук на те навесные устройства, которые предназначены для данного груза, обеспечивая надежное закрепление груза на навесных устройствах или его устойчивое размещение в люльках или корзинах;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снятие груза с навесных устройств подвесных транспортных средств и его укладку производить в предназначенную для этого тару или в штабель;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для прохода навешенного на подвесное транспортное средство груза трасса прохода должна быть свободной, ограждения трассы исправны и надежно закреплены.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228. Вдоль подвесных транспортных средств на расстоянии не менее 0,5 м от габарита транспортируемого груза, люлек или корзин должен быть обеспечен свободный проход.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Запрещается загромождать проходы вдоль подвесных транспортных средств.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229. На рабочих местах загрузки и разгрузки подвесных транспортных средств должны быть карты (схемы) строповки (навески, загрузки) транспортируемого груза (деталей, узлов).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230. Ремонт оборудования подвесного транспортного средства, работающего в комплексе с </w:t>
      </w:r>
      <w:r>
        <w:lastRenderedPageBreak/>
        <w:t>другими конвейерами, необходимо производить после отключения всех сблокированных с ним конвейеров. На отключающее устройство должен быть вывешен запрещающий знак безопасности с поясняющей надписью "Не включать! Работают люди".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231. Ремонт оборудования подвесных транспортных средств в сушильных камерах, в камерах бондаризации допускается производить после охлаждения воздуха внутри камер до температуры, не превышающей 40 °C.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XXII. Требования охраны труда при проведении технического</w:t>
      </w:r>
    </w:p>
    <w:p w:rsidR="00AD4F20" w:rsidRDefault="00AD4F20" w:rsidP="00AD4F20">
      <w:pPr>
        <w:pStyle w:val="ConsPlusTitle"/>
        <w:jc w:val="center"/>
      </w:pPr>
      <w:r>
        <w:t>обслуживания и ремонта промышленного транспорта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232. На постах технического обслуживания и ремонта транспортных средств запрещается: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применение легковоспламеняющихся жидкостей для промывки агрегатов и деталей;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заправка транспортных средств топливом;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хранение легковоспламеняющихся жидкостей, горючих материалов, токсичных веществ, красок в количествах, превышающих их сменную потребность;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хранение отработанного масла, порожней тары из-под топлива и смазочных материалов;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5) загромождение проходов и выходов из помещений оборудованием, агрегатами, материалами.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233. Тара с использованным обтирочным материалом должна регулярно освобождаться по мере ее наполнения, но не реже одного раза в смену.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234. На посту технического обслуживания и ремонта транспортное средство должно быть заторможено стояночным тормозом, зажигание выключено (подача топлива у дизельного двигателя перекрыта), рычаг переключения передач (контроллер) поставлен в нейтральное положение, под колеса подложены упоры (не менее двух), на рулевое колесо вывешен запрещающий знак безопасности с поясняющей надписью "Двигатель не пускать! Работают люди".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235. При подъеме транспортного средства домкратом должна быть установлена прочная подкладка, обеспечивающая его устойчивость и исключающая проседание домкрата. Под неподнимаемые колеса транспортного средства должны быть установлены упоры (башмаки).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236. При техническом обслуживании или ремонте транспортного средства с использованием подъемника подъемник должен быть надежно зафиксирован упором, исключающим возможность самопроизвольного опускания подъемника. На пульте управления подъемником должен быть вывешен запрещающий знак безопасности с поясняющей надписью "Не включать! Работают люди".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237. Линия технического обслуживания с поточным движением транспортных средств должна быть оборудована световой и звуковой сигнализацией, включаемой перед началом перемещения обслуживаемых транспортных средств с поста на пост.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Каждый пост технического обслуживания и ремонта на такой линии должен быть оборудован кнопкой аварийной остановки линии.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lastRenderedPageBreak/>
        <w:t>238. Ремонтировать топливные баки, резервуары, насосы, коммуникации, тару из-под горючих жидкостей разрешается только после полного удаления из них остатков топлива, их промывки, просушки и анализа состояния воздушной среды в их полостях с применением газоанализатора.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239. Транспортное средство с двигателем, работающим на газовом топливе, перед въездом на пост технического обслуживания и ремонта переводится на работу на жидкое топливо (бензин или дизельное топливо). Газовая система питания должна быть проверена на герметичность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Въезд транспортного средства в помещение технического обслуживания и ремонта с негерметичной газовой системой питания запрещается.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240. Снятие с транспортного средства и установка на транспортное средство деталей, агрегатов и узлов массой 15 кг и более должны быть механизированы.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241. При техническом обслуживании и ремонте транспортных средств запрещается: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работать лежа на полу (земле) без использования специального приспособления (лежака);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выполнять работы на транспортном средстве, вывешенном только на домкрате, тали без установки специальных подставок (козелков);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снимать и устанавливать рессоры, пружины без предварительной их разгрузки.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242. При выполнении работ спереди или сзади транспортного средства, установленного на осмотровую канаву, необходимо пользоваться переходными мостиками, а для спуска в осмотровую канаву и подъема из нее - лестницами.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243. Проверка тормозов транспортного средства на ходу должна проводиться на площадке, исключающей возможность наезда на работников в случае неисправности тормозов.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244. Регулировка тормозов должна производиться при заглушенном двигателе после принятия мер против самопроизвольного движения транспортного средства.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XXIII. Требования охраны труда при размещении и хранении</w:t>
      </w:r>
    </w:p>
    <w:p w:rsidR="00AD4F20" w:rsidRDefault="00AD4F20" w:rsidP="00AD4F20">
      <w:pPr>
        <w:pStyle w:val="ConsPlusTitle"/>
        <w:jc w:val="center"/>
      </w:pPr>
      <w:r>
        <w:t>материалов, используемых при эксплуатации</w:t>
      </w:r>
    </w:p>
    <w:p w:rsidR="00AD4F20" w:rsidRDefault="00AD4F20" w:rsidP="00AD4F20">
      <w:pPr>
        <w:pStyle w:val="ConsPlusTitle"/>
        <w:jc w:val="center"/>
      </w:pPr>
      <w:r>
        <w:t>промышленного транспорта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245. Размещение и хранение материалов, используемых при эксплуатации промышленного транспорта должны осуществляться с применением: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безопасных средств и приемов выполнения погрузочно-разгрузочных и транспортных операций;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способов складирования, исключающих возникновение вредных и опасных производственных факторов.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XXIV. Требования охраны труда при использовании</w:t>
      </w:r>
    </w:p>
    <w:p w:rsidR="00AD4F20" w:rsidRDefault="00AD4F20" w:rsidP="00AD4F20">
      <w:pPr>
        <w:pStyle w:val="ConsPlusTitle"/>
        <w:jc w:val="center"/>
      </w:pPr>
      <w:r>
        <w:t>высокоавтоматизированного промышленного транспорта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 xml:space="preserve">246. Управление высокоавтоматизированным промышленным транспортом осуществляется посредством автоматизированной системы вождения, воздействующей на рычаги управления, или </w:t>
      </w:r>
      <w:r>
        <w:lastRenderedPageBreak/>
        <w:t>оператором, находящимся вне транспортного средства.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247. Порядок использования конкретного вида высокоавтоматизированного промышленного транспорта определяется работодателем в соответствии с технической документацией к данному виду транспорта.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67"/>
        <w:jc w:val="both"/>
      </w:pPr>
      <w:r>
        <w:t xml:space="preserve">Локализация: </w:t>
      </w:r>
      <w:hyperlink r:id="rId10" w:history="1">
        <w:r w:rsidRPr="00844F6F"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jc w:val="both"/>
        <w:sectPr w:rsidR="00AD4F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D4F20" w:rsidRDefault="00AD4F20" w:rsidP="00AD4F20">
      <w:pPr>
        <w:pStyle w:val="ConsPlusNormal"/>
        <w:jc w:val="right"/>
        <w:outlineLvl w:val="1"/>
      </w:pPr>
      <w:r>
        <w:lastRenderedPageBreak/>
        <w:t>Приложение</w:t>
      </w:r>
    </w:p>
    <w:p w:rsidR="00AD4F20" w:rsidRDefault="00AD4F20" w:rsidP="00AD4F20">
      <w:pPr>
        <w:pStyle w:val="ConsPlusNormal"/>
        <w:jc w:val="right"/>
      </w:pPr>
      <w:r>
        <w:t>к Правилам по охране труда</w:t>
      </w:r>
    </w:p>
    <w:p w:rsidR="00AD4F20" w:rsidRDefault="00AD4F20" w:rsidP="00AD4F20">
      <w:pPr>
        <w:pStyle w:val="ConsPlusNormal"/>
        <w:jc w:val="right"/>
      </w:pPr>
      <w:r>
        <w:t>при эксплуатации промышленного</w:t>
      </w:r>
    </w:p>
    <w:p w:rsidR="00AD4F20" w:rsidRDefault="00AD4F20" w:rsidP="00AD4F20">
      <w:pPr>
        <w:pStyle w:val="ConsPlusNormal"/>
        <w:jc w:val="right"/>
      </w:pPr>
      <w:r>
        <w:t>транспорта, утвержденным</w:t>
      </w:r>
    </w:p>
    <w:p w:rsidR="00AD4F20" w:rsidRDefault="00AD4F20" w:rsidP="00AD4F20">
      <w:pPr>
        <w:pStyle w:val="ConsPlusNormal"/>
        <w:jc w:val="right"/>
      </w:pPr>
      <w:r>
        <w:t>приказом Минтруда России</w:t>
      </w:r>
    </w:p>
    <w:p w:rsidR="00AD4F20" w:rsidRDefault="00AD4F20" w:rsidP="00AD4F20">
      <w:pPr>
        <w:pStyle w:val="ConsPlusNormal"/>
        <w:jc w:val="right"/>
      </w:pPr>
      <w:r>
        <w:t>от 18 ноября 2020 г. № 814н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jc w:val="right"/>
      </w:pPr>
      <w:r>
        <w:t>Рекомендуемый образец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nformat"/>
        <w:jc w:val="both"/>
      </w:pPr>
      <w:bookmarkStart w:id="3" w:name="Par628"/>
      <w:bookmarkEnd w:id="3"/>
      <w:r>
        <w:t xml:space="preserve">                            НАРЯД-ДОПУСК № ___</w:t>
      </w:r>
    </w:p>
    <w:p w:rsidR="00AD4F20" w:rsidRDefault="00AD4F20" w:rsidP="00AD4F20">
      <w:pPr>
        <w:pStyle w:val="ConsPlusNonformat"/>
        <w:jc w:val="both"/>
      </w:pPr>
      <w:r>
        <w:t xml:space="preserve">               НА ПРОИЗВОДСТВО РАБОТ С ПОВЫШЕННОЙ ОПАСНОСТЬЮ</w:t>
      </w:r>
    </w:p>
    <w:p w:rsidR="00AD4F20" w:rsidRDefault="00AD4F20" w:rsidP="00AD4F20">
      <w:pPr>
        <w:pStyle w:val="ConsPlusNonformat"/>
        <w:jc w:val="both"/>
      </w:pPr>
      <w:r>
        <w:t>___________________________________________________________________________</w:t>
      </w:r>
    </w:p>
    <w:p w:rsidR="00AD4F20" w:rsidRDefault="00AD4F20" w:rsidP="00AD4F20">
      <w:pPr>
        <w:pStyle w:val="ConsPlusNonformat"/>
        <w:jc w:val="both"/>
      </w:pPr>
      <w:r>
        <w:t xml:space="preserve">                        (наименование организации)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 xml:space="preserve">                                 1. Наряд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>1.1. Производителю работ __________________________________________________</w:t>
      </w:r>
    </w:p>
    <w:p w:rsidR="00AD4F20" w:rsidRDefault="00AD4F20" w:rsidP="00AD4F20">
      <w:pPr>
        <w:pStyle w:val="ConsPlusNonformat"/>
        <w:jc w:val="both"/>
      </w:pPr>
      <w:r>
        <w:t xml:space="preserve">                              (должность, наименование подразделения,</w:t>
      </w:r>
    </w:p>
    <w:p w:rsidR="00AD4F20" w:rsidRDefault="00AD4F20" w:rsidP="00AD4F20">
      <w:pPr>
        <w:pStyle w:val="ConsPlusNonformat"/>
        <w:jc w:val="both"/>
      </w:pPr>
      <w:r>
        <w:t xml:space="preserve">                                       фамилия и инициалы)</w:t>
      </w:r>
    </w:p>
    <w:p w:rsidR="00AD4F20" w:rsidRDefault="00AD4F20" w:rsidP="00AD4F20">
      <w:pPr>
        <w:pStyle w:val="ConsPlusNonformat"/>
        <w:jc w:val="both"/>
      </w:pPr>
      <w:r>
        <w:t>с бригадой в составе ___ человек поручается произвести следующие работы: __</w:t>
      </w:r>
    </w:p>
    <w:p w:rsidR="00AD4F20" w:rsidRDefault="00AD4F20" w:rsidP="00AD4F20">
      <w:pPr>
        <w:pStyle w:val="ConsPlusNonformat"/>
        <w:jc w:val="both"/>
      </w:pPr>
      <w:r>
        <w:t>___________________________________________________________________________</w:t>
      </w:r>
    </w:p>
    <w:p w:rsidR="00AD4F20" w:rsidRDefault="00AD4F20" w:rsidP="00AD4F20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AD4F20" w:rsidRDefault="00AD4F20" w:rsidP="00AD4F20">
      <w:pPr>
        <w:pStyle w:val="ConsPlusNonformat"/>
        <w:jc w:val="both"/>
      </w:pPr>
      <w:r>
        <w:t>___________________________________________________________________________</w:t>
      </w:r>
    </w:p>
    <w:p w:rsidR="00AD4F20" w:rsidRDefault="00AD4F20" w:rsidP="00AD4F20">
      <w:pPr>
        <w:pStyle w:val="ConsPlusNonformat"/>
        <w:jc w:val="both"/>
      </w:pPr>
      <w:r>
        <w:t>___________________________________________________________________________</w:t>
      </w:r>
    </w:p>
    <w:p w:rsidR="00AD4F20" w:rsidRDefault="00AD4F20" w:rsidP="00AD4F20">
      <w:pPr>
        <w:pStyle w:val="ConsPlusNonformat"/>
        <w:jc w:val="both"/>
      </w:pPr>
      <w:r>
        <w:t>1.2.   При  подготовке  и  производстве  работ  обеспечить  следующие  меры</w:t>
      </w:r>
    </w:p>
    <w:p w:rsidR="00AD4F20" w:rsidRDefault="00AD4F20" w:rsidP="00AD4F20">
      <w:pPr>
        <w:pStyle w:val="ConsPlusNonformat"/>
        <w:jc w:val="both"/>
      </w:pPr>
      <w:r>
        <w:t>безопасности:</w:t>
      </w:r>
    </w:p>
    <w:p w:rsidR="00AD4F20" w:rsidRDefault="00AD4F20" w:rsidP="00AD4F20">
      <w:pPr>
        <w:pStyle w:val="ConsPlusNonformat"/>
        <w:jc w:val="both"/>
      </w:pPr>
      <w:r>
        <w:t>___________________________________________________________________________</w:t>
      </w:r>
    </w:p>
    <w:p w:rsidR="00AD4F20" w:rsidRDefault="00AD4F20" w:rsidP="00AD4F20">
      <w:pPr>
        <w:pStyle w:val="ConsPlusNonformat"/>
        <w:jc w:val="both"/>
      </w:pPr>
      <w:r>
        <w:t>___________________________________________________________________________</w:t>
      </w:r>
    </w:p>
    <w:p w:rsidR="00AD4F20" w:rsidRDefault="00AD4F20" w:rsidP="00AD4F20">
      <w:pPr>
        <w:pStyle w:val="ConsPlusNonformat"/>
        <w:jc w:val="both"/>
      </w:pPr>
      <w:r>
        <w:t>1.3. Начать работы: в __ час. __ мин. "__" ________ 20__ г.</w:t>
      </w:r>
    </w:p>
    <w:p w:rsidR="00AD4F20" w:rsidRDefault="00AD4F20" w:rsidP="00AD4F20">
      <w:pPr>
        <w:pStyle w:val="ConsPlusNonformat"/>
        <w:jc w:val="both"/>
      </w:pPr>
      <w:r>
        <w:t>1.4. Окончить работы: в __ час. ___ мин. "__" ________ 20__ г.</w:t>
      </w:r>
    </w:p>
    <w:p w:rsidR="00AD4F20" w:rsidRDefault="00AD4F20" w:rsidP="00AD4F20">
      <w:pPr>
        <w:pStyle w:val="ConsPlusNonformat"/>
        <w:jc w:val="both"/>
      </w:pPr>
      <w:r>
        <w:t>1.5. Наряд выдал руководитель работ _______________________________________</w:t>
      </w:r>
    </w:p>
    <w:p w:rsidR="00AD4F20" w:rsidRDefault="00AD4F20" w:rsidP="00AD4F20">
      <w:pPr>
        <w:pStyle w:val="ConsPlusNonformat"/>
        <w:jc w:val="both"/>
      </w:pPr>
      <w:r>
        <w:t>___________________________________________________________________________</w:t>
      </w:r>
    </w:p>
    <w:p w:rsidR="00AD4F20" w:rsidRDefault="00AD4F20" w:rsidP="00AD4F20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AD4F20" w:rsidRDefault="00AD4F20" w:rsidP="00AD4F20">
      <w:pPr>
        <w:pStyle w:val="ConsPlusNonformat"/>
        <w:jc w:val="both"/>
      </w:pPr>
      <w:r>
        <w:t>1.6. С условиями работы ознакомлены:</w:t>
      </w:r>
    </w:p>
    <w:p w:rsidR="00AD4F20" w:rsidRDefault="00AD4F20" w:rsidP="00AD4F20">
      <w:pPr>
        <w:pStyle w:val="ConsPlusNonformat"/>
        <w:jc w:val="both"/>
      </w:pPr>
      <w:r>
        <w:t>Производитель работ _________ "__" ________ 20__ г. ____________________</w:t>
      </w:r>
    </w:p>
    <w:p w:rsidR="00AD4F20" w:rsidRDefault="00AD4F20" w:rsidP="00AD4F20">
      <w:pPr>
        <w:pStyle w:val="ConsPlusNonformat"/>
        <w:jc w:val="both"/>
      </w:pPr>
      <w:r>
        <w:t xml:space="preserve">                    (подпись)                       (фамилия и инициалы)</w:t>
      </w:r>
    </w:p>
    <w:p w:rsidR="00AD4F20" w:rsidRDefault="00AD4F20" w:rsidP="00AD4F20">
      <w:pPr>
        <w:pStyle w:val="ConsPlusNonformat"/>
        <w:jc w:val="both"/>
      </w:pPr>
      <w:r>
        <w:t>Допускающий         _________ "__" ________ 20__ г. ____________________</w:t>
      </w:r>
    </w:p>
    <w:p w:rsidR="00AD4F20" w:rsidRDefault="00AD4F20" w:rsidP="00AD4F20">
      <w:pPr>
        <w:pStyle w:val="ConsPlusNonformat"/>
        <w:jc w:val="both"/>
      </w:pPr>
      <w:r>
        <w:t xml:space="preserve">                    (подпись)                       (фамилия и инициалы)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 xml:space="preserve">                                 2. Допуск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AD4F20" w:rsidRDefault="00AD4F20" w:rsidP="00AD4F20">
      <w:pPr>
        <w:pStyle w:val="ConsPlusNonformat"/>
        <w:jc w:val="both"/>
      </w:pPr>
      <w:r>
        <w:t>___________________________________________________________________________</w:t>
      </w:r>
    </w:p>
    <w:p w:rsidR="00AD4F20" w:rsidRDefault="00AD4F20" w:rsidP="00AD4F20">
      <w:pPr>
        <w:pStyle w:val="ConsPlusNonformat"/>
        <w:jc w:val="both"/>
      </w:pPr>
      <w:r>
        <w:t>___________________________________________________________________________</w:t>
      </w:r>
    </w:p>
    <w:p w:rsidR="00AD4F20" w:rsidRDefault="00AD4F20" w:rsidP="00AD4F20">
      <w:pPr>
        <w:pStyle w:val="ConsPlusNonformat"/>
        <w:jc w:val="both"/>
      </w:pPr>
      <w:r>
        <w:t xml:space="preserve">     (указать наименования или номера инструкций, по которым проведен</w:t>
      </w:r>
    </w:p>
    <w:p w:rsidR="00AD4F20" w:rsidRDefault="00AD4F20" w:rsidP="00AD4F20">
      <w:pPr>
        <w:pStyle w:val="ConsPlusNonformat"/>
        <w:jc w:val="both"/>
      </w:pPr>
      <w:r>
        <w:t xml:space="preserve">                                инструктаж)</w:t>
      </w:r>
    </w:p>
    <w:p w:rsidR="00AD4F20" w:rsidRDefault="00AD4F20" w:rsidP="00AD4F20">
      <w:pPr>
        <w:pStyle w:val="ConsPlusNonformat"/>
        <w:jc w:val="both"/>
      </w:pPr>
      <w:r>
        <w:t>проведен бригаде в составе ____ человек, в том числе:</w:t>
      </w:r>
    </w:p>
    <w:p w:rsidR="00AD4F20" w:rsidRDefault="00AD4F20" w:rsidP="00AD4F2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"/>
        <w:gridCol w:w="2324"/>
        <w:gridCol w:w="1701"/>
        <w:gridCol w:w="2211"/>
        <w:gridCol w:w="2324"/>
      </w:tblGrid>
      <w:tr w:rsidR="00AD4F20" w:rsidTr="00AA6AA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№ пп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Профессия</w:t>
            </w:r>
          </w:p>
          <w:p w:rsidR="00AD4F20" w:rsidRDefault="00AD4F20" w:rsidP="00AA6AAD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AD4F20" w:rsidTr="00AA6AA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</w:tr>
      <w:tr w:rsidR="00AD4F20" w:rsidTr="00AA6AA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</w:tr>
    </w:tbl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AD4F20" w:rsidRDefault="00AD4F20" w:rsidP="00AD4F20">
      <w:pPr>
        <w:pStyle w:val="ConsPlusNonformat"/>
        <w:jc w:val="both"/>
      </w:pPr>
      <w:r>
        <w:lastRenderedPageBreak/>
        <w:t>Производитель  работ  и  члены  бригады  с особенностями работ ознакомлены.</w:t>
      </w:r>
    </w:p>
    <w:p w:rsidR="00AD4F20" w:rsidRDefault="00AD4F20" w:rsidP="00AD4F20">
      <w:pPr>
        <w:pStyle w:val="ConsPlusNonformat"/>
        <w:jc w:val="both"/>
      </w:pPr>
      <w:r>
        <w:t>Объект подготовлен к производству работ.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>Допускающий к работе ______________ "__" ________ 20__ г.</w:t>
      </w:r>
    </w:p>
    <w:p w:rsidR="00AD4F20" w:rsidRDefault="00AD4F20" w:rsidP="00AD4F20">
      <w:pPr>
        <w:pStyle w:val="ConsPlusNonformat"/>
        <w:jc w:val="both"/>
      </w:pPr>
      <w:r>
        <w:t xml:space="preserve">                       (подпись)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>2.3. С условиями работ ознакомлен и наряд-допуск получил.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>Производитель работ  ______________ "__" ________ 20__ г.</w:t>
      </w:r>
    </w:p>
    <w:p w:rsidR="00AD4F20" w:rsidRDefault="00AD4F20" w:rsidP="00AD4F20">
      <w:pPr>
        <w:pStyle w:val="ConsPlusNonformat"/>
        <w:jc w:val="both"/>
      </w:pPr>
      <w:r>
        <w:t xml:space="preserve">                       (подпись)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>2.4. Подготовку рабочего места проверил. Разрешаю приступить к производству</w:t>
      </w:r>
    </w:p>
    <w:p w:rsidR="00AD4F20" w:rsidRDefault="00AD4F20" w:rsidP="00AD4F20">
      <w:pPr>
        <w:pStyle w:val="ConsPlusNonformat"/>
        <w:jc w:val="both"/>
      </w:pPr>
      <w:r>
        <w:t>работ.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>Руководитель работ   ______________ "__" ________ 20__ г.</w:t>
      </w:r>
    </w:p>
    <w:p w:rsidR="00AD4F20" w:rsidRDefault="00AD4F20" w:rsidP="00AD4F20">
      <w:pPr>
        <w:pStyle w:val="ConsPlusNonformat"/>
        <w:jc w:val="both"/>
      </w:pPr>
      <w:r>
        <w:t xml:space="preserve">                       (подпись)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 xml:space="preserve">          3. Оформление ежедневного допуска на производство работ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>3.1.</w:t>
      </w:r>
    </w:p>
    <w:p w:rsidR="00AD4F20" w:rsidRDefault="00AD4F20" w:rsidP="00AD4F2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9"/>
        <w:gridCol w:w="1304"/>
        <w:gridCol w:w="1644"/>
        <w:gridCol w:w="1474"/>
        <w:gridCol w:w="1304"/>
        <w:gridCol w:w="1644"/>
      </w:tblGrid>
      <w:tr w:rsidR="00AD4F20" w:rsidTr="00AA6AAD">
        <w:tc>
          <w:tcPr>
            <w:tcW w:w="4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AD4F20" w:rsidTr="00AA6AAD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Начало работ (дата, время)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Подпись допускающего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Окончание работ (дата, время)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Подпись допускающего</w:t>
            </w:r>
          </w:p>
        </w:tc>
      </w:tr>
      <w:tr w:rsidR="00AD4F20" w:rsidTr="00AA6AAD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</w:tr>
      <w:tr w:rsidR="00AD4F20" w:rsidTr="00AA6AAD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</w:tr>
    </w:tbl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AD4F20" w:rsidRDefault="00AD4F20" w:rsidP="00AD4F20">
      <w:pPr>
        <w:pStyle w:val="ConsPlusNonformat"/>
        <w:jc w:val="both"/>
      </w:pPr>
      <w:r>
        <w:t>работ выведены.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>Наряд-допуск закрыт в __ час. __ мин. "__" ________ 20__ г.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>Производитель работ ______________ "__" ________ 20__ г.</w:t>
      </w:r>
    </w:p>
    <w:p w:rsidR="00AD4F20" w:rsidRDefault="00AD4F20" w:rsidP="00AD4F20">
      <w:pPr>
        <w:pStyle w:val="ConsPlusNonformat"/>
        <w:jc w:val="both"/>
      </w:pPr>
      <w:r>
        <w:t xml:space="preserve">                       (подпись)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>Руководитель работ  ______________ "__" ________ 20__ г.</w:t>
      </w:r>
    </w:p>
    <w:p w:rsidR="00AD4F20" w:rsidRDefault="00AD4F20" w:rsidP="00AD4F20">
      <w:pPr>
        <w:pStyle w:val="ConsPlusNonformat"/>
        <w:jc w:val="both"/>
      </w:pPr>
      <w:r>
        <w:t xml:space="preserve">                       (подпись)</w:t>
      </w:r>
    </w:p>
    <w:p w:rsidR="00AD4F20" w:rsidRDefault="00AD4F20" w:rsidP="00AD4F20">
      <w:pPr>
        <w:pStyle w:val="ConsPlusNormal"/>
        <w:jc w:val="both"/>
      </w:pPr>
    </w:p>
    <w:sectPr w:rsidR="00AD4F20" w:rsidSect="00250A20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915" w:rsidRDefault="00C73915" w:rsidP="00250A20">
      <w:pPr>
        <w:spacing w:after="0" w:line="240" w:lineRule="auto"/>
      </w:pPr>
      <w:r>
        <w:separator/>
      </w:r>
    </w:p>
  </w:endnote>
  <w:endnote w:type="continuationSeparator" w:id="0">
    <w:p w:rsidR="00C73915" w:rsidRDefault="00C73915" w:rsidP="0025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20" w:rsidRDefault="00250A2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915" w:rsidRDefault="00C73915" w:rsidP="00250A20">
      <w:pPr>
        <w:spacing w:after="0" w:line="240" w:lineRule="auto"/>
      </w:pPr>
      <w:r>
        <w:separator/>
      </w:r>
    </w:p>
  </w:footnote>
  <w:footnote w:type="continuationSeparator" w:id="0">
    <w:p w:rsidR="00C73915" w:rsidRDefault="00C73915" w:rsidP="0025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20" w:rsidRDefault="00250A20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F20"/>
    <w:rsid w:val="00250A20"/>
    <w:rsid w:val="002F05C6"/>
    <w:rsid w:val="0055381C"/>
    <w:rsid w:val="00677461"/>
    <w:rsid w:val="00AD4F20"/>
    <w:rsid w:val="00C7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D4F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4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D4F2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81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3;&#1083;&#1086;&#1075;-&#1080;&#1085;&#1078;&#1077;&#1085;&#1077;&#1088;&#1072;.&#1088;&#1092;/oxrana-trud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&#1073;&#1083;&#1086;&#1075;-&#1080;&#1085;&#1078;&#1077;&#1085;&#1077;&#1088;&#1072;.&#1088;&#1092;/oxrana-trud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11923</Words>
  <Characters>67964</Characters>
  <Application>Microsoft Office Word</Application>
  <DocSecurity>0</DocSecurity>
  <Lines>566</Lines>
  <Paragraphs>159</Paragraphs>
  <ScaleCrop>false</ScaleCrop>
  <Company>SPecialiST RePack</Company>
  <LinksUpToDate>false</LinksUpToDate>
  <CharactersWithSpaces>79728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director</cp:lastModifiedBy>
  <cp:revision>3</cp:revision>
  <dcterms:created xsi:type="dcterms:W3CDTF">2020-12-16T23:23:00Z</dcterms:created>
  <dcterms:modified xsi:type="dcterms:W3CDTF">2021-01-13T10:10:00Z</dcterms:modified>
</cp:coreProperties>
</file>