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22" w:rsidRDefault="007C4C22">
      <w:pPr>
        <w:pStyle w:val="ConsPlusNormal"/>
        <w:ind w:firstLine="540"/>
        <w:jc w:val="both"/>
        <w:outlineLvl w:val="0"/>
      </w:pPr>
    </w:p>
    <w:p w:rsidR="007C4C22" w:rsidRDefault="007C4C22">
      <w:pPr>
        <w:pStyle w:val="ConsPlusTitle"/>
        <w:jc w:val="center"/>
      </w:pPr>
      <w:r>
        <w:t>ФЕДЕРАЛЬНЫЙ АРБИТРАЖНЫЙ СУД ЗАПАДНО-СИБИРСКОГО ОКРУГА</w:t>
      </w:r>
    </w:p>
    <w:p w:rsidR="007C4C22" w:rsidRDefault="007C4C22">
      <w:pPr>
        <w:pStyle w:val="ConsPlusTitle"/>
        <w:jc w:val="center"/>
      </w:pPr>
    </w:p>
    <w:p w:rsidR="007C4C22" w:rsidRDefault="007C4C22">
      <w:pPr>
        <w:pStyle w:val="ConsPlusTitle"/>
        <w:jc w:val="center"/>
      </w:pPr>
      <w:r>
        <w:t>ПОСТАНОВЛЕНИЕ</w:t>
      </w:r>
    </w:p>
    <w:p w:rsidR="007C4C22" w:rsidRDefault="007C4C22">
      <w:pPr>
        <w:pStyle w:val="ConsPlusTitle"/>
        <w:jc w:val="center"/>
      </w:pPr>
      <w:r>
        <w:t>от 15 мая 2014 г. по делу N А45-15047/2013</w:t>
      </w:r>
    </w:p>
    <w:p w:rsidR="007C4C22" w:rsidRDefault="007C4C22">
      <w:pPr>
        <w:pStyle w:val="ConsPlusNormal"/>
        <w:ind w:firstLine="540"/>
        <w:jc w:val="both"/>
      </w:pPr>
    </w:p>
    <w:p w:rsidR="007C4C22" w:rsidRDefault="007C4C22">
      <w:pPr>
        <w:pStyle w:val="ConsPlusNormal"/>
        <w:ind w:firstLine="540"/>
        <w:jc w:val="both"/>
      </w:pPr>
      <w:r>
        <w:t>Резолютивная часть постановления объявлена 15 мая 2014 года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Постановление изготовлено в полном объеме 15 мая 2014 года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Федеральный арбитражный суд Западно-Сибирского округа в составе: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председательствующего Шабановой Г.А.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судей Григорьева Д.В.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Черноусовой О.Ю.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рассмотрел в судебном заседании кассационную жалобу общества с ограниченной ответственностью "Техногаз" на решение от 13.11.2013 Арбитражного суда Новосибирской области (судья Наумова Т.А.) и </w:t>
      </w:r>
      <w:hyperlink r:id="rId6" w:tooltip="Постановление Седьмого арбитражного апелляционного суда от 16.01.2014 по делу N А45-15047/2013 Требование: Об отмене постановления о привлечении к ответственности по ч. 1 ст. 9.1 КоАП РФ за нарушение требований промышленной безопасности при эксплуатации опасных производственных объектов - систем газораспределения и газопотребления. Решение: В удовлетворении требования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от 16.01.2014 Седьмого арбитражного апелляционного суда (судьи Кривошеина С.В., Павлюк Т.В., Хайкина С.Н.) по делу N А45-15047/2013 по заявлению общества с ограниченной ответственностью "Техногаз" (630120, Новосибирская область, Новосибирский район, село Верх-Тула, улица Береговая, 2А, ИНН 5404148259, ОГРН 1035401488198) к Сибирскому управлению Федеральной службы по экологическому, технологическому и атомному надзору (650002, город Кемерово, улица Институтская, 3, ИНН 4200000206, ОГРН 1034205004525) об оспаривании постановления по делу об административном правонарушении и предписания.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Другое лицо, участвующие в деле: общество с ограниченной ответственностью "Азимут" (630088, город Новосибирск, улица Петухова, 17, ИНН 5403315370, ОГРН 1105403000207).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Суд</w:t>
      </w:r>
    </w:p>
    <w:p w:rsidR="007C4C22" w:rsidRDefault="007C4C22">
      <w:pPr>
        <w:pStyle w:val="ConsPlusNormal"/>
        <w:jc w:val="center"/>
      </w:pPr>
    </w:p>
    <w:p w:rsidR="007C4C22" w:rsidRDefault="007C4C22">
      <w:pPr>
        <w:pStyle w:val="ConsPlusNormal"/>
        <w:jc w:val="center"/>
      </w:pPr>
      <w:r>
        <w:t>установил:</w:t>
      </w:r>
    </w:p>
    <w:p w:rsidR="007C4C22" w:rsidRDefault="007C4C22">
      <w:pPr>
        <w:pStyle w:val="ConsPlusNormal"/>
        <w:jc w:val="center"/>
      </w:pPr>
    </w:p>
    <w:p w:rsidR="007C4C22" w:rsidRDefault="007C4C22">
      <w:pPr>
        <w:pStyle w:val="ConsPlusNormal"/>
        <w:ind w:firstLine="540"/>
        <w:jc w:val="both"/>
      </w:pPr>
      <w:r>
        <w:t>общество с ограниченной ответственностью "Техногаз" (далее - общество, ООО "Техногаз") обратилось в арбитражный суд с заявлением к Сибирскому управлению Федеральной службы по экологическому, технологическому и атомному надзору (далее - управление, Ростехнадзор) о признании незаконным и отмене постановления от 14.08.2013 N А60-64/02юл по делу об административном правонарушении и признании недействительным предписания от 25.07.2013 N 33/02Г.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"Азимут" (далее - ООО "Азимут").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Решением от 13.11.2013 Арбитражного суда Новосибирской области в удовлетворении требования о признании незаконным и отмене постановления по делу об административном правонарушении от 14.08.2013 N А60-64/02юл отказано; требование общества о признании недействительным предписания от 25.07.2013 N 33/02Г оставлено без рассмотрения на основании </w:t>
      </w:r>
      <w:hyperlink r:id="rId7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пункта 1 части 1 статьи 148</w:t>
        </w:r>
      </w:hyperlink>
      <w:r>
        <w:t xml:space="preserve"> Арбитражного процессуального кодекса Российской Федерации (далее - АПК РФ).</w:t>
      </w:r>
    </w:p>
    <w:p w:rsidR="007C4C22" w:rsidRDefault="007C4C22">
      <w:pPr>
        <w:pStyle w:val="ConsPlusNormal"/>
        <w:spacing w:before="200"/>
        <w:ind w:firstLine="540"/>
        <w:jc w:val="both"/>
      </w:pPr>
      <w:hyperlink r:id="rId8" w:tooltip="Постановление Седьмого арбитражного апелляционного суда от 16.01.2014 по делу N А45-15047/2013 Требование: Об отмене постановления о привлечении к ответственности по ч. 1 ст. 9.1 КоАП РФ за нарушение требований промышленной безопасности при эксплуатации опасных производственных объектов - систем газораспределения и газопотребления. Решение: В удовлетворении требования отказано.{КонсультантПлюс}" w:history="1">
        <w:r>
          <w:rPr>
            <w:color w:val="0000FF"/>
          </w:rPr>
          <w:t>Постановлением</w:t>
        </w:r>
      </w:hyperlink>
      <w:r>
        <w:t xml:space="preserve"> от 16.01.2014 Седьмого арбитражного апелляционного суда решение суда первой инстанции оставлено без изменения.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В кассационной жалобе, поданной в Федеральный арбитражный суд Западно-Сибирского округа, ООО "Техногаз", ссылаясь на нарушение судами норм материального и процессуального права, несоответствие выводов, содержащихся в обжалуемых судебных актах, фактическим обстоятельствам и имеющимся в деле доказательствам, просит решение от 13.11.2013 и </w:t>
      </w:r>
      <w:hyperlink r:id="rId9" w:tooltip="Постановление Седьмого арбитражного апелляционного суда от 16.01.2014 по делу N А45-15047/2013 Требование: Об отмене постановления о привлечении к ответственности по ч. 1 ст. 9.1 КоАП РФ за нарушение требований промышленной безопасности при эксплуатации опасных производственных объектов - систем газораспределения и газопотребления. Решение: В удовлетворении требования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от 16.01.2013 отменить, принять по </w:t>
      </w:r>
      <w:r>
        <w:lastRenderedPageBreak/>
        <w:t>делу новый судебный акт об удовлетворении заявленных требований.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Податель жалобы считает, что в материалах дела отсутствуют достаточные доказательства, позволяющие достоверно установить наличие в его действиях состава административного правонарушения; вывод судов об эксплуатации им газопровода в период с 20.09.2012 по 20.06.2013 с выявленными нарушениями носит предположительный характер.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По мнению общества, требование о признании недействительным предписания от 25.07.2013 N 33/02Г подлежало рассмотрению по существу ввиду возбуждения производства по настоящему делу ранее вынесения определения о принятии заявления к производству по делу N А45-15045/2013.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Управление просит вынесенные по делу судебные акты оставить без изменения, кассационную жалобу - без удовлетворения.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Проверив в соответствии со </w:t>
      </w:r>
      <w:hyperlink r:id="rId10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статьями 284</w:t>
        </w:r>
      </w:hyperlink>
      <w:r>
        <w:t xml:space="preserve">, </w:t>
      </w:r>
      <w:hyperlink r:id="rId11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286</w:t>
        </w:r>
      </w:hyperlink>
      <w:r>
        <w:t xml:space="preserve"> АПК РФ обоснованность доводов, изложенных в кассационной жалобе, суд кассационной инстанции считает, что обжалуемые судебные акты подлежат оставлению без изменения.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Как следует из материалов дела и установлено судами, на основании распоряжения N 1000-р от 13.06.2013 Ростехнадзором проведена внеплановая выездная проверка соблюдения ООО "Техногаз" законодательства Российской Федерации в сфере промышленной безопасности при эксплуатации взрывопожароопасных производственных объектов, результаты которой отражены в акте от 25.07.2013 N 33/02Г.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В частности, управлением установлено, что сеть газоснабжения не зарегистрирована в государственном реестре опасных производственных объектов; не разработан порядок расследования причин инцидентов, согласованный с территориальными органами Ростехнадзора; не разработан и не согласован с территориальными органами Ростехнадзора актуальный план взаимодействия служб различного назначения в целях обеспечения готовности к действиям по локализации и ликвидации последствий аварий; в охранной зоне подземного газопровода имеется свалка мусора, располагается склад строительных материалов; нарушена окраска ограждения ГРПШ СНТ "Раздольное"; в ограждении ГРПШ СНТ "Раздольное" не зачеканен футляр на выходе из земли подземного газопровода высокого давления, имеется провал грунта; на трасе подземного газопровода низкого давления СНТ "Раздольное", СНТ "Морозко" отсутствуют опознавательные знаки.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Указанные факты нарушений требований промышленной безопасности послужили основанием для составления управлением протокола об административном правонарушении от 05.08.2013 N А60-64/02юл и вынесения постановления от 14.08.2013 N А60-64/02юл о привлечении общества к административной ответственности по </w:t>
      </w:r>
      <w:hyperlink r:id="rId12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части 1 статьи 9.1</w:t>
        </w:r>
      </w:hyperlink>
      <w:r>
        <w:t xml:space="preserve"> Кодекса Российской Федерации об административных правонарушениях (далее - КоАП РФ) с назначением наказания в виде административного штрафа в размере 250 000 рублей, а также выдачи ему предписания от 25.07.2013 N 33/02Г.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Не согласившись с данными постановлением и предписанием, ООО "Техногаз" обратилось в арбитражный суд с настоящим заявлением.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Отказывая в удовлетворении требования о признании незаконным и отмене постановления от 14.08.2013 N А60-64/02юл, суды первой и апелляционной инстанций исходили из доказанности управлением наличия в действиях общества состава вменяемого правонарушения и соблюдения порядка привлечения его к административной ответственности.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Выводы судов являются правомерными, соответствующими обстоятельствам дела и действующему законодательству.</w:t>
      </w:r>
    </w:p>
    <w:p w:rsidR="007C4C22" w:rsidRDefault="007C4C22">
      <w:pPr>
        <w:pStyle w:val="ConsPlusNormal"/>
        <w:spacing w:before="200"/>
        <w:ind w:firstLine="540"/>
        <w:jc w:val="both"/>
      </w:pPr>
      <w:hyperlink r:id="rId13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Частью 1 статьи 9.1</w:t>
        </w:r>
      </w:hyperlink>
      <w:r>
        <w:t xml:space="preserve"> КоАП РФ предусмотрена административная ответственность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Под требованиями промышленной безопасности понимаются условия, запреты, ограничения и другие </w:t>
      </w:r>
      <w:r>
        <w:lastRenderedPageBreak/>
        <w:t xml:space="preserve">обязательные требования, содержащиеся в Федеральном </w:t>
      </w:r>
      <w:hyperlink r:id="rId14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законе</w:t>
        </w:r>
      </w:hyperlink>
      <w:r>
        <w:t xml:space="preserve"> от 21.07.1997 N 116-ФЗ "О промышленной безопасности опасных производственных объектов" (далее - Закон N 116-ФЗ), в других федеральных законах и иных нормативных правовых актах Российской Федерации, а также в нормативных технических документах, которые принимаются в установленном порядке и соблюдение которых обеспечивает промышленную безопасность (</w:t>
      </w:r>
      <w:hyperlink r:id="rId15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статья 3</w:t>
        </w:r>
      </w:hyperlink>
      <w:r>
        <w:t xml:space="preserve"> указанного Федерального закона).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6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пункту 1 статьи 9</w:t>
        </w:r>
      </w:hyperlink>
      <w:r>
        <w:t xml:space="preserve"> Закона N 116-ФЗ на организации, эксплуатирующей опасный производственный объект, лежит обязанность соблюдать положения данного Федерального </w:t>
      </w:r>
      <w:hyperlink r:id="rId17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>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Судами первой и апелляционной инстанций установлено и подтверждается материалами дела, что ООО "Техногаз" в период с 20.09.2012 по 20.06.2013 эксплуатировало сеть газоснабжения (газопровод высокого и низкого давления от ДОЛ "Тимуровец" до СНТ "Раздольное" СНТ "Морозко"), которая в силу </w:t>
      </w:r>
      <w:hyperlink r:id="rId18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пункта 1 статьи 2</w:t>
        </w:r>
      </w:hyperlink>
      <w:r>
        <w:t xml:space="preserve"> и </w:t>
      </w:r>
      <w:hyperlink r:id="rId19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пункта 1</w:t>
        </w:r>
      </w:hyperlink>
      <w:r>
        <w:t xml:space="preserve"> приложения N 1 Закона N 116-ФЗ является опасным производственным объектом.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Оспариваемым постановлением обществу вменено нарушение требований </w:t>
      </w:r>
      <w:hyperlink r:id="rId20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, </w:t>
      </w:r>
      <w:hyperlink r:id="rId21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части 1 статьи 9</w:t>
        </w:r>
      </w:hyperlink>
      <w:r>
        <w:t xml:space="preserve">, </w:t>
      </w:r>
      <w:hyperlink r:id="rId22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части 2 статьи 10</w:t>
        </w:r>
      </w:hyperlink>
      <w:r>
        <w:t xml:space="preserve">, </w:t>
      </w:r>
      <w:hyperlink r:id="rId23" w:tooltip="Федеральный закон от 21.07.1997 N 116-ФЗ (ред. от 04.03.2013) &quot;О промышленной безопасности опасных производственных объектов&quot; (с изм. и доп., вступающими в силу с 01.07.2013)------------ Недействующая редакция{КонсультантПлюс}" w:history="1">
        <w:r>
          <w:rPr>
            <w:color w:val="0000FF"/>
          </w:rPr>
          <w:t>части 2 статьи 11</w:t>
        </w:r>
      </w:hyperlink>
      <w:r>
        <w:t xml:space="preserve"> Закона N 116-ФЗ, </w:t>
      </w:r>
      <w:hyperlink r:id="rId24" w:tooltip="Приказ Ростехнадзора от 19.08.2011 N 480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&quot; (Зарегистрировано в Минюсте России 08.12.2011 N 22520)------------ Утратил силу или отменен{КонсультантПлюс}" w:history="1">
        <w:r>
          <w:rPr>
            <w:color w:val="0000FF"/>
          </w:rPr>
          <w:t>пункта 32</w:t>
        </w:r>
      </w:hyperlink>
      <w:r>
        <w:t xml:space="preserve">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надзору", утвержденного приказом от 19.08.2011 N 480 Ростехнадзора России, </w:t>
      </w:r>
      <w:hyperlink r:id="rId25" w:tooltip="Постановление Госгортехнадзора РФ от 18.03.2003 N 9 &quot;Об утверждении правил безопасности систем газораспределения и газопотребления&quot; (Зарегистрировано в Минюсте РФ 04.04.2003 N 4376)------------ Утратил силу или отменен{КонсультантПлюс}" w:history="1">
        <w:r>
          <w:rPr>
            <w:color w:val="0000FF"/>
          </w:rPr>
          <w:t>пунктов 3.1.11</w:t>
        </w:r>
      </w:hyperlink>
      <w:r>
        <w:t xml:space="preserve">, </w:t>
      </w:r>
      <w:hyperlink r:id="rId26" w:tooltip="Постановление Госгортехнадзора РФ от 18.03.2003 N 9 &quot;Об утверждении правил безопасности систем газораспределения и газопотребления&quot; (Зарегистрировано в Минюсте РФ 04.04.2003 N 4376)------------ Утратил силу или отменен{КонсультантПлюс}" w:history="1">
        <w:r>
          <w:rPr>
            <w:color w:val="0000FF"/>
          </w:rPr>
          <w:t>5.1.1</w:t>
        </w:r>
      </w:hyperlink>
      <w:r>
        <w:t xml:space="preserve">, </w:t>
      </w:r>
      <w:hyperlink r:id="rId27" w:tooltip="Постановление Госгортехнадзора РФ от 18.03.2003 N 9 &quot;Об утверждении правил безопасности систем газораспределения и газопотребления&quot; (Зарегистрировано в Минюсте РФ 04.04.2003 N 4376)------------ Утратил силу или отменен{КонсультантПлюс}" w:history="1">
        <w:r>
          <w:rPr>
            <w:color w:val="0000FF"/>
          </w:rPr>
          <w:t>5.3.6</w:t>
        </w:r>
      </w:hyperlink>
      <w:r>
        <w:t xml:space="preserve">, </w:t>
      </w:r>
      <w:hyperlink r:id="rId28" w:tooltip="Постановление Госгортехнадзора РФ от 18.03.2003 N 9 &quot;Об утверждении правил безопасности систем газораспределения и газопотребления&quot; (Зарегистрировано в Минюсте РФ 04.04.2003 N 4376)------------ Утратил силу или отменен{КонсультантПлюс}" w:history="1">
        <w:r>
          <w:rPr>
            <w:color w:val="0000FF"/>
          </w:rPr>
          <w:t>5.3.8</w:t>
        </w:r>
      </w:hyperlink>
      <w:r>
        <w:t xml:space="preserve">, </w:t>
      </w:r>
      <w:hyperlink r:id="rId29" w:tooltip="Постановление Госгортехнадзора РФ от 18.03.2003 N 9 &quot;Об утверждении правил безопасности систем газораспределения и газопотребления&quot; (Зарегистрировано в Минюсте РФ 04.04.2003 N 4376)------------ Утратил силу или отменен{КонсультантПлюс}" w:history="1">
        <w:r>
          <w:rPr>
            <w:color w:val="0000FF"/>
          </w:rPr>
          <w:t>11.5</w:t>
        </w:r>
      </w:hyperlink>
      <w:r>
        <w:t xml:space="preserve"> Правил безопасности систем газораспределения и газопотребления, утвержденных постановлением Госгортехнадзора Российской Федерации от 18.03.2003 N 9 (ПБ 12-529-03), </w:t>
      </w:r>
      <w:hyperlink r:id="rId30" w:tooltip="Постановление Правительства РФ от 20.11.2000 N 878 (ред. от 22.12.2011) &quot;Об утверждении Правил охраны газораспределительных сетей&quot;------------ Недействующая редакция{КонсультантПлюс}" w:history="1">
        <w:r>
          <w:rPr>
            <w:color w:val="0000FF"/>
          </w:rPr>
          <w:t>пункта 14</w:t>
        </w:r>
      </w:hyperlink>
      <w:r>
        <w:t xml:space="preserve"> Правил охраны газораспределительных сетей, утвержденных постановлением Правительства Российской Федерации от 20.11.2000 N 878.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Исследовав и оценив представленные в материалы дела доказательства в соответствии с требованиями </w:t>
      </w:r>
      <w:hyperlink r:id="rId31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статьи 71</w:t>
        </w:r>
      </w:hyperlink>
      <w:r>
        <w:t xml:space="preserve"> АПК РФ, арбитражные суды пришли к выводу о том, что представленными управлением документами (актом проверки от 25.07.2013 N 33/02Г с прилагаемой фототаблицей, договором аренды объектов от 20.09.2012 N 47-А, протоколом об административном правонарушении от 05.08.2013) факты нарушения ООО "Техногаз" вышеуказанных требований промышленной безопасности подтверждены.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Суд апелляционной инстанции правомерно отклонил довод общества о том, что акт проверки от 25.07.2013 N 33/02Г не является допустимым доказательством по делу, поскольку составлен без участия законного представителя ООО "Азимут", не содержит подписи лица, присутствовавшего при проверке, указав на проведение проверки не в отношении ООО "Азимут", а в отношении ООО "Техногаз", участие в ней представителя общества - Королькова С.В., который отказался от ознакомления с данным актом, о чем в соответствии с </w:t>
      </w:r>
      <w:hyperlink r:id="rId32" w:tooltip="Федеральный закон от 26.12.2008 N 294-ФЗ (ред. от 02.11.2013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------------ Недействующая редакция{КонсультантПлюс}" w:history="1">
        <w:r>
          <w:rPr>
            <w:color w:val="0000FF"/>
          </w:rPr>
          <w:t>подпунктом 8 пункта 2 статьи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имеется запись проверяющего лица, а также на факт подписания Корольковым С.В. прилагаемых к акту фототаблиц.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Признавая несостоятельным довод общества о том, что управлением не доказан факт эксплуатации газопровод высокого и низкого давления от ДОЛ "Тимуровец" до СНТ "Раздольное" СНТ "Морозко", поскольку на момент проведения проверки и составления акта от 25.07.2013 N 33/02Г договор аренды указанного объекта был расторгнут, арбитражные суды обоснованно приняли во внимание, что соглашение о расторжении договора аренды опасного производственного объекта подписано ООО "Техногаз" и ООО "Азимут" 20.06.2013, то есть после вынесения управлением 13.06.2013 распоряжения о проведении проверки; в ходе проверки возражений со стороны представителя общества не поступало; после выхода на проверку в отношении ООО "Азимут" сети газоснабжения вновь переданы в аренду ООО "Техногаз" по договору от 26.09.2013 N 36-а; общество 30.09.2013 обратилось с заявлением о регистрации данного объекта; перебоев с поставками газа в данный период не установлено.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Также судами первой и апелляционной инстанций учтено, что техническое обслуживание и ремонт осуществляется собственной службой ООО "Техногаз"; в обществе разработано Положение об организации </w:t>
      </w:r>
      <w:r>
        <w:lastRenderedPageBreak/>
        <w:t xml:space="preserve">и осуществлении производственного контроля за соблюдением требований промышленной безопасности при эксплуатации опасных производственных объектов, назначено ответственное лицо (Корольков С.В., который присутствовал при проведении проверки); в ходе проверки обществом представлены сертификаты и разрешения Ростехнадзора на применение технических устройств, оборудование, применяемое на спорном объекте, положительные заключения экспертизы промышленной безопасности на объекты, создан резерв финансовых средств для локализации и ликвидации последствий аварии в размере 100 000 руб., руководитель и специалисты </w:t>
      </w:r>
      <w:r w:rsidRPr="00246F7B">
        <w:rPr>
          <w:b/>
          <w:bCs/>
          <w:highlight w:val="yellow"/>
        </w:rPr>
        <w:t>прошли аттестацию на знание общих требований промышленной безопасности</w:t>
      </w:r>
      <w:r>
        <w:t>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На основании положений </w:t>
      </w:r>
      <w:hyperlink r:id="rId33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статьи 2.1</w:t>
        </w:r>
      </w:hyperlink>
      <w:r>
        <w:t xml:space="preserve">, </w:t>
      </w:r>
      <w:hyperlink r:id="rId34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пункта 3 статьи 26.1</w:t>
        </w:r>
      </w:hyperlink>
      <w:r>
        <w:t xml:space="preserve"> КоАП РФ, учитывая отсутствие доказательств, подтверждающих принятие обществом всех зависящих от него мер по соблюдению требований промышленной безопасности, а также доказательств, свидетельствующих о наличии обстоятельств, объективно препятствующих соблюдению им данных требований, суды пришли к правомерному выводу о наличии в его действиях состава административного правонарушения, предусмотренного </w:t>
      </w:r>
      <w:hyperlink r:id="rId35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частью 1 статьи 9.1</w:t>
        </w:r>
      </w:hyperlink>
      <w:r>
        <w:t xml:space="preserve"> КоАП РФ.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При этом судебными инстанциями обоснованно отмечено, что эксплуатация ООО "Техногаз" в период с 20.09.2012 по 20.06.2013 газопровода без регистрации его как опасного производственного объекта, в отсутствии порядка расследования причин инцидентов, актуального плана взаимодействия служб различного назначения является достаточным для привлечения его к ответственности </w:t>
      </w:r>
      <w:hyperlink r:id="rId36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статье 9.1</w:t>
        </w:r>
      </w:hyperlink>
      <w:r>
        <w:t xml:space="preserve"> КоАП РФ.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Арбитражными судами не установлено нарушений положений </w:t>
      </w:r>
      <w:hyperlink r:id="rId37" w:tooltip="&quot;Кодекс Российской Федерации об административных правонарушениях&quot; от 30.12.2001 N 195-ФЗ (ред. от 02.11.2013) (с изм. и доп., вступающими в силу с 05.11.2013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при привлечении заявителя к административной ответственности.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При таких обстоятельствах суды правомерно отказали обществу в удовлетворении требований о признании незаконным и отмене постановления о назначении административного наказания от 14.08.2013.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Оставляя без рассмотрения на основании </w:t>
      </w:r>
      <w:hyperlink r:id="rId38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пункта 1 части 1 статьи 148</w:t>
        </w:r>
      </w:hyperlink>
      <w:r>
        <w:t xml:space="preserve"> АПК РФ требование ООО "Техногаз" о признании недействительным предписания N 33/02Г от 25.07.2013, суды обоснованно исходили из того, что аналогичное требование является предметом рассмотрения в рамках дела N А45-15045/2013.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Доводы общества о необходимости рассмотрения указанного требования по существу в рамках настоящего дела ввиду более раннего принятия заявления к производству со ссылкой на </w:t>
      </w:r>
      <w:hyperlink r:id="rId39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статью 130</w:t>
        </w:r>
      </w:hyperlink>
      <w:r>
        <w:t xml:space="preserve"> АПК РФ судом кассационной инстанции не принимаются как основанные на неправильном толковании норм процессуального права.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Иных доводов и оснований для отмены вынесенных по делу судебных актов обществом не приведено.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В целом изложенные в кассационной жалобе доводы повторяют позицию ООО "Техногаз" по делу и свидетельствуют о несогласии с выводами судов первой и апелляционной инстанций, которые сделаны на основе полной и всесторонней оценки доказательств, с учетом установленных обстоятельств дела.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Переоценка установленных нижестоящими судами фактических обстоятельств дела и представленных участниками спора доказательств в силу положений </w:t>
      </w:r>
      <w:hyperlink r:id="rId40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статьи 286</w:t>
        </w:r>
      </w:hyperlink>
      <w:r>
        <w:t xml:space="preserve"> АПК РФ в полномочия суда кассационной инстанции не входит.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С учетом изложенного суд кассационной инстанции приходит к выводу, что обжалуемые судебные акты приняты с правильным применением норм материального права и с соблюдением норм процессуального права, оснований для их отмены в соответствии со </w:t>
      </w:r>
      <w:hyperlink r:id="rId41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статьей 288</w:t>
        </w:r>
      </w:hyperlink>
      <w:r>
        <w:t xml:space="preserve"> АПК РФ не установлено.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 xml:space="preserve">Руководствуясь </w:t>
      </w:r>
      <w:hyperlink r:id="rId42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43" w:tooltip="&quot;Арбитражный процессуальный кодекс Российской Федерации&quot; от 24.07.2002 N 95-ФЗ (ред. от 02.11.2013)------------ Недействующая редакция{КонсультантПлюс}" w:history="1">
        <w:r>
          <w:rPr>
            <w:color w:val="0000FF"/>
          </w:rPr>
          <w:t>статьей 289</w:t>
        </w:r>
      </w:hyperlink>
      <w:r>
        <w:t xml:space="preserve"> Арбитражного процессуального кодекса Российской Федерации, Федеральный арбитражный суд Западно-Сибирского округа</w:t>
      </w:r>
    </w:p>
    <w:p w:rsidR="007C4C22" w:rsidRDefault="007C4C22">
      <w:pPr>
        <w:pStyle w:val="ConsPlusNormal"/>
        <w:jc w:val="center"/>
      </w:pPr>
    </w:p>
    <w:p w:rsidR="007C4C22" w:rsidRDefault="007C4C22">
      <w:pPr>
        <w:pStyle w:val="ConsPlusNormal"/>
        <w:jc w:val="center"/>
      </w:pPr>
      <w:r>
        <w:t>постановил:</w:t>
      </w:r>
    </w:p>
    <w:p w:rsidR="007C4C22" w:rsidRDefault="007C4C22">
      <w:pPr>
        <w:pStyle w:val="ConsPlusNormal"/>
        <w:jc w:val="center"/>
      </w:pPr>
    </w:p>
    <w:p w:rsidR="007C4C22" w:rsidRDefault="007C4C22">
      <w:pPr>
        <w:pStyle w:val="ConsPlusNormal"/>
        <w:ind w:firstLine="540"/>
        <w:jc w:val="both"/>
      </w:pPr>
      <w:r>
        <w:t xml:space="preserve">решение от 13.11.2013 Арбитражного суда Новосибирской области и </w:t>
      </w:r>
      <w:hyperlink r:id="rId44" w:tooltip="Постановление Седьмого арбитражного апелляционного суда от 16.01.2014 по делу N А45-15047/2013 Требование: Об отмене постановления о привлечении к ответственности по ч. 1 ст. 9.1 КоАП РФ за нарушение требований промышленной безопасности при эксплуатации опасных производственных объектов - систем газораспределения и газопотребления. Решение: В удовлетворении требования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от 16.01.2014 </w:t>
      </w:r>
      <w:r>
        <w:lastRenderedPageBreak/>
        <w:t>Седьмого арбитражного апелляционного суда по делу N А45-15047/2013 оставить без изменения, кассационную жалобу - без удовлетворения.</w:t>
      </w:r>
    </w:p>
    <w:p w:rsidR="007C4C22" w:rsidRDefault="007C4C22">
      <w:pPr>
        <w:pStyle w:val="ConsPlusNormal"/>
        <w:spacing w:before="200"/>
        <w:ind w:firstLine="540"/>
        <w:jc w:val="both"/>
      </w:pPr>
      <w:r>
        <w:t>Постановление вступает в законную силу со дня его принятия.</w:t>
      </w:r>
    </w:p>
    <w:p w:rsidR="007C4C22" w:rsidRDefault="007C4C22">
      <w:pPr>
        <w:pStyle w:val="ConsPlusNormal"/>
        <w:jc w:val="right"/>
      </w:pPr>
    </w:p>
    <w:p w:rsidR="007C4C22" w:rsidRDefault="007C4C22">
      <w:pPr>
        <w:pStyle w:val="ConsPlusNormal"/>
        <w:jc w:val="right"/>
      </w:pPr>
      <w:r>
        <w:t>Председательствующий</w:t>
      </w:r>
    </w:p>
    <w:p w:rsidR="007C4C22" w:rsidRDefault="007C4C22">
      <w:pPr>
        <w:pStyle w:val="ConsPlusNormal"/>
        <w:jc w:val="right"/>
      </w:pPr>
      <w:r>
        <w:t>Г.А.ШАБАНОВА</w:t>
      </w:r>
    </w:p>
    <w:p w:rsidR="007C4C22" w:rsidRDefault="007C4C22">
      <w:pPr>
        <w:pStyle w:val="ConsPlusNormal"/>
        <w:jc w:val="right"/>
      </w:pPr>
    </w:p>
    <w:p w:rsidR="007C4C22" w:rsidRDefault="007C4C22">
      <w:pPr>
        <w:pStyle w:val="ConsPlusNormal"/>
        <w:jc w:val="right"/>
      </w:pPr>
      <w:r>
        <w:t>Судьи</w:t>
      </w:r>
    </w:p>
    <w:p w:rsidR="007C4C22" w:rsidRDefault="007C4C22">
      <w:pPr>
        <w:pStyle w:val="ConsPlusNormal"/>
        <w:jc w:val="right"/>
      </w:pPr>
      <w:r>
        <w:t>Д.В.ГРИГОРЬЕВ</w:t>
      </w:r>
    </w:p>
    <w:p w:rsidR="007C4C22" w:rsidRDefault="007C4C22">
      <w:pPr>
        <w:pStyle w:val="ConsPlusNormal"/>
        <w:jc w:val="right"/>
      </w:pPr>
      <w:r>
        <w:t>О.Ю.ЧЕРНОУСОВА</w:t>
      </w:r>
    </w:p>
    <w:p w:rsidR="007C4C22" w:rsidRDefault="007C4C22">
      <w:pPr>
        <w:pStyle w:val="ConsPlusNormal"/>
        <w:ind w:firstLine="540"/>
        <w:jc w:val="both"/>
      </w:pPr>
    </w:p>
    <w:p w:rsidR="007C4C22" w:rsidRDefault="007C4C22">
      <w:pPr>
        <w:pStyle w:val="ConsPlusNormal"/>
        <w:ind w:firstLine="540"/>
        <w:jc w:val="both"/>
      </w:pPr>
    </w:p>
    <w:p w:rsidR="007C4C22" w:rsidRDefault="007C4C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4C22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B5" w:rsidRDefault="00BB27B5">
      <w:pPr>
        <w:spacing w:after="0" w:line="240" w:lineRule="auto"/>
      </w:pPr>
      <w:r>
        <w:separator/>
      </w:r>
    </w:p>
  </w:endnote>
  <w:endnote w:type="continuationSeparator" w:id="0">
    <w:p w:rsidR="00BB27B5" w:rsidRDefault="00B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22" w:rsidRDefault="007C4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7C4C2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A55B8C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A55B8C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7C4C22" w:rsidRDefault="007C4C22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C22" w:rsidRDefault="007C4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7C4C2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A55B8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A55B8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7C4C22" w:rsidRDefault="007C4C2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B5" w:rsidRDefault="00BB27B5">
      <w:pPr>
        <w:spacing w:after="0" w:line="240" w:lineRule="auto"/>
      </w:pPr>
      <w:r>
        <w:separator/>
      </w:r>
    </w:p>
  </w:footnote>
  <w:footnote w:type="continuationSeparator" w:id="0">
    <w:p w:rsidR="00BB27B5" w:rsidRDefault="00B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C4C2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ФАС Западно-Сибирского округа от 15.05.2014 по делу N А45-15047/2013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14.04.2022</w:t>
          </w:r>
        </w:p>
      </w:tc>
    </w:tr>
  </w:tbl>
  <w:p w:rsidR="007C4C22" w:rsidRDefault="007C4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C4C22" w:rsidRDefault="007C4C2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C4C2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A55B8C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526540" cy="35750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4C22" w:rsidRDefault="007C4C2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ФАС Западно-Сибирского округа от 15.05.2014 по делу N А45-15047/2013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C4C22" w:rsidRDefault="007C4C2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14.04.2022</w:t>
          </w:r>
        </w:p>
      </w:tc>
    </w:tr>
  </w:tbl>
  <w:p w:rsidR="007C4C22" w:rsidRDefault="007C4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C4C22" w:rsidRDefault="007C4C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46F7B"/>
    <w:rsid w:val="00246F7B"/>
    <w:rsid w:val="005A3B80"/>
    <w:rsid w:val="007C4C22"/>
    <w:rsid w:val="00A55B8C"/>
    <w:rsid w:val="00BB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DCE49A73261DC22033FC0A7F3997AF3F6AAACBC1876D7D33A8654E43F62AF18AF276E3E5C1525E09BE0D566717AE823CB1CEC817EA8A420AHFI" TargetMode="External"/><Relationship Id="rId18" Type="http://schemas.openxmlformats.org/officeDocument/2006/relationships/hyperlink" Target="consultantplus://offline/ref=3DDCE49A73261DC22033FC0A7F3997AF3F6AAFC8C7836D7D33A8654E43F62AF18AF276E3E5C1545A09BE0D566717AE823CB1CEC817EA8A420AHFI" TargetMode="External"/><Relationship Id="rId26" Type="http://schemas.openxmlformats.org/officeDocument/2006/relationships/hyperlink" Target="consultantplus://offline/ref=3DDCE49A73261DC22033FC0A7F3997AF3A6FA4CBC18B30773BF1694C44F975E68DBB7AE2E5C7555C05E10843764FA28726AFCAD20BE88804H2I" TargetMode="External"/><Relationship Id="rId39" Type="http://schemas.openxmlformats.org/officeDocument/2006/relationships/hyperlink" Target="consultantplus://offline/ref=3DDCE49A73261DC22033FC0A7F3997AF3F6BA8C8C4856D7D33A8654E43F62AF18AF276E3E5C15C5B09BE0D566717AE823CB1CEC817EA8A420AH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DCE49A73261DC22033FC0A7F3997AF3F6AAFC8C7836D7D33A8654E43F62AF18AF276E3E5C1545F06BE0D566717AE823CB1CEC817EA8A420AHFI" TargetMode="External"/><Relationship Id="rId34" Type="http://schemas.openxmlformats.org/officeDocument/2006/relationships/hyperlink" Target="consultantplus://offline/ref=3DDCE49A73261DC22033FC0A7F3997AF3F6AAACBC1876D7D33A8654E43F62AF18AF276E3E5C3575207BE0D566717AE823CB1CEC817EA8A420AHFI" TargetMode="External"/><Relationship Id="rId42" Type="http://schemas.openxmlformats.org/officeDocument/2006/relationships/hyperlink" Target="consultantplus://offline/ref=3DDCE49A73261DC22033FC0A7F3997AF3F6BA8C8C4856D7D33A8654E43F62AF18AF276E3E5C05C5306BE0D566717AE823CB1CEC817EA8A420AHFI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DDCE49A73261DC22033FC0A7F3997AF3F6BA8C8C4856D7D33A8654E43F62AF18AF276E3E5C15D5906BE0D566717AE823CB1CEC817EA8A420AHFI" TargetMode="External"/><Relationship Id="rId12" Type="http://schemas.openxmlformats.org/officeDocument/2006/relationships/hyperlink" Target="consultantplus://offline/ref=3DDCE49A73261DC22033FC0A7F3997AF3F6AAACBC1876D7D33A8654E43F62AF18AF276E3E5C1525E09BE0D566717AE823CB1CEC817EA8A420AHFI" TargetMode="External"/><Relationship Id="rId17" Type="http://schemas.openxmlformats.org/officeDocument/2006/relationships/hyperlink" Target="consultantplus://offline/ref=3DDCE49A73261DC22033FC0A7F3997AF3F6AAFC8C7836D7D33A8654E43F62AF198F22EEFE4C54A5B0AAB5B072104H0I" TargetMode="External"/><Relationship Id="rId25" Type="http://schemas.openxmlformats.org/officeDocument/2006/relationships/hyperlink" Target="consultantplus://offline/ref=3DDCE49A73261DC22033FC0A7F3997AF3A6FA4CBC18B30773BF1694C44F975E68DBB7AE2E5C5565805E10843764FA28726AFCAD20BE88804H2I" TargetMode="External"/><Relationship Id="rId33" Type="http://schemas.openxmlformats.org/officeDocument/2006/relationships/hyperlink" Target="consultantplus://offline/ref=3DDCE49A73261DC22033FC0A7F3997AF3F6AAACBC1876D7D33A8654E43F62AF18AF276E3E5C1545F0FBE0D566717AE823CB1CEC817EA8A420AHFI" TargetMode="External"/><Relationship Id="rId38" Type="http://schemas.openxmlformats.org/officeDocument/2006/relationships/hyperlink" Target="consultantplus://offline/ref=3DDCE49A73261DC22033FC0A7F3997AF3F6BA8C8C4856D7D33A8654E43F62AF18AF276E3E5C15D5906BE0D566717AE823CB1CEC817EA8A420AHFI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DCE49A73261DC22033FC0A7F3997AF3F6AAFC8C7836D7D33A8654E43F62AF18AF276E3E5C1545F06BE0D566717AE823CB1CEC817EA8A420AHFI" TargetMode="External"/><Relationship Id="rId20" Type="http://schemas.openxmlformats.org/officeDocument/2006/relationships/hyperlink" Target="consultantplus://offline/ref=3DDCE49A73261DC22033FC0A7F3997AF3F6AAFC8C7836D7D33A8654E43F62AF18AF276E3E5C1545A09BE0D566717AE823CB1CEC817EA8A420AHFI" TargetMode="External"/><Relationship Id="rId29" Type="http://schemas.openxmlformats.org/officeDocument/2006/relationships/hyperlink" Target="consultantplus://offline/ref=3DDCE49A73261DC22033FC0A7F3997AF3A6FA4CBC18B30773BF1694C44F975E68DBB7AE2E4C8575805E10843764FA28726AFCAD20BE88804H2I" TargetMode="External"/><Relationship Id="rId41" Type="http://schemas.openxmlformats.org/officeDocument/2006/relationships/hyperlink" Target="consultantplus://offline/ref=3DDCE49A73261DC22033FC0A7F3997AF3F6BA8C8C4856D7D33A8654E43F62AF18AF276E3E5C05C520BBE0D566717AE823CB1CEC817EA8A420AH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CE49A73261DC22033E20A7851C9A23965F2C5C384652F6FF73E1314FF20A6CDBD2FB3A194595A0AAB59033D40A38103HAI" TargetMode="External"/><Relationship Id="rId11" Type="http://schemas.openxmlformats.org/officeDocument/2006/relationships/hyperlink" Target="consultantplus://offline/ref=3DDCE49A73261DC22033FC0A7F3997AF3F6BA8C8C4856D7D33A8654E43F62AF18AF276E3E5C05C530CBE0D566717AE823CB1CEC817EA8A420AHFI" TargetMode="External"/><Relationship Id="rId24" Type="http://schemas.openxmlformats.org/officeDocument/2006/relationships/hyperlink" Target="consultantplus://offline/ref=3DDCE49A73261DC22033FC0A7F3997AF3F6CAFCDC7846D7D33A8654E43F62AF18AF276E3E5C1555F06BE0D566717AE823CB1CEC817EA8A420AHFI" TargetMode="External"/><Relationship Id="rId32" Type="http://schemas.openxmlformats.org/officeDocument/2006/relationships/hyperlink" Target="consultantplus://offline/ref=3DDCE49A73261DC22033FC0A7F3997AF3F6BA8C8C7816D7D33A8654E43F62AF18AF276E3E5C1565A0BBE0D566717AE823CB1CEC817EA8A420AHFI" TargetMode="External"/><Relationship Id="rId37" Type="http://schemas.openxmlformats.org/officeDocument/2006/relationships/hyperlink" Target="consultantplus://offline/ref=3DDCE49A73261DC22033FC0A7F3997AF3F6AAACBC1876D7D33A8654E43F62AF198F22EEFE4C54A5B0AAB5B072104H0I" TargetMode="External"/><Relationship Id="rId40" Type="http://schemas.openxmlformats.org/officeDocument/2006/relationships/hyperlink" Target="consultantplus://offline/ref=3DDCE49A73261DC22033FC0A7F3997AF3F6BA8C8C4856D7D33A8654E43F62AF18AF276E3E5C05C530CBE0D566717AE823CB1CEC817EA8A420AHFI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DDCE49A73261DC22033FC0A7F3997AF3F6AAFC8C7836D7D33A8654E43F62AF18AF276E3E5C1545A07BE0D566717AE823CB1CEC817EA8A420AHFI" TargetMode="External"/><Relationship Id="rId23" Type="http://schemas.openxmlformats.org/officeDocument/2006/relationships/hyperlink" Target="consultantplus://offline/ref=3DDCE49A73261DC22033FC0A7F3997AF3F6AAFC8C7836D7D33A8654E43F62AF18AF276E3E6C05F0F5FF10C0A2246BD833CB1CCCC0B0EHAI" TargetMode="External"/><Relationship Id="rId28" Type="http://schemas.openxmlformats.org/officeDocument/2006/relationships/hyperlink" Target="consultantplus://offline/ref=3DDCE49A73261DC22033FC0A7F3997AF3A6FA4CBC18B30773BF1694C44F975E68DBB7AE2E5C7525305E10843764FA28726AFCAD20BE88804H2I" TargetMode="External"/><Relationship Id="rId36" Type="http://schemas.openxmlformats.org/officeDocument/2006/relationships/hyperlink" Target="consultantplus://offline/ref=3DDCE49A73261DC22033FC0A7F3997AF3F6AAACBC1876D7D33A8654E43F62AF18AF276E3E5C1525E08BE0D566717AE823CB1CEC817EA8A420AHFI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DDCE49A73261DC22033FC0A7F3997AF3F6BA8C8C4856D7D33A8654E43F62AF18AF276E3E5C05C5C08BE0D566717AE823CB1CEC817EA8A420AHFI" TargetMode="External"/><Relationship Id="rId19" Type="http://schemas.openxmlformats.org/officeDocument/2006/relationships/hyperlink" Target="consultantplus://offline/ref=3DDCE49A73261DC22033FC0A7F3997AF3F6AAFC8C7836D7D33A8654E43F62AF18AF276E3E0C05F0F5FF10C0A2246BD833CB1CCCC0B0EHAI" TargetMode="External"/><Relationship Id="rId31" Type="http://schemas.openxmlformats.org/officeDocument/2006/relationships/hyperlink" Target="consultantplus://offline/ref=3DDCE49A73261DC22033FC0A7F3997AF3F6BA8C8C4856D7D33A8654E43F62AF18AF276E3E5C1505A07BE0D566717AE823CB1CEC817EA8A420AHFI" TargetMode="External"/><Relationship Id="rId44" Type="http://schemas.openxmlformats.org/officeDocument/2006/relationships/hyperlink" Target="consultantplus://offline/ref=3DDCE49A73261DC22033E20A7851C9A23965F2C5C384652F6FF73E1314FF20A6CDBD2FB3A194595A0AAB59033D40A38103H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DCE49A73261DC22033E20A7851C9A23965F2C5C384652F6FF73E1314FF20A6CDBD2FB3A194595A0AAB59033D40A38103HAI" TargetMode="External"/><Relationship Id="rId14" Type="http://schemas.openxmlformats.org/officeDocument/2006/relationships/hyperlink" Target="consultantplus://offline/ref=3DDCE49A73261DC22033FC0A7F3997AF3F6AAFC8C7836D7D33A8654E43F62AF198F22EEFE4C54A5B0AAB5B072104H0I" TargetMode="External"/><Relationship Id="rId22" Type="http://schemas.openxmlformats.org/officeDocument/2006/relationships/hyperlink" Target="consultantplus://offline/ref=3DDCE49A73261DC22033FC0A7F3997AF3F6AAFC8C7836D7D33A8654E43F62AF18AF276E3E5C1545C07BE0D566717AE823CB1CEC817EA8A420AHFI" TargetMode="External"/><Relationship Id="rId27" Type="http://schemas.openxmlformats.org/officeDocument/2006/relationships/hyperlink" Target="consultantplus://offline/ref=3DDCE49A73261DC22033FC0A7F3997AF3A6FA4CBC18B30773BF1694C44F975E68DBB7AE2E5C7525905E10843764FA28726AFCAD20BE88804H2I" TargetMode="External"/><Relationship Id="rId30" Type="http://schemas.openxmlformats.org/officeDocument/2006/relationships/hyperlink" Target="consultantplus://offline/ref=3DDCE49A73261DC22033FC0A7F3997AF3F6CA8C9C6886D7D33A8654E43F62AF18AF276E3E5C1545F0CBE0D566717AE823CB1CEC817EA8A420AHFI" TargetMode="External"/><Relationship Id="rId35" Type="http://schemas.openxmlformats.org/officeDocument/2006/relationships/hyperlink" Target="consultantplus://offline/ref=3DDCE49A73261DC22033FC0A7F3997AF3F6AAACBC1876D7D33A8654E43F62AF18AF276E3E5C1525E09BE0D566717AE823CB1CEC817EA8A420AHFI" TargetMode="External"/><Relationship Id="rId43" Type="http://schemas.openxmlformats.org/officeDocument/2006/relationships/hyperlink" Target="consultantplus://offline/ref=3DDCE49A73261DC22033FC0A7F3997AF3F6BA8C8C4856D7D33A8654E43F62AF18AF276E3E5C05D5A0EBE0D566717AE823CB1CEC817EA8A420AHFI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3DDCE49A73261DC22033E20A7851C9A23965F2C5C384652F6FF73E1314FF20A6CDBD2FB3A194595A0AAB59033D40A38103H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4524</Words>
  <Characters>25790</Characters>
  <Application>Microsoft Office Word</Application>
  <DocSecurity>2</DocSecurity>
  <Lines>214</Lines>
  <Paragraphs>60</Paragraphs>
  <ScaleCrop>false</ScaleCrop>
  <Company>КонсультантПлюс Версия 4021.00.65</Company>
  <LinksUpToDate>false</LinksUpToDate>
  <CharactersWithSpaces>30254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Западно-Сибирского округа от 15.05.2014 по делу N А45-15047/2013Требование: Об отмене постановления о привлечении общества к ответственности по ч. 1 ст. 9.1 КоАП РФ за нарушение требований промышленной безопасности при эксплуатации взрыв</dc:title>
  <dc:creator>adnil</dc:creator>
  <cp:lastModifiedBy>adnil</cp:lastModifiedBy>
  <cp:revision>2</cp:revision>
  <dcterms:created xsi:type="dcterms:W3CDTF">2022-04-14T12:40:00Z</dcterms:created>
  <dcterms:modified xsi:type="dcterms:W3CDTF">2022-04-14T12:40:00Z</dcterms:modified>
</cp:coreProperties>
</file>