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A2" w:rsidRDefault="005C75A2">
      <w:pPr>
        <w:pStyle w:val="ConsPlusNormal"/>
        <w:jc w:val="both"/>
        <w:outlineLvl w:val="0"/>
      </w:pPr>
    </w:p>
    <w:p w:rsidR="005C75A2" w:rsidRDefault="005C75A2">
      <w:pPr>
        <w:pStyle w:val="ConsPlusTitle"/>
        <w:jc w:val="center"/>
      </w:pPr>
      <w:r>
        <w:t>ФЕДЕРАЛЬНЫЙ АРБИТРАЖНЫЙ СУД ВОЛГО-ВЯТСКОГО ОКРУГА</w:t>
      </w:r>
    </w:p>
    <w:p w:rsidR="005C75A2" w:rsidRDefault="005C75A2">
      <w:pPr>
        <w:pStyle w:val="ConsPlusTitle"/>
        <w:jc w:val="center"/>
      </w:pPr>
    </w:p>
    <w:p w:rsidR="005C75A2" w:rsidRDefault="005C75A2">
      <w:pPr>
        <w:pStyle w:val="ConsPlusTitle"/>
        <w:jc w:val="center"/>
      </w:pPr>
      <w:r>
        <w:t>ПОСТАНОВЛЕНИЕ</w:t>
      </w:r>
    </w:p>
    <w:p w:rsidR="005C75A2" w:rsidRDefault="005C75A2">
      <w:pPr>
        <w:pStyle w:val="ConsPlusTitle"/>
        <w:jc w:val="center"/>
      </w:pPr>
      <w:r>
        <w:t>от 11 сентября 2013 г. по делу N А31-1023/2013</w:t>
      </w:r>
    </w:p>
    <w:p w:rsidR="005C75A2" w:rsidRDefault="005C75A2">
      <w:pPr>
        <w:pStyle w:val="ConsPlusNormal"/>
        <w:jc w:val="both"/>
      </w:pPr>
    </w:p>
    <w:p w:rsidR="005C75A2" w:rsidRDefault="005C75A2">
      <w:pPr>
        <w:pStyle w:val="ConsPlusNormal"/>
        <w:ind w:firstLine="540"/>
        <w:jc w:val="both"/>
      </w:pPr>
      <w:r>
        <w:t>(дата изготовления постановления в полном объеме)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Резолютивная часть постановления объявлена 04.09.2013.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Федеральный арбитражный суд Волго-Вятского округа в составе: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председательствующего Забурдаевой И.Л.,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судей Александровой О.В., Башевой Н.Ю.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в отсутствие представителей лиц, участвующих в деле,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рассмотрел в судебном заседании кассационную жалобу заявителя -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закрытого акционерного общества "Шувалово"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на решение Арбитражного суда Костромской области от 04.03.2013,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принятое судьей Стрельниковой О.А., и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на </w:t>
      </w:r>
      <w:hyperlink r:id="rId6" w:tooltip="Постановление Второго арбитражного апелляционного суда от 22.05.2013 по делу N А31-1023/2013 Требование: О признании незаконными и отмене постановлений административного органа о привлечении ЗАО к административной ответственности по статье 9.2 КоАП РФ и по части 1 статьи 9.1 КоАП РФ. Решение: В удовлетворении требования отказано.{КонсультантПлюс}" w:history="1">
        <w:r>
          <w:rPr>
            <w:color w:val="0000FF"/>
          </w:rPr>
          <w:t>постановление</w:t>
        </w:r>
      </w:hyperlink>
      <w:r>
        <w:t xml:space="preserve"> Второго арбитражного апелляционного суда от 22.05.2013,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принятое судьями Кононовым П.И., Буториной Г.Г., Караваевой А.В.,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по делу N А31-1023/2013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по заявлению закрытого акционерного общества "Шувалово"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(ИНН: 4414000203, ОГРН: 1024402232766)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к Центральному управлению Федеральной службы по экологическому, технологическому и атомному надзору города Костромы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о признании незаконными и об отмене постановлений по делу об административном правонарушении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и</w:t>
      </w:r>
    </w:p>
    <w:p w:rsidR="005C75A2" w:rsidRDefault="005C75A2">
      <w:pPr>
        <w:pStyle w:val="ConsPlusNormal"/>
        <w:jc w:val="both"/>
      </w:pPr>
    </w:p>
    <w:p w:rsidR="005C75A2" w:rsidRDefault="005C75A2">
      <w:pPr>
        <w:pStyle w:val="ConsPlusNormal"/>
        <w:jc w:val="center"/>
      </w:pPr>
      <w:r>
        <w:t>установил:</w:t>
      </w:r>
    </w:p>
    <w:p w:rsidR="005C75A2" w:rsidRDefault="005C75A2">
      <w:pPr>
        <w:pStyle w:val="ConsPlusNormal"/>
        <w:jc w:val="both"/>
      </w:pPr>
    </w:p>
    <w:p w:rsidR="005C75A2" w:rsidRDefault="005C75A2">
      <w:pPr>
        <w:pStyle w:val="ConsPlusNormal"/>
        <w:ind w:firstLine="540"/>
        <w:jc w:val="both"/>
      </w:pPr>
      <w:r>
        <w:t xml:space="preserve">закрытое акционерное общество "Шувалово" (далее - Общество, ЗАО "Шувалово") обратилось в Арбитражный суд Костромской области с заявлением, уточненным в порядке, установленном в </w:t>
      </w:r>
      <w:hyperlink r:id="rId7" w:tooltip="&quot;Арбитражный процессуальный кодекс Российской Федерации&quot; от 24.07.2002 N 95-ФЗ (ред. от 02.07.2013) (с изм. и доп., вступающими в силу с 01.08.2013)------------ Недействующая редакция{КонсультантПлюс}" w:history="1">
        <w:r>
          <w:rPr>
            <w:color w:val="0000FF"/>
          </w:rPr>
          <w:t>статье 49</w:t>
        </w:r>
      </w:hyperlink>
      <w:r>
        <w:t xml:space="preserve"> Арбитражного процессуального кодекса Российской Федерации, к Центральному управлению Федеральной службы по экологическому, технологическому и атомному надзору города Костромы (далее - Управление, административный орган) о признании незаконными и об отмене постановлений от 23.01.2013 N 9.1-0015пл-Пс/0033-2013 о привлечении к административной ответственности, предусмотренной </w:t>
      </w:r>
      <w:hyperlink r:id="rId8" w:tooltip="&quot;Кодекс Российской Федерации об административных правонарушениях&quot; от 30.12.2001 N 195-ФЗ (ред. от 30.12.2012, с изм. от 17.01.2013) (с изм. и доп., вступающими в силу с 13.02.2013)------------ Недействующая редакция{КонсультантПлюс}" w:history="1">
        <w:r>
          <w:rPr>
            <w:color w:val="0000FF"/>
          </w:rPr>
          <w:t>статьей 9.2</w:t>
        </w:r>
      </w:hyperlink>
      <w:r>
        <w:t xml:space="preserve"> Кодекса Российской Федерации об административных правонарушениях (далее - КоАП РФ) и от 25.01.2013 N 9.2-0015пл-Пс/0009-2013 о привлечении к административной ответственности, предусмотренной </w:t>
      </w:r>
      <w:hyperlink r:id="rId9" w:tooltip="&quot;Кодекс Российской Федерации об административных правонарушениях&quot; от 30.12.2001 N 195-ФЗ (ред. от 30.12.2012, с изм. от 17.01.2013) (с изм. и доп., вступающими в силу с 13.02.2013)------------ Недействующая редакция{КонсультантПлюс}" w:history="1">
        <w:r>
          <w:rPr>
            <w:color w:val="0000FF"/>
          </w:rPr>
          <w:t>частью 1 статьи 9.1</w:t>
        </w:r>
      </w:hyperlink>
      <w:r>
        <w:t xml:space="preserve"> КоАП РФ, в виде административного штрафа в размере 20 000 и 200 000 рублей соответственно.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Решением суда от 04.03.2013 в удовлетворении заявленных требований отказано. В отношении требования о признании незаконными и об отмене постановлений о назначении административного наказания от 28.01.2013 N 4.2-0015пл-Пс/0036-2013-2, от 28.01.2013 N 4.2-0015пл-Пс/0036-2013-1, от </w:t>
      </w:r>
      <w:r>
        <w:lastRenderedPageBreak/>
        <w:t>23.01.2013 N 9.1-0015пл-Пс/0034-2013 производство по делу прекращено в связи с отказом Общества от данных требований.</w:t>
      </w:r>
    </w:p>
    <w:p w:rsidR="005C75A2" w:rsidRDefault="005C75A2">
      <w:pPr>
        <w:pStyle w:val="ConsPlusNormal"/>
        <w:spacing w:before="200"/>
        <w:ind w:firstLine="540"/>
        <w:jc w:val="both"/>
      </w:pPr>
      <w:hyperlink r:id="rId10" w:tooltip="Постановление Второго арбитражного апелляционного суда от 22.05.2013 по делу N А31-1023/2013 Требование: О признании незаконными и отмене постановлений административного органа о привлечении ЗАО к административной ответственности по статье 9.2 КоАП РФ и по части 1 статьи 9.1 КоАП РФ. Решение: В удовлетворении требования отказано.{КонсультантПлюс}" w:history="1">
        <w:r>
          <w:rPr>
            <w:color w:val="0000FF"/>
          </w:rPr>
          <w:t>Постановлением</w:t>
        </w:r>
      </w:hyperlink>
      <w:r>
        <w:t xml:space="preserve"> Второго арбитражного апелляционного суда от 22.05.2013 решение оставлено без изменения.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ЗАО "Шувалово" не согласилось с принятыми судебными актами и обратилось в Федеральный арбитражный суд Волго-Вятского округа с кассационной жалобой, в которой просит отменить их.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Заявитель жалобы считает, что суды неправильно применили </w:t>
      </w:r>
      <w:hyperlink r:id="rId11" w:tooltip="&quot;Кодекс Российской Федерации об административных правонарушениях&quot; от 30.12.2001 N 195-ФЗ (ред. от 30.12.2012, с изм. от 17.01.2013) (с изм. и доп., вступающими в силу с 13.02.2013)------------ Недействующая редакция{КонсультантПлюс}" w:history="1">
        <w:r>
          <w:rPr>
            <w:color w:val="0000FF"/>
          </w:rPr>
          <w:t>статью 2.9</w:t>
        </w:r>
      </w:hyperlink>
      <w:r>
        <w:t xml:space="preserve"> КоАП РФ. Общество указывает, что большая часть выявленных правонарушений устранена, совершенное деяние не несет существенной угрозы охраняемым общественным отношениям и является малозначительным.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Подробно позиция заявителя приведена в кассационной жалобе.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Управление отзыв на кассационную жалобу не представило.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Лица, участвующие деле, надлежащим образом извещенные о времени и месте рассмотрения жалобы, представителей не направили.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Законность решения Арбитражного суда Костромской области и </w:t>
      </w:r>
      <w:hyperlink r:id="rId12" w:tooltip="Постановление Второго арбитражного апелляционного суда от 22.05.2013 по делу N А31-1023/2013 Требование: О признании незаконными и отмене постановлений административного органа о привлечении ЗАО к административной ответственности по статье 9.2 КоАП РФ и по части 1 статьи 9.1 КоАП РФ. Решение: В удовлетворении требования отказано.{КонсультантПлюс}" w:history="1">
        <w:r>
          <w:rPr>
            <w:color w:val="0000FF"/>
          </w:rPr>
          <w:t>постановления</w:t>
        </w:r>
      </w:hyperlink>
      <w:r>
        <w:t xml:space="preserve"> Второго арбитражного апелляционного суда проверена Федеральным арбитражным судом Волго-Вятского округа в порядке, установленном в </w:t>
      </w:r>
      <w:hyperlink r:id="rId13" w:tooltip="&quot;Арбитражный процессуальный кодекс Российской Федерации&quot; от 24.07.2002 N 95-ФЗ (ред. от 02.07.2013) (с изм. и доп., вступающими в силу с 01.08.2013)------------ Недействующая редакция{КонсультантПлюс}" w:history="1">
        <w:r>
          <w:rPr>
            <w:color w:val="0000FF"/>
          </w:rPr>
          <w:t>статьях 274</w:t>
        </w:r>
      </w:hyperlink>
      <w:r>
        <w:t xml:space="preserve">, </w:t>
      </w:r>
      <w:hyperlink r:id="rId14" w:tooltip="&quot;Арбитражный процессуальный кодекс Российской Федерации&quot; от 24.07.2002 N 95-ФЗ (ред. от 02.07.2013) (с изм. и доп., вступающими в силу с 01.08.2013)------------ Недействующая редакция{КонсультантПлюс}" w:history="1">
        <w:r>
          <w:rPr>
            <w:color w:val="0000FF"/>
          </w:rPr>
          <w:t>284</w:t>
        </w:r>
      </w:hyperlink>
      <w:r>
        <w:t xml:space="preserve"> и </w:t>
      </w:r>
      <w:hyperlink r:id="rId15" w:tooltip="&quot;Арбитражный процессуальный кодекс Российской Федерации&quot; от 24.07.2002 N 95-ФЗ (ред. от 02.07.2013) (с изм. и доп., вступающими в силу с 01.08.2013)------------ Недействующая редакция{КонсультантПлюс}" w:history="1">
        <w:r>
          <w:rPr>
            <w:color w:val="0000FF"/>
          </w:rPr>
          <w:t>286</w:t>
        </w:r>
      </w:hyperlink>
      <w:r>
        <w:t xml:space="preserve"> Арбитражного процессуального кодекса Российской Федерации.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Как следует из материалов дела, с 14 по 18.01.2013 на основании распоряжения от 09.01.2013 N 15-пр Управление провело плановую выездную проверку соблюдения ЗАО "Шувалово" обязательных требований, или требований, установленных законодательством Российской Федерации, муниципальными правовыми актами в области промышленной безопасности опасных производственным объектов, по адресу: Костромская обл., Костромской р-н, п. Шувалово, ул. Рабочая, д. 1.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В ходе проверки выявлены нарушения требований безопасности гидротехнических сооружений при их эксплуатации, что зафиксировано в акте проверки N 9.2-0015пл-А/0005-2013, а именно: специалисты ЗАО "Шувалово", осуществляющие деятельность по эксплуатации технических сооружений предприятия, эксплуатирующие технические устройства, применяемые на гидротехнических сооружениях, не аттестованы по требованиям безопасности гидротехнических сооружений, установленных федеральными законами и иными нормативными правовыми актами Российской Федерации и нормативно-техническими документами, в связи с чем нарушены требования </w:t>
      </w:r>
      <w:hyperlink r:id="rId16" w:tooltip="Федеральный закон от 21.07.1997 N 117-ФЗ (ред. от 30.12.2012) &quot;О безопасности гидротехнических сооружений&quot;------------ Недействующая редакция{КонсультантПлюс}" w:history="1">
        <w:r>
          <w:rPr>
            <w:color w:val="0000FF"/>
          </w:rPr>
          <w:t>статей 8</w:t>
        </w:r>
      </w:hyperlink>
      <w:r>
        <w:t xml:space="preserve"> и </w:t>
      </w:r>
      <w:hyperlink r:id="rId17" w:tooltip="Федеральный закон от 21.07.1997 N 117-ФЗ (ред. от 30.12.2012) &quot;О безопасности гидротехнических сооружений&quot;------------ Недействующая редакция{КонсультантПлюс}" w:history="1">
        <w:r>
          <w:rPr>
            <w:color w:val="0000FF"/>
          </w:rPr>
          <w:t>9</w:t>
        </w:r>
      </w:hyperlink>
      <w:r>
        <w:t xml:space="preserve"> Федерального закона Российской Федерации "О безопасности гидротехнических сооружений" от 21.07.1997 N 117-ФЗ; </w:t>
      </w:r>
      <w:hyperlink r:id="rId18" w:tooltip="Приказ Ростехнадзора от 29.01.2007 N 37 (ред. от 15.12.2011, с изм. от 19.12.2012) &quot;О порядке подготовки и аттестации работников организаций, поднадзорных Федеральной службе по экологическому, технологическому и атомному надзору&quot; (вместе с &quot;Положением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&quot;, &quot;Положением об организации обучения и проверки знаний рабочих организаций, поднадзорных Федераль------------ Утратил силу или отменен{КонсультантПлюс}" w:history="1">
        <w:r>
          <w:rPr>
            <w:color w:val="0000FF"/>
          </w:rPr>
          <w:t>п. 10</w:t>
        </w:r>
      </w:hyperlink>
      <w:r>
        <w:t xml:space="preserve"> РД 03-19-2007 Положения "Об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надзору", утвержденного приказом Федеральной службы по экологическому, технологическому и атомному надзору от 29.01.2007 N 37; </w:t>
      </w:r>
      <w:hyperlink r:id="rId19" w:tooltip="Постановление Правительства РФ от 27.02.1999 N 237 (ред. от 08.05.2002) &quot;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, а также гидротехнического сооружения, подлежащего консервации, ликвидации либо не имеющего собственника&quot;------------ Утратил силу или отменен{КонсультантПлюс}" w:history="1">
        <w:r>
          <w:rPr>
            <w:color w:val="0000FF"/>
          </w:rPr>
          <w:t>пункта 3</w:t>
        </w:r>
      </w:hyperlink>
      <w:r>
        <w:t xml:space="preserve"> Положения "Об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аннулировано, а также технического сооружения, подлежащего консервации, ликвидации либо не имеющего собственника", утвержденного постановлением Правительства Российской Федерации от 27.02.1999 N 237.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В отношении Общества составлен протокол об административном правонарушении от 18.01.2013, в котором указанные действия (бездействие) ЗАО "Шувалово" квалифицированы по </w:t>
      </w:r>
      <w:hyperlink r:id="rId20" w:tooltip="&quot;Кодекс Российской Федерации об административных правонарушениях&quot; от 30.12.2001 N 195-ФЗ (ред. от 30.12.2012, с изм. от 17.01.2013) (с изм. и доп., вступающими в силу с 13.02.2013)------------ Недействующая редакция{КонсультантПлюс}" w:history="1">
        <w:r>
          <w:rPr>
            <w:color w:val="0000FF"/>
          </w:rPr>
          <w:t>статье 9.2</w:t>
        </w:r>
      </w:hyperlink>
      <w:r>
        <w:t xml:space="preserve"> КоАП РФ.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Административный орган вынес постановление от 23.01.2013 N 9.1-0015пл-Пс/0033-2013 о привлечении Общества к административной ответственности, предусмотренной </w:t>
      </w:r>
      <w:hyperlink r:id="rId21" w:tooltip="&quot;Кодекс Российской Федерации об административных правонарушениях&quot; от 30.12.2001 N 195-ФЗ (ред. от 30.12.2012, с изм. от 17.01.2013) (с изм. и доп., вступающими в силу с 13.02.2013)------------ Недействующая редакция{КонсультантПлюс}" w:history="1">
        <w:r>
          <w:rPr>
            <w:color w:val="0000FF"/>
          </w:rPr>
          <w:t>статьей 9.2</w:t>
        </w:r>
      </w:hyperlink>
      <w:r>
        <w:t xml:space="preserve"> КоАП РФ, в виде штрафа в размере 20 000 рублей.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Кроме того, в ходе проверки Управление установило: ЗАО "Шувалово" эксплуатирует опасные производственные объекты: участок механизации, компрессорный цех, система газопотребления предприятия, станцию газозаправочную (автомобильную), склад для хранения растительного сырья в силосах и бункерах, систему газопотребления предприятия (Шувалово-2), систему газопотребления предприятия (Шувалово-3), участок транспортирования опасных веществ, площадка АЗС, расположенных </w:t>
      </w:r>
      <w:r>
        <w:lastRenderedPageBreak/>
        <w:t>по адресу: 156513, Костромская обл., Костромской р-н, п. Шувалово, ул. Рабочая, д. 1, и зарегистрированных в государственном реестре опасных производственных объектов (свидетельство о регистрации от 13.01.2011 N А17-00288) с нарушением требований промышленной безопасности, а именно: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не заключен договор с профессиональными аварийно-спасательными службами или с профессиональными аварийно-спасательными формированиями на аварийное обслуживание всех опасных производственных объектов, за исключением "Площадки АЗС" (нарушение </w:t>
      </w:r>
      <w:hyperlink r:id="rId22" w:tooltip="Федеральный закон от 21.07.1997 N 116-ФЗ (ред. от 25.06.2012) &quot;О промышленной безопасности опасных производственных объектов&quot;------------ Недействующая редакция{КонсультантПлюс}" w:history="1">
        <w:r>
          <w:rPr>
            <w:color w:val="0000FF"/>
          </w:rPr>
          <w:t>статьи 10</w:t>
        </w:r>
      </w:hyperlink>
      <w:r>
        <w:t xml:space="preserve"> Федерального закона Российской Федерации от 21.07.1997 N 116-ФЗ "О промышленной безопасности опасных производственных объектов");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отсутствуют решения, принятые руководителем эксплуатирующей организации, о продолжении эксплуатации технических устройств, сооружений в пределах продленных сроков эксплуатации после проведения технического диагностирования (экспертизы промышленной безопасности) (нарушение </w:t>
      </w:r>
      <w:hyperlink r:id="rId23" w:tooltip="Приказ Минприроды РФ от 30.06.2009 N 195 &quot;Об утверждении Порядка продления срока безопасной эксплуатации технических устройств, оборудования и сооружений на опасных производственных объектах&quot; (Зарегистрировано в Минюсте РФ 28.09.2009 N 14894)------------ Утратил силу или отменен{КонсультантПлюс}" w:history="1">
        <w:r>
          <w:rPr>
            <w:color w:val="0000FF"/>
          </w:rPr>
          <w:t>пункта 22</w:t>
        </w:r>
      </w:hyperlink>
      <w:r>
        <w:t xml:space="preserve"> Порядка продления срока безопасной эксплуатации технических устройств, оборудования и сооружений на опасных производственных объектах, утвержденного приказом Минприроды Российской Федерации от 30.06.2009 N 195);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не составлен план работы по осуществлению производственного контроля за соблюдением требований промышленной безопасности и план мероприятий по обеспечению промышленной безопасности на 2013 год (нарушение </w:t>
      </w:r>
      <w:hyperlink r:id="rId24" w:tooltip="Постановление Правительства РФ от 10.03.1999 N 263 (ред. от 01.02.2005) &quot;Об организации и осуществлении производственного контроля за соблюдением требований промышленной безопасности на опасном производственном объекте&quot;------------ Утратил силу или отменен{КонсультантПлюс}" w:history="1">
        <w:r>
          <w:rPr>
            <w:color w:val="0000FF"/>
          </w:rPr>
          <w:t>пункта 11</w:t>
        </w:r>
      </w:hyperlink>
      <w:r>
        <w:t xml:space="preserve">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утвержденных постановлением Правительства Российской Федерации от 10.03.1999 N 263);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не осуществляется производственный контроль за выполнением корректирующих мероприятий по результатам технического диагностирования (экспертизы промышленной безопасности) технических устройств, зданий, сооружений (нарушение </w:t>
      </w:r>
      <w:hyperlink r:id="rId25" w:tooltip="Приказ Минприроды РФ от 30.06.2009 N 195 &quot;Об утверждении Порядка продления срока безопасной эксплуатации технических устройств, оборудования и сооружений на опасных производственных объектах&quot; (Зарегистрировано в Минюсте РФ 28.09.2009 N 14894)------------ Утратил силу или отменен{КонсультантПлюс}" w:history="1">
        <w:r>
          <w:rPr>
            <w:color w:val="0000FF"/>
          </w:rPr>
          <w:t>пункта 10</w:t>
        </w:r>
      </w:hyperlink>
      <w:r>
        <w:t xml:space="preserve"> Порядка продления срока безопасной эксплуатации технических устройств, оборудования и сооружений на опасных производственных объектах, утвержденного приказом Минприроды России от 30.06.2009 N 195).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документы, регламентирующие расследование причин инцидентов на взрывопожароопасных производственных объектах не согласованы с территориальным органом Ростехнадзора (нарушение </w:t>
      </w:r>
      <w:hyperlink r:id="rId26" w:tooltip="Приказ Ростехнадзора от 19.08.2011 N 480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&quot; (Зарегистрировано в Минюсте России 08.12.2011 N 22520)------------ Утратил силу или отменен{КонсультантПлюс}" w:history="1">
        <w:r>
          <w:rPr>
            <w:color w:val="0000FF"/>
          </w:rPr>
          <w:t>пункта 32</w:t>
        </w:r>
      </w:hyperlink>
      <w:r>
        <w:t xml:space="preserve"> Порядка проведения технического расследования причин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надзору, утвержденного приказом Ростехнадзора от 19.08.2011 N 480);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не проведена экспертиза промышленной безопасности проектной документации на ликвидацию выведенных из эксплуатации дымовых труб (кирпичная и металлическая) (нарушение </w:t>
      </w:r>
      <w:hyperlink r:id="rId27" w:tooltip="Федеральный закон от 21.07.1997 N 116-ФЗ (ред. от 25.06.2012) &quot;О промышленной безопасности опасных производственных объектов&quot;------------ Недействующая редакция{КонсультантПлюс}" w:history="1">
        <w:r>
          <w:rPr>
            <w:color w:val="0000FF"/>
          </w:rPr>
          <w:t>статей 10</w:t>
        </w:r>
      </w:hyperlink>
      <w:r>
        <w:t xml:space="preserve">, </w:t>
      </w:r>
      <w:hyperlink r:id="rId28" w:tooltip="Федеральный закон от 21.07.1997 N 116-ФЗ (ред. от 25.06.2012) &quot;О промышленной безопасности опасных производственных объектов&quot;------------ Недействующая редакция{КонсультантПлюс}" w:history="1">
        <w:r>
          <w:rPr>
            <w:color w:val="0000FF"/>
          </w:rPr>
          <w:t>13</w:t>
        </w:r>
      </w:hyperlink>
      <w:r>
        <w:t xml:space="preserve"> Федерального закона от 21.07.1997 N 116-ФЗ "О промышленной безопасности опасных производственных объектов");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не представлены строительные паспорта на здания котельных (нарушение </w:t>
      </w:r>
      <w:hyperlink r:id="rId29" w:tooltip="Постановление Госгортехнадзора РФ от 18.03.2003 N 9 &quot;Об утверждении правил безопасности систем газораспределения и газопотребления&quot; (Зарегистрировано в Минюсте РФ 04.04.2003 N 4376)------------ Утратил силу или отменен{КонсультантПлюс}" w:history="1">
        <w:r>
          <w:rPr>
            <w:color w:val="0000FF"/>
          </w:rPr>
          <w:t>пункта 9.1</w:t>
        </w:r>
      </w:hyperlink>
      <w:r>
        <w:t xml:space="preserve"> Правил безопасности систем газораспределения и газопотребления).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допущена эксплуатация сигнализаторов загазованности с истекшим сроком госповерки (нарушение </w:t>
      </w:r>
      <w:hyperlink r:id="rId30" w:tooltip="Постановление Госгортехнадзора РФ от 18.03.2003 N 9 &quot;Об утверждении правил безопасности систем газораспределения и газопотребления&quot; (Зарегистрировано в Минюсте РФ 04.04.2003 N 4376)------------ Утратил силу или отменен{КонсультантПлюс}" w:history="1">
        <w:r>
          <w:rPr>
            <w:color w:val="0000FF"/>
          </w:rPr>
          <w:t>пункта 5.7.6</w:t>
        </w:r>
      </w:hyperlink>
      <w:r>
        <w:t xml:space="preserve"> Правил безопасности систем газораспределения и газопотребления);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не производится проверка сигнализаторов загазованности котельных с помощью контрольных смесей (нарушение </w:t>
      </w:r>
      <w:hyperlink r:id="rId31" w:tooltip="Постановление Госгортехнадзора РФ от 18.03.2003 N 9 &quot;Об утверждении правил безопасности систем газораспределения и газопотребления&quot; (Зарегистрировано в Минюсте РФ 04.04.2003 N 4376)------------ Утратил силу или отменен{КонсультантПлюс}" w:history="1">
        <w:r>
          <w:rPr>
            <w:color w:val="0000FF"/>
          </w:rPr>
          <w:t>пункта 5.7.11</w:t>
        </w:r>
      </w:hyperlink>
      <w:r>
        <w:t xml:space="preserve"> Правил безопасности систем газораспределения и газопотребления);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в паспорте дымовой трубы котельной Шувалово 1 не заполнен раздел "Журнал эксплуатации промышленной трубы" (отсутствуют сведения о проведенных текущих ремонтах после технического диагностирования) (нарушение </w:t>
      </w:r>
      <w:hyperlink r:id="rId32" w:tooltip="Постановление Госгортехнадзора РФ от 03.12.2001 N 56 &quot;Об утверждении Правил безопасности при эксплуатации дымовых и вентиляционных промышленных труб&quot; (Зарегистрировано в Минюсте РФ 05.06.2002 N 3500)------------ Утратил силу или отменен{КонсультантПлюс}" w:history="1">
        <w:r>
          <w:rPr>
            <w:color w:val="0000FF"/>
          </w:rPr>
          <w:t>пункта 6 раздела I</w:t>
        </w:r>
      </w:hyperlink>
      <w:r>
        <w:t xml:space="preserve"> Правил безопасности при эксплуатации дымовых и вентиляционных промышленных труб);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не проводятся периодические осмотры дымовой трубы котельной Шувалово 1 (нарушение </w:t>
      </w:r>
      <w:hyperlink r:id="rId33" w:tooltip="Постановление Госгортехнадзора РФ от 03.12.2001 N 56 &quot;Об утверждении Правил безопасности при эксплуатации дымовых и вентиляционных промышленных труб&quot; (Зарегистрировано в Минюсте РФ 05.06.2002 N 3500)------------ Утратил силу или отменен{КонсультантПлюс}" w:history="1">
        <w:r>
          <w:rPr>
            <w:color w:val="0000FF"/>
          </w:rPr>
          <w:t>пункта 3 раздела III</w:t>
        </w:r>
      </w:hyperlink>
      <w:r>
        <w:t xml:space="preserve"> Правил безопасности при эксплуатации дымовых и вентиляционных промышленных труб);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lastRenderedPageBreak/>
        <w:t xml:space="preserve">- не укомплектован штат работников опасного производственного объекта (станция газозаправочная (автомобильная)) слесарями по обслуживанию и ремонту газового оборудования АГЗС (нарушение </w:t>
      </w:r>
      <w:hyperlink r:id="rId34" w:tooltip="Федеральный закон от 21.07.1997 N 116-ФЗ (ред. от 25.06.2012) &quot;О промышленной безопасности опасных производственных объектов&quot;------------ Недействующая редакция{КонсультантПлюс}" w:history="1">
        <w:r>
          <w:rPr>
            <w:color w:val="0000FF"/>
          </w:rPr>
          <w:t>статьи 9</w:t>
        </w:r>
      </w:hyperlink>
      <w:r>
        <w:t xml:space="preserve"> Федерального закона Российской Федерации от 21.07.1997 N 116-ФЗ "О промышленной безопасности опасных производственных объектов");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не проводится проверка параметров настройки предохранительных сбросных клапанов сосудов АГЗС и их регулировка (нарушение </w:t>
      </w:r>
      <w:hyperlink r:id="rId35" w:tooltip="Постановление Госгортехнадзора РФ от 27.05.2003 N 40 &quot;Об утверждении правил безопасности для объектов, использующих сжиженные углеводородные газы&quot; (Зарегистрировано в Минюсте РФ 19.06.2003 N 4777)------------ Утратил силу или отменен{КонсультантПлюс}" w:history="1">
        <w:r>
          <w:rPr>
            <w:color w:val="0000FF"/>
          </w:rPr>
          <w:t>пунктов 5.1.14</w:t>
        </w:r>
      </w:hyperlink>
      <w:r>
        <w:t xml:space="preserve">, </w:t>
      </w:r>
      <w:hyperlink r:id="rId36" w:tooltip="Постановление Госгортехнадзора РФ от 27.05.2003 N 40 &quot;Об утверждении правил безопасности для объектов, использующих сжиженные углеводородные газы&quot; (Зарегистрировано в Минюсте РФ 19.06.2003 N 4777)------------ Утратил силу или отменен{КонсультантПлюс}" w:history="1">
        <w:r>
          <w:rPr>
            <w:color w:val="0000FF"/>
          </w:rPr>
          <w:t>5.1.15</w:t>
        </w:r>
      </w:hyperlink>
      <w:r>
        <w:t xml:space="preserve">, </w:t>
      </w:r>
      <w:hyperlink r:id="rId37" w:tooltip="Постановление Госгортехнадзора РФ от 27.05.2003 N 40 &quot;Об утверждении правил безопасности для объектов, использующих сжиженные углеводородные газы&quot; (Зарегистрировано в Минюсте РФ 19.06.2003 N 4777)------------ Утратил силу или отменен{КонсультантПлюс}" w:history="1">
        <w:r>
          <w:rPr>
            <w:color w:val="0000FF"/>
          </w:rPr>
          <w:t>5.13.7</w:t>
        </w:r>
      </w:hyperlink>
      <w:r>
        <w:t xml:space="preserve"> Правил безопасности для объектов, использующих сжиженные углеводородные газы);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лицо, ответственное за исправное состояние и безопасную эксплуатацию сосудов, Филипьев С.Н. </w:t>
      </w:r>
      <w:r w:rsidRPr="00726C3E">
        <w:rPr>
          <w:b/>
          <w:bCs/>
          <w:highlight w:val="yellow"/>
        </w:rPr>
        <w:t>не аттестован в установленном порядке на знание общих требований промышленной безопасности</w:t>
      </w:r>
      <w:r>
        <w:t xml:space="preserve"> (нарушение </w:t>
      </w:r>
      <w:hyperlink r:id="rId38" w:tooltip="Федеральный закон от 21.07.1997 N 116-ФЗ (ред. от 25.06.2012) &quot;О промышленной безопасности опасных производственных объектов&quot;------------ Недействующая редакция{КонсультантПлюс}" w:history="1">
        <w:r>
          <w:rPr>
            <w:color w:val="0000FF"/>
          </w:rPr>
          <w:t>части 1 статьи 9</w:t>
        </w:r>
      </w:hyperlink>
      <w:r>
        <w:t xml:space="preserve"> Федерального закона Российской Федерации от 21.07.1997 N 116-ФЗ "О промышленной безопасности опасных производственных объектов", </w:t>
      </w:r>
      <w:hyperlink r:id="rId39" w:tooltip="Приказ Ростехнадзора от 29.01.2007 N 37 (ред. от 15.12.2011, с изм. от 19.12.2012) &quot;О порядке подготовки и аттестации работников организаций, поднадзорных Федеральной службе по экологическому, технологическому и атомному надзору&quot; (вместе с &quot;Положением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&quot;, &quot;Положением об организации обучения и проверки знаний рабочих организаций, поднадзорных Федераль------------ Утратил силу или отменен{КонсультантПлюс}" w:history="1">
        <w:r>
          <w:rPr>
            <w:color w:val="0000FF"/>
          </w:rPr>
          <w:t>пунктов 10</w:t>
        </w:r>
      </w:hyperlink>
      <w:r>
        <w:t xml:space="preserve">, </w:t>
      </w:r>
      <w:hyperlink r:id="rId40" w:tooltip="Приказ Ростехнадзора от 29.01.2007 N 37 (ред. от 15.12.2011, с изм. от 19.12.2012) &quot;О порядке подготовки и аттестации работников организаций, поднадзорных Федеральной службе по экологическому, технологическому и атомному надзору&quot; (вместе с &quot;Положением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&quot;, &quot;Положением об организации обучения и проверки знаний рабочих организаций, поднадзорных Федераль------------ Утратил силу или отменен{КонсультантПлюс}" w:history="1">
        <w:r>
          <w:rPr>
            <w:color w:val="0000FF"/>
          </w:rPr>
          <w:t>11</w:t>
        </w:r>
      </w:hyperlink>
      <w:r>
        <w:t xml:space="preserve">, </w:t>
      </w:r>
      <w:hyperlink r:id="rId41" w:tooltip="Приказ Ростехнадзора от 29.01.2007 N 37 (ред. от 15.12.2011, с изм. от 19.12.2012) &quot;О порядке подготовки и аттестации работников организаций, поднадзорных Федеральной службе по экологическому, технологическому и атомному надзору&quot; (вместе с &quot;Положением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&quot;, &quot;Положением об организации обучения и проверки знаний рабочих организаций, поднадзорных Федераль------------ Утратил силу или отменен{КонсультантПлюс}" w:history="1">
        <w:r>
          <w:rPr>
            <w:color w:val="0000FF"/>
          </w:rPr>
          <w:t>12</w:t>
        </w:r>
      </w:hyperlink>
      <w:r>
        <w:t xml:space="preserve"> раздела II Положения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надзору, утвержденного приказом Ростехнадзора от 29.01.2007 N 37);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не проведено техническое освидетельствование экономайзера котла рег. N 10255 инженером специализированной организации (нарушение </w:t>
      </w:r>
      <w:hyperlink r:id="rId42" w:tooltip="Постановление Госгортехнадзора РФ от 11.06.2003 N 88 &quot;Об утверждении Правил устройства и безопасной эксплуатации паровых и водогрейных котлов&quot; (Зарегистрировано в Минюсте РФ 18.06.2003 N 4703)------------ Утратил силу или отменен{КонсультантПлюс}" w:history="1">
        <w:r>
          <w:rPr>
            <w:color w:val="0000FF"/>
          </w:rPr>
          <w:t>пункта 10.2.11</w:t>
        </w:r>
      </w:hyperlink>
      <w:r>
        <w:t xml:space="preserve"> Правил устройства и безопасной эксплуатации паровых и водогрейных котлов);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не проведен наружный и внутренний осмотры котла, рег. N 10256, владельцем перед предъявлением его для технического освидетельствования (нарушение </w:t>
      </w:r>
      <w:hyperlink r:id="rId43" w:tooltip="Постановление Госгортехнадзора РФ от 11.06.2003 N 88 &quot;Об утверждении Правил устройства и безопасной эксплуатации паровых и водогрейных котлов&quot; (Зарегистрировано в Минюсте РФ 18.06.2003 N 4703)------------ Утратил силу или отменен{КонсультантПлюс}" w:history="1">
        <w:r>
          <w:rPr>
            <w:color w:val="0000FF"/>
          </w:rPr>
          <w:t>пункта 10.2.12</w:t>
        </w:r>
      </w:hyperlink>
      <w:r>
        <w:t xml:space="preserve"> Правил устройства и безопасной эксплуатации паровых и водогрейных котлов, ПБ 10-574-03);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при проведении ежегодного освидетельствования котла, рег. N 10258, владельцем не проведены наружный и внутренний осмотры котла (нарушение </w:t>
      </w:r>
      <w:hyperlink r:id="rId44" w:tooltip="Постановление Госгортехнадзора РФ от 11.06.2003 N 88 &quot;Об утверждении Правил устройства и безопасной эксплуатации паровых и водогрейных котлов&quot; (Зарегистрировано в Минюсте РФ 18.06.2003 N 4703)------------ Утратил силу или отменен{КонсультантПлюс}" w:history="1">
        <w:r>
          <w:rPr>
            <w:color w:val="0000FF"/>
          </w:rPr>
          <w:t>пункта 10.2.12</w:t>
        </w:r>
      </w:hyperlink>
      <w:r>
        <w:t xml:space="preserve"> Правил устройства и безопасной эксплуатации паровых и водогрейных котлов);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не назначен специалист по надзору за безопасной эксплуатацией подъемника, специалист, ответственный за содержание подъемника в исправном состоянии и лицо, ответственное за безопасное производство работ подъемником (нарушение </w:t>
      </w:r>
      <w:hyperlink r:id="rId45" w:tooltip="Постановление Госгортехнадзора РФ от 11.06.2003 N 87 &quot;Об утверждении Правил устройства и безопасной эксплуатации подъемников (вышек)&quot; (Зарегистрировано в Минюсте РФ 18.06.2003 N 4717)------------ Утратил силу или отменен{КонсультантПлюс}" w:history="1">
        <w:r>
          <w:rPr>
            <w:color w:val="0000FF"/>
          </w:rPr>
          <w:t>пункта 4.4.2</w:t>
        </w:r>
      </w:hyperlink>
      <w:r>
        <w:t xml:space="preserve"> Правил устройства и безопасной эксплуатации подъемников (вышек));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не установлен порядок организации производства работ подъемником вблизи линии электропередачи, выдачи наряда-допуска и инструктажа машиниста подъемника и рабочих люльки (нарушение </w:t>
      </w:r>
      <w:hyperlink r:id="rId46" w:tooltip="Постановление Госгортехнадзора РФ от 11.06.2003 N 87 &quot;Об утверждении Правил устройства и безопасной эксплуатации подъемников (вышек)&quot; (Зарегистрировано в Минюсте РФ 18.06.2003 N 4717)------------ Утратил силу или отменен{КонсультантПлюс}" w:history="1">
        <w:r>
          <w:rPr>
            <w:color w:val="0000FF"/>
          </w:rPr>
          <w:t>пункта 4.5.8</w:t>
        </w:r>
      </w:hyperlink>
      <w:r>
        <w:t xml:space="preserve"> Правил устройства и безопасной эксплуатации подъемников);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для обслуживания подъемника приказом по предприятию не назначены слесаря, электрики, гидравлики, рабочие люльки, имеющие медицинское заключение на право работы на высоте (нарушение </w:t>
      </w:r>
      <w:hyperlink r:id="rId47" w:tooltip="Постановление Госгортехнадзора РФ от 11.06.2003 N 87 &quot;Об утверждении Правил устройства и безопасной эксплуатации подъемников (вышек)&quot; (Зарегистрировано в Минюсте РФ 18.06.2003 N 4717)------------ Утратил силу или отменен{КонсультантПлюс}" w:history="1">
        <w:r>
          <w:rPr>
            <w:color w:val="0000FF"/>
          </w:rPr>
          <w:t>пункта 4.4.13</w:t>
        </w:r>
      </w:hyperlink>
      <w:r>
        <w:t xml:space="preserve">, </w:t>
      </w:r>
      <w:hyperlink r:id="rId48" w:tooltip="Постановление Госгортехнадзора РФ от 11.06.2003 N 87 &quot;Об утверждении Правил устройства и безопасной эксплуатации подъемников (вышек)&quot; (Зарегистрировано в Минюсте РФ 18.06.2003 N 4717)------------ Утратил силу или отменен{КонсультантПлюс}" w:history="1">
        <w:r>
          <w:rPr>
            <w:color w:val="0000FF"/>
          </w:rPr>
          <w:t>4.5.10</w:t>
        </w:r>
      </w:hyperlink>
      <w:r>
        <w:t xml:space="preserve"> Правил устройства и безопасной эксплуатации подъемников (вышек);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не разработаны технологические карты при производстве работ подъемником (нарушение </w:t>
      </w:r>
      <w:hyperlink r:id="rId49" w:tooltip="Постановление Госгортехнадзора РФ от 11.06.2003 N 87 &quot;Об утверждении Правил устройства и безопасной эксплуатации подъемников (вышек)&quot; (Зарегистрировано в Минюсте РФ 18.06.2003 N 4717)------------ Утратил силу или отменен{КонсультантПлюс}" w:history="1">
        <w:r>
          <w:rPr>
            <w:color w:val="0000FF"/>
          </w:rPr>
          <w:t>пункта 4.4.2</w:t>
        </w:r>
      </w:hyperlink>
      <w:r>
        <w:t xml:space="preserve"> Правил устройства и безопасной эксплуатации подъемников (вышек);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дата и время вывода крана в ремонт, а также фамилия специалиста, ответственного за ремонт, не указываются в вахтенном журнале (нарушение </w:t>
      </w:r>
      <w:hyperlink r:id="rId50" w:tooltip="Постановление Госгортехнадзора РФ от 31.12.1999 N 98 (ред. от 28.10.2008) &quot;Об утверждении &quot;Правил устройства и безопасной эксплуатации грузоподъемных кранов&quot; (вместе с &quot;ПБ 10-382-00...&quot;)------------ Утратил силу или отменен{КонсультантПлюс}" w:history="1">
        <w:r>
          <w:rPr>
            <w:color w:val="0000FF"/>
          </w:rPr>
          <w:t>пункта 9.3.27</w:t>
        </w:r>
      </w:hyperlink>
      <w:r>
        <w:t xml:space="preserve"> Правил устройства и безопасной эксплуатации грузоподъемных кранов);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отсутствует перечень работ входящих в состав технических обслуживании (ТО-1, ТО-2, СО) (нарушение </w:t>
      </w:r>
      <w:hyperlink r:id="rId51" w:tooltip="Постановление Госгортехнадзора РФ от 31.12.1999 N 98 (ред. от 28.10.2008) &quot;Об утверждении &quot;Правил устройства и безопасной эксплуатации грузоподъемных кранов&quot; (вместе с &quot;ПБ 10-382-00...&quot;)------------ Утратил силу или отменен{КонсультантПлюс}" w:history="1">
        <w:r>
          <w:rPr>
            <w:color w:val="0000FF"/>
          </w:rPr>
          <w:t>пункта 9.4.2</w:t>
        </w:r>
      </w:hyperlink>
      <w:r>
        <w:t xml:space="preserve"> Правил устройства и безопасной эксплуатации грузоподъемных кранов);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специалисты ЗАО "Шувалово", осуществляющие деятельность по эксплуатации гидротехнических сооружений предприятия, эксплуатирующие технические устройства, применяемые на гидротехнических сооружениях, не аттестованы по требованиям безопасности гидротехнических сооружений, установленных федеральными законами и иными нормативными правовыми актами Российской Федерации и нормативно-техническими документами (нарушение </w:t>
      </w:r>
      <w:hyperlink r:id="rId52" w:tooltip="Федеральный закон от 21.07.1997 N 117-ФЗ (ред. от 30.12.2012) &quot;О безопасности гидротехнических сооружений&quot;------------ Недействующая редакция{КонсультантПлюс}" w:history="1">
        <w:r>
          <w:rPr>
            <w:color w:val="0000FF"/>
          </w:rPr>
          <w:t>статей 8</w:t>
        </w:r>
      </w:hyperlink>
      <w:r>
        <w:t xml:space="preserve">, </w:t>
      </w:r>
      <w:hyperlink r:id="rId53" w:tooltip="Федеральный закон от 21.07.1997 N 117-ФЗ (ред. от 30.12.2012) &quot;О безопасности гидротехнических сооружений&quot;------------ Недействующая редакция{КонсультантПлюс}" w:history="1">
        <w:r>
          <w:rPr>
            <w:color w:val="0000FF"/>
          </w:rPr>
          <w:t>9</w:t>
        </w:r>
      </w:hyperlink>
      <w:r>
        <w:t xml:space="preserve"> Федерального закона Российской Федерации "О безопасности гидротехнических сооружений" от 21.07.1997 N 117-ФЗ; </w:t>
      </w:r>
      <w:hyperlink r:id="rId54" w:tooltip="Приказ Ростехнадзора от 29.01.2007 N 37 (ред. от 15.12.2011, с изм. от 19.12.2012) &quot;О порядке подготовки и аттестации работников организаций, поднадзорных Федеральной службе по экологическому, технологическому и атомному надзору&quot; (вместе с &quot;Положением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&quot;, &quot;Положением об организации обучения и проверки знаний рабочих организаций, поднадзорных Федераль------------ Утратил силу или отменен{КонсультантПлюс}" w:history="1">
        <w:r>
          <w:rPr>
            <w:color w:val="0000FF"/>
          </w:rPr>
          <w:t>пункта 10</w:t>
        </w:r>
      </w:hyperlink>
      <w:r>
        <w:t xml:space="preserve"> РД </w:t>
      </w:r>
      <w:r>
        <w:lastRenderedPageBreak/>
        <w:t xml:space="preserve">03-19-2007 Положения "Об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надзору", утвержденного приказом Федеральной службы по экологическому, технологическому и атомному надзору от 29.01.2007 N 37; </w:t>
      </w:r>
      <w:hyperlink r:id="rId55" w:tooltip="Постановление Правительства РФ от 27.02.1999 N 237 (ред. от 08.05.2002) &quot;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, а также гидротехнического сооружения, подлежащего консервации, ликвидации либо не имеющего собственника&quot;------------ Утратил силу или отменен{КонсультантПлюс}" w:history="1">
        <w:r>
          <w:rPr>
            <w:color w:val="0000FF"/>
          </w:rPr>
          <w:t>пункта 3</w:t>
        </w:r>
      </w:hyperlink>
      <w:r>
        <w:t xml:space="preserve"> Положения "Об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аннулировано, а также гидротехнического сооружения, подлежащего консервации, ликвидации либо не имеющего собственника", утвержденного постановлением Правительства Российской Федерации от 27.02.1999 N 237);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не представлена документация на консервацию опасного производственного объекта - склада для хранения растительного сырья в силосах и бункерах в связи с длительным остановом (нарушение </w:t>
      </w:r>
      <w:hyperlink r:id="rId56" w:tooltip="Федеральный закон от 21.07.1997 N 116-ФЗ (ред. от 25.06.2012) &quot;О промышленной безопасности опасных производственных объектов&quot;------------ Недействующая редакция{КонсультантПлюс}" w:history="1">
        <w:r>
          <w:rPr>
            <w:color w:val="0000FF"/>
          </w:rPr>
          <w:t>части 1 статьи 8</w:t>
        </w:r>
      </w:hyperlink>
      <w:r>
        <w:t xml:space="preserve"> Федерального закона Российской Федерации от 21.07.1997 N 116-ФЗ "О промышленной безопасности опасных производственных объектов", </w:t>
      </w:r>
      <w:hyperlink r:id="rId57" w:tooltip="Постановление Госгортехнадзора РФ от 10.06.2003 N 85 &quot;Об утверждении &quot;Правил промышленной безопасности для взрывопожароопасных производственных объектов хранения, переработки и использования растительного сырья&quot; (Зарегистрировано в Минюсте РФ 18.06.2003 N 4704)------------ Утратил силу или отменен{КонсультантПлюс}" w:history="1">
        <w:r>
          <w:rPr>
            <w:color w:val="0000FF"/>
          </w:rPr>
          <w:t>пункта 2.2</w:t>
        </w:r>
      </w:hyperlink>
      <w:r>
        <w:t xml:space="preserve"> Правил промышленной безопасности для взрывопожароопасных производственных объектов хранения, переработки использования растительного сырья);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в заключениях экспертизы промышленной безопасности на технические устройства (резервуары) отсутствует отметка специализированной организации о выполнении компенсирующих мероприятий, выданных по результатам ЭПБ (N 17.2011/0039/1-5) (нарушение </w:t>
      </w:r>
      <w:hyperlink r:id="rId58" w:tooltip="Постановление Госгортехнадзора РФ от 06.11.1998 N 64 (ред. от 01.08.2002, с изм. от 15.05.2008) &quot;Об утверждении Правил проведения экспертизы промышленной безопасности&quot; (Зарегистрировано в Минюсте РФ 08.12.1998 N 1656)------------ Утратил силу или отменен{КонсультантПлюс}" w:history="1">
        <w:r>
          <w:rPr>
            <w:color w:val="0000FF"/>
          </w:rPr>
          <w:t>пункта 4.3.3.3</w:t>
        </w:r>
      </w:hyperlink>
      <w:r>
        <w:t xml:space="preserve"> Правил проведения экспертизы промышленной безопасности; </w:t>
      </w:r>
      <w:hyperlink r:id="rId59" w:tooltip="Приказ Минприроды РФ от 30.06.2009 N 195 &quot;Об утверждении Порядка продления срока безопасной эксплуатации технических устройств, оборудования и сооружений на опасных производственных объектах&quot; (Зарегистрировано в Минюсте РФ 28.09.2009 N 14894)------------ Утратил силу или отменен{КонсультантПлюс}" w:history="1">
        <w:r>
          <w:rPr>
            <w:color w:val="0000FF"/>
          </w:rPr>
          <w:t>пунктов 7</w:t>
        </w:r>
      </w:hyperlink>
      <w:r>
        <w:t xml:space="preserve">, </w:t>
      </w:r>
      <w:hyperlink r:id="rId60" w:tooltip="Приказ Минприроды РФ от 30.06.2009 N 195 &quot;Об утверждении Порядка продления срока безопасной эксплуатации технических устройств, оборудования и сооружений на опасных производственных объектах&quot; (Зарегистрировано в Минюсте РФ 28.09.2009 N 14894)------------ Утратил силу или отменен{КонсультантПлюс}" w:history="1">
        <w:r>
          <w:rPr>
            <w:color w:val="0000FF"/>
          </w:rPr>
          <w:t>8</w:t>
        </w:r>
      </w:hyperlink>
      <w:r>
        <w:t xml:space="preserve">, </w:t>
      </w:r>
      <w:hyperlink r:id="rId61" w:tooltip="Приказ Минприроды РФ от 30.06.2009 N 195 &quot;Об утверждении Порядка продления срока безопасной эксплуатации технических устройств, оборудования и сооружений на опасных производственных объектах&quot; (Зарегистрировано в Минюсте РФ 28.09.2009 N 14894)------------ Утратил силу или отменен{КонсультантПлюс}" w:history="1">
        <w:r>
          <w:rPr>
            <w:color w:val="0000FF"/>
          </w:rPr>
          <w:t>10</w:t>
        </w:r>
      </w:hyperlink>
      <w:r>
        <w:t xml:space="preserve"> Порядка продления срока безопасной эксплуатации технических устройств, оборудования и сооружений на опасных производственных объектах, утвержденного приказом Минприроды России от 30.06.2009 N 195; </w:t>
      </w:r>
      <w:hyperlink r:id="rId62" w:tooltip="Федеральный закон от 21.07.1997 N 116-ФЗ (ред. от 25.06.2012) &quot;О промышленной безопасности опасных производственных объектов&quot;------------ Недействующая редакция{КонсультантПлюс}" w:history="1">
        <w:r>
          <w:rPr>
            <w:color w:val="0000FF"/>
          </w:rPr>
          <w:t>статьи 9</w:t>
        </w:r>
      </w:hyperlink>
      <w:r>
        <w:t xml:space="preserve"> Федерального закона Российской Федерации от 21.07.1997 N 116-ФЗ "О промышленной безопасности опасных производственных объектов");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нарушена периодичность проведения проверки знаний инструкций для операторов АЗС (более 12 месяцев, проведена 04.02.2011) (нарушение </w:t>
      </w:r>
      <w:hyperlink r:id="rId63" w:tooltip="Федеральный закон от 21.07.1997 N 116-ФЗ (ред. от 25.06.2012) &quot;О промышленной безопасности опасных производственных объектов&quot;------------ Недействующая редакция{КонсультантПлюс}" w:history="1">
        <w:r>
          <w:rPr>
            <w:color w:val="0000FF"/>
          </w:rPr>
          <w:t>статьи 9</w:t>
        </w:r>
      </w:hyperlink>
      <w:r>
        <w:t xml:space="preserve"> Федерального закона Российской Федерации от 21.07.1997 N 116-ФЗ "О промышленной безопасности опасных производственных объектов", </w:t>
      </w:r>
      <w:hyperlink r:id="rId64" w:tooltip="Приказ Ростехнадзора от 29.01.2007 N 37 (ред. от 15.12.2011, с изм. от 19.12.2012) &quot;О порядке подготовки и аттестации работников организаций, поднадзорных Федеральной службе по экологическому, технологическому и атомному надзору&quot; (вместе с &quot;Положением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&quot;, &quot;Положением об организации обучения и проверки знаний рабочих организаций, поднадзорных Федераль------------ Утратил силу или отменен{КонсультантПлюс}" w:history="1">
        <w:r>
          <w:rPr>
            <w:color w:val="0000FF"/>
          </w:rPr>
          <w:t>пункта 26</w:t>
        </w:r>
      </w:hyperlink>
      <w:r>
        <w:t xml:space="preserve"> Положения об организации обучения и проверке знаний рабочих организаций, поднадзорных федеральной службе по экологическому, технологическому и атомному надзору (РД 03-20-2007));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не выполняются требования промышленной безопасности по готовности к действиям по локализации и ликвидации последствий аварий на опасном производственном объекте - участке транспортирования опасных веществ: не проводятся тренировки по аварийным ситуациям Плана локализации и ликвидации аварийных ситуаций (нарушение </w:t>
      </w:r>
      <w:hyperlink r:id="rId65" w:tooltip="Федеральный закон от 21.07.1997 N 116-ФЗ (ред. от 25.06.2012) &quot;О промышленной безопасности опасных производственных объектов&quot;------------ Недействующая редакция{КонсультантПлюс}" w:history="1">
        <w:r>
          <w:rPr>
            <w:color w:val="0000FF"/>
          </w:rPr>
          <w:t>части 1 статьи 9</w:t>
        </w:r>
      </w:hyperlink>
      <w:r>
        <w:t xml:space="preserve">, </w:t>
      </w:r>
      <w:hyperlink r:id="rId66" w:tooltip="Федеральный закон от 21.07.1997 N 116-ФЗ (ред. от 25.06.2012) &quot;О промышленной безопасности опасных производственных объектов&quot;------------ Недействующая редакция{КонсультантПлюс}" w:history="1">
        <w:r>
          <w:rPr>
            <w:color w:val="0000FF"/>
          </w:rPr>
          <w:t>статьи 10</w:t>
        </w:r>
      </w:hyperlink>
      <w:r>
        <w:t xml:space="preserve"> Федерального закона Российской Федерации от 21.07.1997 N 116-ФЗ "О промышленной безопасности опасных производственных объектов");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информационная таблица на транспортном средстве не соответствуют требованиям ДОПОГ (нарушение пункта 5.3.2.2 Европейского </w:t>
      </w:r>
      <w:hyperlink r:id="rId67" w:tooltip="&quot;Европейское соглашение о международной дорожной перевозке опасных грузов&quot; (ДОПОГ/ADR) (заключено в г. Женеве 30.09.1957){КонсультантПлюс}" w:history="1">
        <w:r>
          <w:rPr>
            <w:color w:val="0000FF"/>
          </w:rPr>
          <w:t>соглашения</w:t>
        </w:r>
      </w:hyperlink>
      <w:r>
        <w:t xml:space="preserve"> о международной дорожной перевозке опасных грузов (ДОПОГ);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у водителя, осуществляющего перевозку опасных грузов, отсутствует инструкция по действиям в чрезвычайной ситуации (нарушение пункта 5.4.3 Европейского </w:t>
      </w:r>
      <w:hyperlink r:id="rId68" w:tooltip="&quot;Европейское соглашение о международной дорожной перевозке опасных грузов&quot; (ДОПОГ/ADR) (заключено в г. Женеве 30.09.1957){КонсультантПлюс}" w:history="1">
        <w:r>
          <w:rPr>
            <w:color w:val="0000FF"/>
          </w:rPr>
          <w:t>соглашения</w:t>
        </w:r>
      </w:hyperlink>
      <w:r>
        <w:t xml:space="preserve"> о международной дорожной перевозке опасных грузов (ДОПОГ)).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молниеотводы не оборудованы предупредительными надписями, запрещающими приближаться к ним во время грозы на расстояние менее 4 м (нарушение </w:t>
      </w:r>
      <w:hyperlink r:id="rId69" w:tooltip="Федеральный закон от 21.07.1997 N 116-ФЗ (ред. от 25.06.2012) &quot;О промышленной безопасности опасных производственных объектов&quot;------------ Недействующая редакция{КонсультантПлюс}" w:history="1">
        <w:r>
          <w:rPr>
            <w:color w:val="0000FF"/>
          </w:rPr>
          <w:t>части 1 статьи 9</w:t>
        </w:r>
      </w:hyperlink>
      <w:r>
        <w:t xml:space="preserve"> Федерального закона Российской Федерации от 21.07.1997 N 116-ФЗ "О промышленной безопасности опасных производственных объектов", </w:t>
      </w:r>
      <w:hyperlink r:id="rId70" w:tooltip="Постановление Госгортехнадзора РФ от 20.05.2003 N 33 &quot;Об утверждении правил промышленной безопасности нефтебаз и складов нефтепродуктов&quot; (Зарегистрировано в Минюсте РФ 09.06.2003 N 4666)------------ Утратил силу или отменен{КонсультантПлюс}" w:history="1">
        <w:r>
          <w:rPr>
            <w:color w:val="0000FF"/>
          </w:rPr>
          <w:t>пункта 4.22</w:t>
        </w:r>
      </w:hyperlink>
      <w:r>
        <w:t xml:space="preserve"> Правил промышленной безопасности нефтебаз и складов нефтепродуктов, утвержденных постановлением Госгортехнадзора России от 20.05.2003 N 33).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- не представлены документы по проверке измерения сопротивления сливного рукава (нарушение </w:t>
      </w:r>
      <w:hyperlink r:id="rId71" w:tooltip="Постановление Правительства РФ от 10.09.2009 N 720 (ред. от 22.12.2012, с изм. от 08.04.2014) &quot;Об утверждении технического регламента о безопасности колесных транспортных средств&quot;------------ Утратил силу или отменен{КонсультантПлюс}" w:history="1">
        <w:r>
          <w:rPr>
            <w:color w:val="0000FF"/>
          </w:rPr>
          <w:t>пункта 1.18.4.3</w:t>
        </w:r>
      </w:hyperlink>
      <w:r>
        <w:t xml:space="preserve"> Приложения N 6 Технического регламента о безопасности колесных транспортных средств).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Результаты проверки отражены в акте проверки от 18.01.2013 N 9.2-0015пл-А/0005-2013.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В отношении Общества составлен протокол об административном правонарушении от 21.01.2013, в </w:t>
      </w:r>
      <w:r>
        <w:lastRenderedPageBreak/>
        <w:t xml:space="preserve">котором указанные действия (бездействие) ЗАО "Шувалово" квалифицированы по </w:t>
      </w:r>
      <w:hyperlink r:id="rId72" w:tooltip="&quot;Кодекс Российской Федерации об административных правонарушениях&quot; от 30.12.2001 N 195-ФЗ (ред. от 30.12.2012, с изм. от 17.01.2013) (с изм. и доп., вступающими в силу с 13.02.2013)------------ Недействующая редакция{КонсультантПлюс}" w:history="1">
        <w:r>
          <w:rPr>
            <w:color w:val="0000FF"/>
          </w:rPr>
          <w:t>части 1 статьи 9.1</w:t>
        </w:r>
      </w:hyperlink>
      <w:r>
        <w:t xml:space="preserve"> КоАП РФ.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Административный орган вынес постановление от 25.01.2013 N 9.2-0015пл-Пс/0033-2013 о привлечении Общества к административной ответственности, предусмотренной </w:t>
      </w:r>
      <w:hyperlink r:id="rId73" w:tooltip="&quot;Кодекс Российской Федерации об административных правонарушениях&quot; от 30.12.2001 N 195-ФЗ (ред. от 30.12.2012, с изм. от 17.01.2013) (с изм. и доп., вступающими в силу с 13.02.2013)------------ Недействующая редакция{КонсультантПлюс}" w:history="1">
        <w:r>
          <w:rPr>
            <w:color w:val="0000FF"/>
          </w:rPr>
          <w:t>частью 1 статьи 9.1</w:t>
        </w:r>
      </w:hyperlink>
      <w:r>
        <w:t xml:space="preserve"> КоАП РФ, в виде штрафа в размере 200 000 рублей.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ЗАО "Шувалово", не согласилось с постановлениями Управления от 23.01.2013 N 9.1-0015пл-Пс/0033-2013 и от 25.01.2013 N 9.2-0015пл-Пс/0009-2013 и обратилось в арбитражный суд с соответствующим заявлением.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Руководствуясь </w:t>
      </w:r>
      <w:hyperlink r:id="rId74" w:tooltip="&quot;Арбитражный процессуальный кодекс Российской Федерации&quot; от 24.07.2002 N 95-ФЗ (ред. от 02.07.2013) (с изм. и доп., вступающими в силу с 01.08.2013)------------ Недействующая редакция{КонсультантПлюс}" w:history="1">
        <w:r>
          <w:rPr>
            <w:color w:val="0000FF"/>
          </w:rPr>
          <w:t>статьей 71</w:t>
        </w:r>
      </w:hyperlink>
      <w:r>
        <w:t xml:space="preserve">, </w:t>
      </w:r>
      <w:hyperlink r:id="rId75" w:tooltip="&quot;Арбитражный процессуальный кодекс Российской Федерации&quot; от 24.07.2002 N 95-ФЗ (ред. от 02.07.2013) (с изм. и доп., вступающими в силу с 01.08.2013)------------ Недействующая редакция{КонсультантПлюс}" w:history="1">
        <w:r>
          <w:rPr>
            <w:color w:val="0000FF"/>
          </w:rPr>
          <w:t>пунктом 4 части 1 статьи 150</w:t>
        </w:r>
      </w:hyperlink>
      <w:r>
        <w:t xml:space="preserve"> Арбитражного процессуального кодекса Российской Федерации, </w:t>
      </w:r>
      <w:hyperlink r:id="rId76" w:tooltip="&quot;Кодекс Российской Федерации об административных правонарушениях&quot; от 30.12.2001 N 195-ФЗ (ред. от 30.12.2012, с изм. от 17.01.2013) (с изм. и доп., вступающими в силу с 13.02.2013)------------ Недействующая редакция{КонсультантПлюс}" w:history="1">
        <w:r>
          <w:rPr>
            <w:color w:val="0000FF"/>
          </w:rPr>
          <w:t>статьями 2.1</w:t>
        </w:r>
      </w:hyperlink>
      <w:r>
        <w:t xml:space="preserve">, </w:t>
      </w:r>
      <w:hyperlink r:id="rId77" w:tooltip="&quot;Кодекс Российской Федерации об административных правонарушениях&quot; от 30.12.2001 N 195-ФЗ (ред. от 30.12.2012, с изм. от 17.01.2013) (с изм. и доп., вступающими в силу с 13.02.2013)------------ Недействующая редакция{КонсультантПлюс}" w:history="1">
        <w:r>
          <w:rPr>
            <w:color w:val="0000FF"/>
          </w:rPr>
          <w:t>2.9</w:t>
        </w:r>
      </w:hyperlink>
      <w:r>
        <w:t xml:space="preserve">, </w:t>
      </w:r>
      <w:hyperlink r:id="rId78" w:tooltip="&quot;Кодекс Российской Федерации об административных правонарушениях&quot; от 30.12.2001 N 195-ФЗ (ред. от 30.12.2012, с изм. от 17.01.2013) (с изм. и доп., вступающими в силу с 13.02.2013)------------ Недействующая редакция{КонсультантПлюс}" w:history="1">
        <w:r>
          <w:rPr>
            <w:color w:val="0000FF"/>
          </w:rPr>
          <w:t>частью 1 статьи 9.1</w:t>
        </w:r>
      </w:hyperlink>
      <w:r>
        <w:t xml:space="preserve">, </w:t>
      </w:r>
      <w:hyperlink r:id="rId79" w:tooltip="&quot;Кодекс Российской Федерации об административных правонарушениях&quot; от 30.12.2001 N 195-ФЗ (ред. от 30.12.2012, с изм. от 17.01.2013) (с изм. и доп., вступающими в силу с 13.02.2013)------------ Недействующая редакция{КонсультантПлюс}" w:history="1">
        <w:r>
          <w:rPr>
            <w:color w:val="0000FF"/>
          </w:rPr>
          <w:t>9.2</w:t>
        </w:r>
      </w:hyperlink>
      <w:r>
        <w:t xml:space="preserve"> КоАП РФ, </w:t>
      </w:r>
      <w:hyperlink r:id="rId80" w:tooltip="Постановление Пленума ВАС РФ от 02.06.2004 N 10 (ред. от 10.11.2011) &quot;О некоторых вопросах, возникших в судебной практике при рассмотрении дел об административных правонарушениях&quot;------------ Недействующая редакция{КонсультантПлюс}" w:history="1">
        <w:r>
          <w:rPr>
            <w:color w:val="0000FF"/>
          </w:rPr>
          <w:t>пунктами 18</w:t>
        </w:r>
      </w:hyperlink>
      <w:r>
        <w:t xml:space="preserve">, </w:t>
      </w:r>
      <w:hyperlink r:id="rId81" w:tooltip="Постановление Пленума ВАС РФ от 02.06.2004 N 10 (ред. от 10.11.2011) &quot;О некоторых вопросах, возникших в судебной практике при рассмотрении дел об административных правонарушениях&quot;------------ Недействующая редакция{КонсультантПлюс}" w:history="1">
        <w:r>
          <w:rPr>
            <w:color w:val="0000FF"/>
          </w:rPr>
          <w:t>18.1</w:t>
        </w:r>
      </w:hyperlink>
      <w:r>
        <w:t xml:space="preserve"> постановления Пленума Высшего Арбитражного Суда Российской Федерации от 02.06.2004 N 10 "О некоторых вопросах, возникших в судебной практике при рассмотрении дел об административных правонарушениях", суд первой инстанции отказал в удовлетворении заявленного требования. Суд пришел к выводу о наличии в действиях Общества состава административного правонарушения, не усмотрел оснований для признания правонарушения малозначительным и не установил процессуальных нарушений при производстве по делу. В отношении оспаривания постановлений о назначении административного наказания от 28.01.2013 N 4.2-0015пл-Пс/0036-2013-2, от 28.01.2013 N 4.2-0015пл-Пс/0036-2013-1, от 23.01.2013 N 9.1-0015пл-Пс/0034-2013 производство по делу прекратил в связи с отказом Общество от данных требований.</w:t>
      </w:r>
    </w:p>
    <w:p w:rsidR="005C75A2" w:rsidRDefault="005C75A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5C75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5A2" w:rsidRDefault="005C75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5A2" w:rsidRDefault="005C75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75A2" w:rsidRDefault="005C75A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C75A2" w:rsidRDefault="005C75A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тексте документа, видимо, допущена опечатка: имеется в виду Второй арбитражный апелляционный суд, а не Первый арбитражный апелляционный суд.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5A2" w:rsidRDefault="005C75A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5C75A2" w:rsidRDefault="005C75A2">
      <w:pPr>
        <w:pStyle w:val="ConsPlusNormal"/>
        <w:spacing w:before="260"/>
        <w:ind w:firstLine="540"/>
        <w:jc w:val="both"/>
      </w:pPr>
      <w:r>
        <w:t>Первый арбитражный апелляционный суд оставил решение суда без изменения.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Рассмотрев кассационную жалобу, Федеральный арбитражный суд Волго-Вятского округа считает необходимым прекратить производство по кассационной жалобе в части обжалования Обществом судебных актов в части отказа в признании незаконным и об отмене постановления Центрального управления Федеральной службы по экологическому, технологическому и атомному надзору города Костромы от 23.01.2013 N 9.1-0015пл-Пс/0033-2013 о привлечении к административной ответственности, предусмотренной </w:t>
      </w:r>
      <w:hyperlink r:id="rId82" w:tooltip="&quot;Кодекс Российской Федерации об административных правонарушениях&quot; от 30.12.2001 N 195-ФЗ (ред. от 30.12.2012, с изм. от 17.01.2013) (с изм. и доп., вступающими в силу с 13.02.2013)------------ Недействующая редакция{КонсультантПлюс}" w:history="1">
        <w:r>
          <w:rPr>
            <w:color w:val="0000FF"/>
          </w:rPr>
          <w:t>статьей 9.2</w:t>
        </w:r>
      </w:hyperlink>
      <w:r>
        <w:t xml:space="preserve"> Кодекса Российской Федерации об административных правонарушениях, в виде штрафа в размере 20 000 рублей.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83" w:tooltip="&quot;Арбитражный процессуальный кодекс Российской Федерации&quot; от 24.07.2002 N 95-ФЗ (ред. от 02.07.2013) (с изм. и доп., вступающими в силу с 01.08.2013)------------ Недействующая редакция{КонсультантПлюс}" w:history="1">
        <w:r>
          <w:rPr>
            <w:color w:val="0000FF"/>
          </w:rPr>
          <w:t>частью 5.1 статьи 211</w:t>
        </w:r>
      </w:hyperlink>
      <w:r>
        <w:t xml:space="preserve"> Арбитражного процессуального кодекса Российской Федерации решение по делу об оспаривании решения административного органа о привлечении к административной ответственности, если размер административного штрафа за административное правонарушение не превышает для юридических лиц сто тысяч рублей, для индивидуальных предпринимателей - пять тысяч рублей, может быть обжаловано в арбитражный суд апелляционной инстанции. Такое решение, если оно было предметом рассмотрения в арбитражном суде апелляционной инстанции, и </w:t>
      </w:r>
      <w:hyperlink r:id="rId84" w:tooltip="Постановление Второго арбитражного апелляционного суда от 22.05.2013 по делу N А31-1023/2013 Требование: О признании незаконными и отмене постановлений административного органа о привлечении ЗАО к административной ответственности по статье 9.2 КоАП РФ и по части 1 статьи 9.1 КоАП РФ. Решение: В удовлетворении требования отказано.{КонсультантПлюс}" w:history="1">
        <w:r>
          <w:rPr>
            <w:color w:val="0000FF"/>
          </w:rPr>
          <w:t>постановление</w:t>
        </w:r>
      </w:hyperlink>
      <w:r>
        <w:t xml:space="preserve"> арбитражного суда апелляционной инстанции, принятое по данному делу, могут быть обжалованы в арбитражный суд кассационной инстанции только по основаниям, предусмотренным </w:t>
      </w:r>
      <w:hyperlink r:id="rId85" w:tooltip="&quot;Арбитражный процессуальный кодекс Российской Федерации&quot; от 24.07.2002 N 95-ФЗ (ред. от 02.07.2013) (с изм. и доп., вступающими в силу с 01.08.2013)------------ Недействующая редакция{КонсультантПлюс}" w:history="1">
        <w:r>
          <w:rPr>
            <w:color w:val="0000FF"/>
          </w:rPr>
          <w:t>частью 4 статьи 288</w:t>
        </w:r>
      </w:hyperlink>
      <w:r>
        <w:t xml:space="preserve"> настоящего Кодекса.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В данном случае сумма штрафа по оспариваемому постановлению административного органа не превышает установленный </w:t>
      </w:r>
      <w:hyperlink r:id="rId86" w:tooltip="&quot;Арбитражный процессуальный кодекс Российской Федерации&quot; от 24.07.2002 N 95-ФЗ (ред. от 02.07.2013) (с изм. и доп., вступающими в силу с 01.08.2013)------------ Недействующая редакция{КонсультантПлюс}" w:history="1">
        <w:r>
          <w:rPr>
            <w:color w:val="0000FF"/>
          </w:rPr>
          <w:t>частью 5.1 статьи 211</w:t>
        </w:r>
      </w:hyperlink>
      <w:r>
        <w:t xml:space="preserve"> Арбитражного процессуального кодекса Российской Федерации размер.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При этом в кассационной жалобе Общества не приведены доводы о наличии оснований для отмены судебных актов, предусмотренных </w:t>
      </w:r>
      <w:hyperlink r:id="rId87" w:tooltip="&quot;Арбитражный процессуальный кодекс Российской Федерации&quot; от 24.07.2002 N 95-ФЗ (ред. от 02.07.2013) (с изм. и доп., вступающими в силу с 01.08.2013)------------ Недействующая редакция{КонсультантПлюс}" w:history="1">
        <w:r>
          <w:rPr>
            <w:color w:val="0000FF"/>
          </w:rPr>
          <w:t>частью 4 статьи 288</w:t>
        </w:r>
      </w:hyperlink>
      <w:r>
        <w:t xml:space="preserve"> Арбитражного процессуального кодекса Российской Федерации.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Следовательно, принятые по делу решение суда первой инстанции и </w:t>
      </w:r>
      <w:hyperlink r:id="rId88" w:tooltip="Постановление Второго арбитражного апелляционного суда от 22.05.2013 по делу N А31-1023/2013 Требование: О признании незаконными и отмене постановлений административного органа о привлечении ЗАО к административной ответственности по статье 9.2 КоАП РФ и по части 1 статьи 9.1 КоАП РФ. Решение: В удовлетворении требования отказано.{КонсультантПлюс}" w:history="1">
        <w:r>
          <w:rPr>
            <w:color w:val="0000FF"/>
          </w:rPr>
          <w:t>постановление</w:t>
        </w:r>
      </w:hyperlink>
      <w:r>
        <w:t xml:space="preserve"> суда </w:t>
      </w:r>
      <w:r>
        <w:lastRenderedPageBreak/>
        <w:t xml:space="preserve">апелляционной инстанции не подлежат обжалованию в суд кассационной инстанции в части оспаривания постановления о наложении штрафа в размере, не превышающем 100 000 рублей, в связи с чем производство по кассационной жалобе общества в указанной части следует прекратить в соответствии с </w:t>
      </w:r>
      <w:hyperlink r:id="rId89" w:tooltip="&quot;Арбитражный процессуальный кодекс Российской Федерации&quot; от 24.07.2002 N 95-ФЗ (ред. от 02.07.2013) (с изм. и доп., вступающими в силу с 01.08.2013)------------ Недействующая редакция{КонсультантПлюс}" w:history="1">
        <w:r>
          <w:rPr>
            <w:color w:val="0000FF"/>
          </w:rPr>
          <w:t>пунктом 1 части 1 статьи 150</w:t>
        </w:r>
      </w:hyperlink>
      <w:r>
        <w:t xml:space="preserve"> Арбитражного процессуального кодекса Российской Федерации.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Суд кассационной инстанции не находит оснований для удовлетворения кассационной жалобы в остальной части.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90" w:tooltip="&quot;Кодекс Российской Федерации об административных правонарушениях&quot; от 30.12.2001 N 195-ФЗ (ред. от 30.12.2012, с изм. от 17.01.2013) (с изм. и доп., вступающими в силу с 13.02.2013)------------ Недействующая редакция{КонсультантПлюс}" w:history="1">
        <w:r>
          <w:rPr>
            <w:color w:val="0000FF"/>
          </w:rPr>
          <w:t>частью 1 статьи 9.1</w:t>
        </w:r>
      </w:hyperlink>
      <w:r>
        <w:t xml:space="preserve"> КоАП РФ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влечет наложение административного штрафа на юридических лиц от двухсот тысяч до трехсот тысяч рублей или административное приостановление деятельности на срок до девяноста суток.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Факт нарушения Обществом требований законодательства в области промышленной безопасности опасных производственных объектов и при эксплуатации гидротехнического сооружения подтверждается материалами дела и Обществом не оспаривается.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91" w:tooltip="&quot;Кодекс Российской Федерации об административных правонарушениях&quot; от 30.12.2001 N 195-ФЗ (ред. от 30.12.2012, с изм. от 17.01.2013) (с изм. и доп., вступающими в силу с 13.02.2013)------------ Недействующая редакция{КонсультантПлюс}" w:history="1">
        <w:r>
          <w:rPr>
            <w:color w:val="0000FF"/>
          </w:rPr>
          <w:t>частью 2 статьи 2.1</w:t>
        </w:r>
      </w:hyperlink>
      <w: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Исследовав и оценив представленные в дело документы, суды пришли к выводу, что ЗАО "Шувалово" пренебрежительно отнеслось к исполнению своих публично-правовых обязанностей, с проявлением не должной степени осмотрительности, которая была необходима для соблюдения требований законодательства в области промышленной безопасности.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При таких обстоятельствах суды пришли к обоснованному выводу о наличии в действиях Общества состава административного правонарушения, предусмотренного </w:t>
      </w:r>
      <w:hyperlink r:id="rId92" w:tooltip="&quot;Кодекс Российской Федерации об административных правонарушениях&quot; от 30.12.2001 N 195-ФЗ (ред. от 30.12.2012, с изм. от 17.01.2013) (с изм. и доп., вступающими в силу с 13.02.2013)------------ Недействующая редакция{КонсультантПлюс}" w:history="1">
        <w:r>
          <w:rPr>
            <w:color w:val="0000FF"/>
          </w:rPr>
          <w:t>частью 1 статьи 9.1</w:t>
        </w:r>
      </w:hyperlink>
      <w:r>
        <w:t xml:space="preserve"> КоАП РФ.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Довод Общества о малозначительности совершенного административного правонарушения отклоняется в силу следующего.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Пленум Высшего Арбитражного Суда Российской Федерации в </w:t>
      </w:r>
      <w:hyperlink r:id="rId93" w:tooltip="Постановление Пленума ВАС РФ от 02.06.2004 N 10 (ред. от 10.11.2011) &quot;О некоторых вопросах, возникших в судебной практике при рассмотрении дел об административных правонарушениях&quot;------------ Недействующая редакция{КонсультантПлюс}" w:history="1">
        <w:r>
          <w:rPr>
            <w:color w:val="0000FF"/>
          </w:rPr>
          <w:t>пунктах 18</w:t>
        </w:r>
      </w:hyperlink>
      <w:r>
        <w:t xml:space="preserve"> и </w:t>
      </w:r>
      <w:hyperlink r:id="rId94" w:tooltip="Постановление Пленума ВАС РФ от 02.06.2004 N 10 (ред. от 10.11.2011) &quot;О некоторых вопросах, возникших в судебной практике при рассмотрении дел об административных правонарушениях&quot;------------ Недействующая редакция{КонсультантПлюс}" w:history="1">
        <w:r>
          <w:rPr>
            <w:color w:val="0000FF"/>
          </w:rPr>
          <w:t>18.1</w:t>
        </w:r>
      </w:hyperlink>
      <w:r>
        <w:t xml:space="preserve"> постановления от 02.06.2004 N 10 "О некоторых вопросах, возникших в судебной практике при рассмотрении дел об административных правонарушениях" разъяснил, что при квалификации правонарушения в качестве малозначительного судам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Квалификация правонарушения как малозначительного может иметь место только в исключительных случаях и производится с учетом положений </w:t>
      </w:r>
      <w:hyperlink r:id="rId95" w:tooltip="Постановление Пленума ВАС РФ от 02.06.2004 N 10 (ред. от 10.11.2011) &quot;О некоторых вопросах, возникших в судебной практике при рассмотрении дел об административных правонарушениях&quot;------------ Недействующая редакция{КонсультантПлюс}" w:history="1">
        <w:r>
          <w:rPr>
            <w:color w:val="0000FF"/>
          </w:rPr>
          <w:t>пункта 18</w:t>
        </w:r>
      </w:hyperlink>
      <w:r>
        <w:t xml:space="preserve"> данного постановления применительно к обстоятельствам конкретного совершенного лицом деяния. При этом применение судом положений о малозначительности должно быть мотивировано.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Оценка вывода арбитражного суда первой и апелляционной инстанций о наличии или отсутствии существенной угрозы охраняемым общественным отношениям исходя из совершенного лицом правонарушения и, как следствие, о возможности или невозможности квалификации такого правонарушения как малозначительного не входит в компетенцию арбитражного суда кассационной инстанции (</w:t>
      </w:r>
      <w:hyperlink r:id="rId96" w:tooltip="&quot;Арбитражный процессуальный кодекс Российской Федерации&quot; от 24.07.2002 N 95-ФЗ (ред. от 02.07.2013) (с изм. и доп., вступающими в силу с 01.08.2013)------------ Недействующая редакция{КонсультантПлюс}" w:history="1">
        <w:r>
          <w:rPr>
            <w:color w:val="0000FF"/>
          </w:rPr>
          <w:t>статьи 286</w:t>
        </w:r>
      </w:hyperlink>
      <w:r>
        <w:t xml:space="preserve">, </w:t>
      </w:r>
      <w:hyperlink r:id="rId97" w:tooltip="&quot;Арбитражный процессуальный кодекс Российской Федерации&quot; от 24.07.2002 N 95-ФЗ (ред. от 02.07.2013) (с изм. и доп., вступающими в силу с 01.08.2013)------------ Недействующая редакция{КонсультантПлюс}" w:history="1">
        <w:r>
          <w:rPr>
            <w:color w:val="0000FF"/>
          </w:rPr>
          <w:t>287</w:t>
        </w:r>
      </w:hyperlink>
      <w:r>
        <w:t xml:space="preserve"> Арбитражного процессуального кодекса Российской Федерации).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Оценив характер и конкретные обстоятельства совершенного правонарушения, суды пришли к выводу о том, что совершенное ЗАО "Шувалово" правонарушение создало существенную угрозу охраняемым общественным отношениям, в связи с чем оснований для признания его малозначительным не имеется.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Вывод судов о невозможности применения в данном случае </w:t>
      </w:r>
      <w:hyperlink r:id="rId98" w:tooltip="&quot;Кодекс Российской Федерации об административных правонарушениях&quot; от 30.12.2001 N 195-ФЗ (ред. от 30.12.2012, с изм. от 17.01.2013) (с изм. и доп., вступающими в силу с 13.02.2013)------------ Недействующая редакция{КонсультантПлюс}" w:history="1">
        <w:r>
          <w:rPr>
            <w:color w:val="0000FF"/>
          </w:rPr>
          <w:t>статьи 2.9</w:t>
        </w:r>
      </w:hyperlink>
      <w:r>
        <w:t xml:space="preserve"> КоАП РФ сделан с учетом </w:t>
      </w:r>
      <w:r>
        <w:lastRenderedPageBreak/>
        <w:t xml:space="preserve">названного постановления Пленума Высшего Арбитражного Суда Российской Федерации и в силу </w:t>
      </w:r>
      <w:hyperlink r:id="rId99" w:tooltip="&quot;Арбитражный процессуальный кодекс Российской Федерации&quot; от 24.07.2002 N 95-ФЗ (ред. от 02.07.2013) (с изм. и доп., вступающими в силу с 01.08.2013)------------ Недействующая редакция{КонсультантПлюс}" w:history="1">
        <w:r>
          <w:rPr>
            <w:color w:val="0000FF"/>
          </w:rPr>
          <w:t>статьи 286</w:t>
        </w:r>
      </w:hyperlink>
      <w:r>
        <w:t xml:space="preserve"> Арбитражного процессуального кодекса Российской Федерации и </w:t>
      </w:r>
      <w:hyperlink r:id="rId100" w:tooltip="Постановление Пленума ВАС РФ от 02.06.2004 N 10 (ред. от 10.11.2011) &quot;О некоторых вопросах, возникших в судебной практике при рассмотрении дел об административных правонарушениях&quot;------------ Недействующая редакция{КонсультантПлюс}" w:history="1">
        <w:r>
          <w:rPr>
            <w:color w:val="0000FF"/>
          </w:rPr>
          <w:t>абзаца 4 пункта 18.1</w:t>
        </w:r>
      </w:hyperlink>
      <w:r>
        <w:t xml:space="preserve"> указанного постановления переоценке судом кассационной инстанции не подлежит.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Кассационная жалоба Общества в данной части не подлежит удовлетворению.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Арбитражный суд Костромской области и Второй арбитражный апелляционный суд правильно применили нормы материального права и не допустили нарушений норм процессуального права, являющихся в любом случае основаниями для отмены принятых судебных актов в силу </w:t>
      </w:r>
      <w:hyperlink r:id="rId101" w:tooltip="&quot;Арбитражный процессуальный кодекс Российской Федерации&quot; от 24.07.2002 N 95-ФЗ (ред. от 02.07.2013) (с изм. и доп., вступающими в силу с 01.08.2013)------------ Недействующая редакция{КонсультантПлюс}" w:history="1">
        <w:r>
          <w:rPr>
            <w:color w:val="0000FF"/>
          </w:rPr>
          <w:t>части 4 статьи 288</w:t>
        </w:r>
      </w:hyperlink>
      <w:r>
        <w:t xml:space="preserve"> Арбитражного процессуального кодекса Российской Федерации.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102" w:tooltip="&quot;Арбитражный процессуальный кодекс Российской Федерации&quot; от 24.07.2002 N 95-ФЗ (ред. от 02.07.2013) (с изм. и доп., вступающими в силу с 01.08.2013)------------ Недействующая редакция{КонсультантПлюс}" w:history="1">
        <w:r>
          <w:rPr>
            <w:color w:val="0000FF"/>
          </w:rPr>
          <w:t>частью 4 статьи 208</w:t>
        </w:r>
      </w:hyperlink>
      <w:r>
        <w:t xml:space="preserve"> Арбитражного процессуального кодекса Российской Федерации заявление об оспаривании решения административного органа о привлечении к административной ответственности государственной пошлиной не облагается. Государственная пошлина в размере 2000 рублей, уплаченная за рассмотрение кассационной жалобы по платежному поручению от 17.06.2013 N 980, подлежит возврату Обществу в порядке, установленном </w:t>
      </w:r>
      <w:hyperlink r:id="rId103" w:tooltip="&quot;Налоговый кодекс Российской Федерации (часть вторая)&quot; от 05.08.2000 N 117-ФЗ (ред. от 30.12.2012) (с изм. и доп., вступающими в силу с 01.03.2013)------------ Недействующая редакция{КонсультантПлюс}" w:history="1">
        <w:r>
          <w:rPr>
            <w:color w:val="0000FF"/>
          </w:rPr>
          <w:t>статьей 333.40</w:t>
        </w:r>
      </w:hyperlink>
      <w:r>
        <w:t xml:space="preserve"> Налогового кодекса Российской Федерации.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Руководствуясь </w:t>
      </w:r>
      <w:hyperlink r:id="rId104" w:tooltip="&quot;Арбитражный процессуальный кодекс Российской Федерации&quot; от 24.07.2002 N 95-ФЗ (ред. от 02.07.2013) (с изм. и доп., вступающими в силу с 01.08.2013)------------ Недействующая редакция{КонсультантПлюс}" w:history="1">
        <w:r>
          <w:rPr>
            <w:color w:val="0000FF"/>
          </w:rPr>
          <w:t>пунктом 1 части 1 статьи 150</w:t>
        </w:r>
      </w:hyperlink>
      <w:r>
        <w:t xml:space="preserve">, </w:t>
      </w:r>
      <w:hyperlink r:id="rId105" w:tooltip="&quot;Арбитражный процессуальный кодекс Российской Федерации&quot; от 24.07.2002 N 95-ФЗ (ред. от 02.07.2013) (с изм. и доп., вступающими в силу с 01.08.2013)------------ Недействующая редакция{КонсультантПлюс}" w:history="1">
        <w:r>
          <w:rPr>
            <w:color w:val="0000FF"/>
          </w:rPr>
          <w:t>статьями 287 (пунктом 1 части 1)</w:t>
        </w:r>
      </w:hyperlink>
      <w:r>
        <w:t xml:space="preserve"> и </w:t>
      </w:r>
      <w:hyperlink r:id="rId106" w:tooltip="&quot;Арбитражный процессуальный кодекс Российской Федерации&quot; от 24.07.2002 N 95-ФЗ (ред. от 02.07.2013) (с изм. и доп., вступающими в силу с 01.08.2013)------------ Недействующая редакция{КонсультантПлюс}" w:history="1">
        <w:r>
          <w:rPr>
            <w:color w:val="0000FF"/>
          </w:rPr>
          <w:t>289</w:t>
        </w:r>
      </w:hyperlink>
      <w:r>
        <w:t xml:space="preserve"> Арбитражного процессуального кодекса Российской Федерации, Федеральный арбитражный суд Волго-Вятского округа</w:t>
      </w:r>
    </w:p>
    <w:p w:rsidR="005C75A2" w:rsidRDefault="005C75A2">
      <w:pPr>
        <w:pStyle w:val="ConsPlusNormal"/>
        <w:jc w:val="both"/>
      </w:pPr>
    </w:p>
    <w:p w:rsidR="005C75A2" w:rsidRDefault="005C75A2">
      <w:pPr>
        <w:pStyle w:val="ConsPlusNormal"/>
        <w:jc w:val="center"/>
      </w:pPr>
      <w:r>
        <w:t>постановил:</w:t>
      </w:r>
    </w:p>
    <w:p w:rsidR="005C75A2" w:rsidRDefault="005C75A2">
      <w:pPr>
        <w:pStyle w:val="ConsPlusNormal"/>
        <w:jc w:val="both"/>
      </w:pPr>
    </w:p>
    <w:p w:rsidR="005C75A2" w:rsidRDefault="005C75A2">
      <w:pPr>
        <w:pStyle w:val="ConsPlusNormal"/>
        <w:ind w:firstLine="540"/>
        <w:jc w:val="both"/>
      </w:pPr>
      <w:r>
        <w:t xml:space="preserve">решение Арбитражного суда Костромской области от 04.03.2013 и </w:t>
      </w:r>
      <w:hyperlink r:id="rId107" w:tooltip="Постановление Второго арбитражного апелляционного суда от 22.05.2013 по делу N А31-1023/2013 Требование: О признании незаконными и отмене постановлений административного органа о привлечении ЗАО к административной ответственности по статье 9.2 КоАП РФ и по части 1 статьи 9.1 КоАП РФ. Решение: В удовлетворении требования отказано.{КонсультантПлюс}" w:history="1">
        <w:r>
          <w:rPr>
            <w:color w:val="0000FF"/>
          </w:rPr>
          <w:t>постановление</w:t>
        </w:r>
      </w:hyperlink>
      <w:r>
        <w:t xml:space="preserve"> Второго арбитражного апелляционного суда от 22.05.2013 по делу N А31-1023/2013 в части отказа в удовлетворении требования закрытого акционерного общества "Шувалово" о признании незаконным и об отмене постановления Центрального управления Федеральной службы по экологическому, технологическому и атомному надзору города Костромы от 25.01.2013 N 9.2-0015пл-Пс/0009-2013 о привлечении к административной ответственности, предусмотренной </w:t>
      </w:r>
      <w:hyperlink r:id="rId108" w:tooltip="&quot;Кодекс Российской Федерации об административных правонарушениях&quot; от 30.12.2001 N 195-ФЗ (ред. от 30.12.2012, с изм. от 17.01.2013) (с изм. и доп., вступающими в силу с 13.02.2013)------------ Недействующая редакция{КонсультантПлюс}" w:history="1">
        <w:r>
          <w:rPr>
            <w:color w:val="0000FF"/>
          </w:rPr>
          <w:t>частью 1 статьи 9.1</w:t>
        </w:r>
      </w:hyperlink>
      <w:r>
        <w:t xml:space="preserve"> Кодекса Российской Федерации об административных правонарушениях, в виде штрафа в размере 200 000 рублей оставить без изменения, кассационную жалобу закрытого акционерного общества "Шувалово", в данной части - без удовлетворения.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 xml:space="preserve">В части отказа в признании незаконным и об отмене постановления Центрального управления Федеральной службы по экологическому, технологическому и атомному надзору города Костромы от 23.01.2013 N 9.1-0015пл-Пс/0033-2013 о привлечении к административной ответственности, предусмотренной </w:t>
      </w:r>
      <w:hyperlink r:id="rId109" w:tooltip="&quot;Кодекс Российской Федерации об административных правонарушениях&quot; от 30.12.2001 N 195-ФЗ (ред. от 30.12.2012, с изм. от 17.01.2013) (с изм. и доп., вступающими в силу с 13.02.2013)------------ Недействующая редакция{КонсультантПлюс}" w:history="1">
        <w:r>
          <w:rPr>
            <w:color w:val="0000FF"/>
          </w:rPr>
          <w:t>статьей 9.2</w:t>
        </w:r>
      </w:hyperlink>
      <w:r>
        <w:t xml:space="preserve"> Кодекса Российской Федерации об административных правонарушениях, в виде штрафа в размере 20 000 рублей производство по кассационной жалобе прекратить.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Возвратить закрытому акционерному обществу "Шувалово" из федерального бюджета государственную пошлину с кассационной жалобы в сумме 2000 рублей, уплаченную по платежному поручению от 17.06.2013 N 980.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Выдать справку на возврат государственной пошлины.</w:t>
      </w:r>
    </w:p>
    <w:p w:rsidR="005C75A2" w:rsidRDefault="005C75A2">
      <w:pPr>
        <w:pStyle w:val="ConsPlusNormal"/>
        <w:spacing w:before="200"/>
        <w:ind w:firstLine="540"/>
        <w:jc w:val="both"/>
      </w:pPr>
      <w:r>
        <w:t>Постановление арбитражного суда кассационной инстанции вступает в законную силу со дня его принятия.</w:t>
      </w:r>
    </w:p>
    <w:p w:rsidR="005C75A2" w:rsidRDefault="005C75A2">
      <w:pPr>
        <w:pStyle w:val="ConsPlusNormal"/>
        <w:jc w:val="both"/>
      </w:pPr>
    </w:p>
    <w:p w:rsidR="005C75A2" w:rsidRDefault="005C75A2">
      <w:pPr>
        <w:pStyle w:val="ConsPlusNormal"/>
        <w:jc w:val="right"/>
      </w:pPr>
      <w:r>
        <w:t>Председательствующий</w:t>
      </w:r>
    </w:p>
    <w:p w:rsidR="005C75A2" w:rsidRDefault="005C75A2">
      <w:pPr>
        <w:pStyle w:val="ConsPlusNormal"/>
        <w:jc w:val="right"/>
      </w:pPr>
      <w:r>
        <w:t>И.Л.ЗАБУРДАЕВА</w:t>
      </w:r>
    </w:p>
    <w:p w:rsidR="005C75A2" w:rsidRDefault="005C75A2">
      <w:pPr>
        <w:pStyle w:val="ConsPlusNormal"/>
        <w:jc w:val="both"/>
      </w:pPr>
    </w:p>
    <w:p w:rsidR="005C75A2" w:rsidRDefault="005C75A2">
      <w:pPr>
        <w:pStyle w:val="ConsPlusNormal"/>
        <w:jc w:val="right"/>
      </w:pPr>
      <w:r>
        <w:t>Судьи</w:t>
      </w:r>
    </w:p>
    <w:p w:rsidR="005C75A2" w:rsidRDefault="005C75A2">
      <w:pPr>
        <w:pStyle w:val="ConsPlusNormal"/>
        <w:jc w:val="right"/>
      </w:pPr>
      <w:r>
        <w:t>О.В.АЛЕКСАНДРОВА</w:t>
      </w:r>
    </w:p>
    <w:p w:rsidR="005C75A2" w:rsidRDefault="005C75A2">
      <w:pPr>
        <w:pStyle w:val="ConsPlusNormal"/>
        <w:jc w:val="right"/>
      </w:pPr>
      <w:r>
        <w:t>Н.Ю.БАШЕВА</w:t>
      </w:r>
    </w:p>
    <w:p w:rsidR="005C75A2" w:rsidRDefault="005C75A2">
      <w:pPr>
        <w:pStyle w:val="ConsPlusNormal"/>
        <w:jc w:val="both"/>
      </w:pPr>
    </w:p>
    <w:p w:rsidR="005C75A2" w:rsidRDefault="005C75A2">
      <w:pPr>
        <w:pStyle w:val="ConsPlusNormal"/>
        <w:jc w:val="both"/>
      </w:pPr>
    </w:p>
    <w:p w:rsidR="005C75A2" w:rsidRDefault="005C75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C75A2">
      <w:headerReference w:type="default" r:id="rId110"/>
      <w:footerReference w:type="default" r:id="rId111"/>
      <w:headerReference w:type="first" r:id="rId112"/>
      <w:footerReference w:type="first" r:id="rId113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450" w:rsidRDefault="00933450">
      <w:pPr>
        <w:spacing w:after="0" w:line="240" w:lineRule="auto"/>
      </w:pPr>
      <w:r>
        <w:separator/>
      </w:r>
    </w:p>
  </w:endnote>
  <w:endnote w:type="continuationSeparator" w:id="0">
    <w:p w:rsidR="00933450" w:rsidRDefault="0093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A2" w:rsidRDefault="005C75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5C75A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C75A2" w:rsidRDefault="005C75A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C75A2" w:rsidRDefault="005C75A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C75A2" w:rsidRDefault="005C75A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2A6164">
            <w:rPr>
              <w:rFonts w:ascii="Tahoma" w:hAnsi="Tahoma" w:cs="Tahoma"/>
              <w:noProof/>
            </w:rPr>
            <w:t>8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2A6164">
            <w:rPr>
              <w:rFonts w:ascii="Tahoma" w:hAnsi="Tahoma" w:cs="Tahoma"/>
              <w:noProof/>
            </w:rPr>
            <w:t>8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5C75A2" w:rsidRDefault="005C75A2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A2" w:rsidRDefault="005C75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5C75A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C75A2" w:rsidRDefault="005C75A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C75A2" w:rsidRDefault="005C75A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C75A2" w:rsidRDefault="005C75A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2A6164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2A6164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5C75A2" w:rsidRDefault="005C75A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450" w:rsidRDefault="00933450">
      <w:pPr>
        <w:spacing w:after="0" w:line="240" w:lineRule="auto"/>
      </w:pPr>
      <w:r>
        <w:separator/>
      </w:r>
    </w:p>
  </w:footnote>
  <w:footnote w:type="continuationSeparator" w:id="0">
    <w:p w:rsidR="00933450" w:rsidRDefault="0093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5C75A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C75A2" w:rsidRDefault="005C75A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ФАС Волго-Вятского округа от 11.09.2013 по делу N А31-1023/2013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C75A2" w:rsidRDefault="005C75A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14.04.2022</w:t>
          </w:r>
        </w:p>
      </w:tc>
    </w:tr>
  </w:tbl>
  <w:p w:rsidR="005C75A2" w:rsidRDefault="005C75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C75A2" w:rsidRDefault="005C75A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5C75A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C75A2" w:rsidRDefault="002A6164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526540" cy="35750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654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C75A2" w:rsidRDefault="005C75A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ФАС Волго-Вятского округа от 11.09.2013 по делу N А31-1023/2013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C75A2" w:rsidRDefault="005C75A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14.04.2022</w:t>
          </w:r>
        </w:p>
      </w:tc>
    </w:tr>
  </w:tbl>
  <w:p w:rsidR="005C75A2" w:rsidRDefault="005C75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C75A2" w:rsidRDefault="005C75A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26C3E"/>
    <w:rsid w:val="002A6164"/>
    <w:rsid w:val="00597D48"/>
    <w:rsid w:val="005C75A2"/>
    <w:rsid w:val="00726C3E"/>
    <w:rsid w:val="0093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DCC0264E93D7514503AC54CD2CB699B4F1C14064C74BE5CDD4509A000B7A9438F63C910F07C4728E99C28162C4B31DC02F4F66244FE471600C5I" TargetMode="External"/><Relationship Id="rId21" Type="http://schemas.openxmlformats.org/officeDocument/2006/relationships/hyperlink" Target="consultantplus://offline/ref=4DCC0264E93D7514503AC54CD2CB699B4F1D100A4E78BE5CDD4509A000B7A9438F63C910F07C402AE09C28162C4B31DC02F4F66244FE471600C5I" TargetMode="External"/><Relationship Id="rId42" Type="http://schemas.openxmlformats.org/officeDocument/2006/relationships/hyperlink" Target="consultantplus://offline/ref=BDE9948766B3F13DD3A633C0AE6DD848AE6751187DCB4AF3F9A5F535835D5BBBDF7B850D3A49FBA497165E319F67C41F3B59822D2E0D3213C4I" TargetMode="External"/><Relationship Id="rId47" Type="http://schemas.openxmlformats.org/officeDocument/2006/relationships/hyperlink" Target="consultantplus://offline/ref=BDE9948766B3F13DD3A633C0AE6DD848AE60531F7DCB4AF3F9A5F535835D5BBBDF7B850D3B4CF5A597165E319F67C41F3B59822D2E0D3213C4I" TargetMode="External"/><Relationship Id="rId63" Type="http://schemas.openxmlformats.org/officeDocument/2006/relationships/hyperlink" Target="consultantplus://offline/ref=BDE9948766B3F13DD3A633C0AE6DD848AB60511E7EC917F9F1FCF937845204ACD832890C3B48FDA89B495B248E3FC81A21478637320F30341DCBI" TargetMode="External"/><Relationship Id="rId68" Type="http://schemas.openxmlformats.org/officeDocument/2006/relationships/hyperlink" Target="consultantplus://offline/ref=BDE9948766B3F13DD3A633C0AE6DD848AB6151187CC017F9F1FCF937845204ACCA32D1003A4CE3AC985C0D75C816C8I" TargetMode="External"/><Relationship Id="rId84" Type="http://schemas.openxmlformats.org/officeDocument/2006/relationships/hyperlink" Target="consultantplus://offline/ref=BDE9948766B3F13DD3A62DC0A9058645A8680E157BC91EAAAAA3A26AD35B0EFB9F7DD05C7F1DF0AD985C0F71D468C51912C7I" TargetMode="External"/><Relationship Id="rId89" Type="http://schemas.openxmlformats.org/officeDocument/2006/relationships/hyperlink" Target="consultantplus://offline/ref=BDE9948766B3F13DD3A633C0AE6DD848AB67581178C417F9F1FCF937845204ACD832890C3B48F4A898495B248E3FC81A21478637320F30341DCBI" TargetMode="External"/><Relationship Id="rId112" Type="http://schemas.openxmlformats.org/officeDocument/2006/relationships/header" Target="header2.xml"/><Relationship Id="rId16" Type="http://schemas.openxmlformats.org/officeDocument/2006/relationships/hyperlink" Target="consultantplus://offline/ref=4DCC0264E93D7514503AC54CD2CB699B4F1A17004A77BE5CDD4509A000B7A9438F63C910F07C4628E99C28162C4B31DC02F4F66244FE471600C5I" TargetMode="External"/><Relationship Id="rId107" Type="http://schemas.openxmlformats.org/officeDocument/2006/relationships/hyperlink" Target="consultantplus://offline/ref=BDE9948766B3F13DD3A62DC0A9058645A8680E157BC91EAAAAA3A26AD35B0EFB9F7DD05C7F1DF0AD985C0F71D468C51912C7I" TargetMode="External"/><Relationship Id="rId11" Type="http://schemas.openxmlformats.org/officeDocument/2006/relationships/hyperlink" Target="consultantplus://offline/ref=4DCC0264E93D7514503AC54CD2CB699B4F1D100A4E78BE5CDD4509A000B7A9438F63C910F07C462AE59C28162C4B31DC02F4F66244FE471600C5I" TargetMode="External"/><Relationship Id="rId24" Type="http://schemas.openxmlformats.org/officeDocument/2006/relationships/hyperlink" Target="consultantplus://offline/ref=4DCC0264E93D7514503AC54CD2CB699B4B1F10044A7BE356D51C05A207B8F654882AC511F07C452AEAC32D033D133DD918EAF27858FC4501C6I" TargetMode="External"/><Relationship Id="rId32" Type="http://schemas.openxmlformats.org/officeDocument/2006/relationships/hyperlink" Target="consultantplus://offline/ref=BDE9948766B3F13DD3A633C0AE6DD848A964501A7DCB4AF3F9A5F535835D5BBBDF7B850D3B48F9AC97165E319F67C41F3B59822D2E0D3213C4I" TargetMode="External"/><Relationship Id="rId37" Type="http://schemas.openxmlformats.org/officeDocument/2006/relationships/hyperlink" Target="consultantplus://offline/ref=BDE9948766B3F13DD3A633C0AE6DD848AE6751187CCB4AF3F9A5F535835D5BBBDF7B850D3B41FDAD97165E319F67C41F3B59822D2E0D3213C4I" TargetMode="External"/><Relationship Id="rId40" Type="http://schemas.openxmlformats.org/officeDocument/2006/relationships/hyperlink" Target="consultantplus://offline/ref=BDE9948766B3F13DD3A633C0AE6DD848AB6156187BC217F9F1FCF937845204ACD832890C301CACE8C94F0E71D46AC10527598413C1I" TargetMode="External"/><Relationship Id="rId45" Type="http://schemas.openxmlformats.org/officeDocument/2006/relationships/hyperlink" Target="consultantplus://offline/ref=BDE9948766B3F13DD3A633C0AE6DD848AE60531F7DCB4AF3F9A5F535835D5BBBDF7B850D3B4CFCAB97165E319F67C41F3B59822D2E0D3213C4I" TargetMode="External"/><Relationship Id="rId53" Type="http://schemas.openxmlformats.org/officeDocument/2006/relationships/hyperlink" Target="consultantplus://offline/ref=BDE9948766B3F13DD3A633C0AE6DD848AB67501B7CC717F9F1FCF937845204ACD832890C3B48FDA994495B248E3FC81A21478637320F30341DCBI" TargetMode="External"/><Relationship Id="rId58" Type="http://schemas.openxmlformats.org/officeDocument/2006/relationships/hyperlink" Target="consultantplus://offline/ref=BDE9948766B3F13DD3A633C0AE6DD848A96B541C71CB4AF3F9A5F535835D5BBBDF7B850D3B49FCA997165E319F67C41F3B59822D2E0D3213C4I" TargetMode="External"/><Relationship Id="rId66" Type="http://schemas.openxmlformats.org/officeDocument/2006/relationships/hyperlink" Target="consultantplus://offline/ref=BDE9948766B3F13DD3A633C0AE6DD848AB60511E7EC917F9F1FCF937845204ACD832890C3B48FDAB9B495B248E3FC81A21478637320F30341DCBI" TargetMode="External"/><Relationship Id="rId74" Type="http://schemas.openxmlformats.org/officeDocument/2006/relationships/hyperlink" Target="consultantplus://offline/ref=BDE9948766B3F13DD3A633C0AE6DD848AB67581178C417F9F1FCF937845204ACD832890C3B48F9AD95495B248E3FC81A21478637320F30341DCBI" TargetMode="External"/><Relationship Id="rId79" Type="http://schemas.openxmlformats.org/officeDocument/2006/relationships/hyperlink" Target="consultantplus://offline/ref=BDE9948766B3F13DD3A633C0AE6DD848AB60571178C817F9F1FCF937845204ACD832890C3B48FBAA9D495B248E3FC81A21478637320F30341DCBI" TargetMode="External"/><Relationship Id="rId87" Type="http://schemas.openxmlformats.org/officeDocument/2006/relationships/hyperlink" Target="consultantplus://offline/ref=BDE9948766B3F13DD3A633C0AE6DD848AB67581178C417F9F1FCF937845204ACD832890C3B49F4AC9E495B248E3FC81A21478637320F30341DCBI" TargetMode="External"/><Relationship Id="rId102" Type="http://schemas.openxmlformats.org/officeDocument/2006/relationships/hyperlink" Target="consultantplus://offline/ref=BDE9948766B3F13DD3A633C0AE6DD848AB67581178C417F9F1FCF937845204ACD832890C3B49FEAE9B495B248E3FC81A21478637320F30341DCBI" TargetMode="External"/><Relationship Id="rId110" Type="http://schemas.openxmlformats.org/officeDocument/2006/relationships/header" Target="header1.xml"/><Relationship Id="rId115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BDE9948766B3F13DD3A633C0AE6DD848A361511D7ECB4AF3F9A5F535835D5BBBDF7B850D3B48FFA497165E319F67C41F3B59822D2E0D3213C4I" TargetMode="External"/><Relationship Id="rId82" Type="http://schemas.openxmlformats.org/officeDocument/2006/relationships/hyperlink" Target="consultantplus://offline/ref=BDE9948766B3F13DD3A633C0AE6DD848AB60571178C817F9F1FCF937845204ACD832890C3B48FBAA9D495B248E3FC81A21478637320F30341DCBI" TargetMode="External"/><Relationship Id="rId90" Type="http://schemas.openxmlformats.org/officeDocument/2006/relationships/hyperlink" Target="consultantplus://offline/ref=BDE9948766B3F13DD3A633C0AE6DD848AB60571178C817F9F1FCF937845204ACD832890C3B48FBA99B495B248E3FC81A21478637320F30341DCBI" TargetMode="External"/><Relationship Id="rId95" Type="http://schemas.openxmlformats.org/officeDocument/2006/relationships/hyperlink" Target="consultantplus://offline/ref=BDE9948766B3F13DD3A633C0AE6DD848AB61531078C017F9F1FCF937845204ACD832890C3B48FDA998495B248E3FC81A21478637320F30341DCBI" TargetMode="External"/><Relationship Id="rId19" Type="http://schemas.openxmlformats.org/officeDocument/2006/relationships/hyperlink" Target="consultantplus://offline/ref=4DCC0264E93D7514503AC54CD2CB699B4F1F1F044D73BE5CDD4509A000B7A9438F63C910F07C462DE49C28162C4B31DC02F4F66244FE471600C5I" TargetMode="External"/><Relationship Id="rId14" Type="http://schemas.openxmlformats.org/officeDocument/2006/relationships/hyperlink" Target="consultantplus://offline/ref=4DCC0264E93D7514503AC54CD2CB699B4F1A1F0A4E74BE5CDD4509A000B7A9438F63C910F07D4E2BE79C28162C4B31DC02F4F66244FE471600C5I" TargetMode="External"/><Relationship Id="rId22" Type="http://schemas.openxmlformats.org/officeDocument/2006/relationships/hyperlink" Target="consultantplus://offline/ref=4DCC0264E93D7514503AC54CD2CB699B4F1D16054879BE5CDD4509A000B7A9438F63C910F07C462BE69C28162C4B31DC02F4F66244FE471600C5I" TargetMode="External"/><Relationship Id="rId27" Type="http://schemas.openxmlformats.org/officeDocument/2006/relationships/hyperlink" Target="consultantplus://offline/ref=4DCC0264E93D7514503AC54CD2CB699B4F1D16054879BE5CDD4509A000B7A9438F63C910F07C462BE69C28162C4B31DC02F4F66244FE471600C5I" TargetMode="External"/><Relationship Id="rId30" Type="http://schemas.openxmlformats.org/officeDocument/2006/relationships/hyperlink" Target="consultantplus://offline/ref=BDE9948766B3F13DD3A633C0AE6DD848AE62581B7CCB4AF3F9A5F535835D5BBBDF7B850D3B40F8AB97165E319F67C41F3B59822D2E0D3213C4I" TargetMode="External"/><Relationship Id="rId35" Type="http://schemas.openxmlformats.org/officeDocument/2006/relationships/hyperlink" Target="consultantplus://offline/ref=BDE9948766B3F13DD3A633C0AE6DD848AE6751187CCB4AF3F9A5F535835D5BBBDF7B850D3B4BFDAC97165E319F67C41F3B59822D2E0D3213C4I" TargetMode="External"/><Relationship Id="rId43" Type="http://schemas.openxmlformats.org/officeDocument/2006/relationships/hyperlink" Target="consultantplus://offline/ref=BDE9948766B3F13DD3A633C0AE6DD848AE6751187DCB4AF3F9A5F535835D5BBBDF7B850D3A49FAAF97165E319F67C41F3B59822D2E0D3213C4I" TargetMode="External"/><Relationship Id="rId48" Type="http://schemas.openxmlformats.org/officeDocument/2006/relationships/hyperlink" Target="consultantplus://offline/ref=BDE9948766B3F13DD3A633C0AE6DD848AE60531F7DCB4AF3F9A5F535835D5BBBDF7B850D3B4DF8A497165E319F67C41F3B59822D2E0D3213C4I" TargetMode="External"/><Relationship Id="rId56" Type="http://schemas.openxmlformats.org/officeDocument/2006/relationships/hyperlink" Target="consultantplus://offline/ref=BDE9948766B3F13DD3A633C0AE6DD848AB60511E7EC917F9F1FCF937845204ACD832890C3B48FFA59B495B248E3FC81A21478637320F30341DCBI" TargetMode="External"/><Relationship Id="rId64" Type="http://schemas.openxmlformats.org/officeDocument/2006/relationships/hyperlink" Target="consultantplus://offline/ref=BDE9948766B3F13DD3A633C0AE6DD848AB6156187BC217F9F1FCF937845204ACD832890C3B48FFAE9E495B248E3FC81A21478637320F30341DCBI" TargetMode="External"/><Relationship Id="rId69" Type="http://schemas.openxmlformats.org/officeDocument/2006/relationships/hyperlink" Target="consultantplus://offline/ref=BDE9948766B3F13DD3A633C0AE6DD848AB60511E7EC917F9F1FCF937845204ACD832890C3B48FDA894495B248E3FC81A21478637320F30341DCBI" TargetMode="External"/><Relationship Id="rId77" Type="http://schemas.openxmlformats.org/officeDocument/2006/relationships/hyperlink" Target="consultantplus://offline/ref=BDE9948766B3F13DD3A633C0AE6DD848AB60571178C817F9F1FCF937845204ACD832890C3B48FDAA98495B248E3FC81A21478637320F30341DCBI" TargetMode="External"/><Relationship Id="rId100" Type="http://schemas.openxmlformats.org/officeDocument/2006/relationships/hyperlink" Target="consultantplus://offline/ref=BDE9948766B3F13DD3A633C0AE6DD848AB61531078C017F9F1FCF937845204ACD832890C3B48FCA89B495B248E3FC81A21478637320F30341DCBI" TargetMode="External"/><Relationship Id="rId105" Type="http://schemas.openxmlformats.org/officeDocument/2006/relationships/hyperlink" Target="consultantplus://offline/ref=BDE9948766B3F13DD3A633C0AE6DD848AB67581178C417F9F1FCF937845204ACD832890C3B49F5A494495B248E3FC81A21478637320F30341DCBI" TargetMode="External"/><Relationship Id="rId113" Type="http://schemas.openxmlformats.org/officeDocument/2006/relationships/footer" Target="footer2.xml"/><Relationship Id="rId8" Type="http://schemas.openxmlformats.org/officeDocument/2006/relationships/hyperlink" Target="consultantplus://offline/ref=4DCC0264E93D7514503AC54CD2CB699B4F1D100A4E78BE5CDD4509A000B7A9438F63C910F07C402AE09C28162C4B31DC02F4F66244FE471600C5I" TargetMode="External"/><Relationship Id="rId51" Type="http://schemas.openxmlformats.org/officeDocument/2006/relationships/hyperlink" Target="consultantplus://offline/ref=BDE9948766B3F13DD3A633C0AE6DD848AB62581E71C717F9F1FCF937845204ACD832890C3B48F4AF9D495B248E3FC81A21478637320F30341DCBI" TargetMode="External"/><Relationship Id="rId72" Type="http://schemas.openxmlformats.org/officeDocument/2006/relationships/hyperlink" Target="consultantplus://offline/ref=BDE9948766B3F13DD3A633C0AE6DD848AB60571178C817F9F1FCF937845204ACD832890C3B48FBA99B495B248E3FC81A21478637320F30341DCBI" TargetMode="External"/><Relationship Id="rId80" Type="http://schemas.openxmlformats.org/officeDocument/2006/relationships/hyperlink" Target="consultantplus://offline/ref=BDE9948766B3F13DD3A633C0AE6DD848AB61531078C017F9F1FCF937845204ACD832890C3B48FDA998495B248E3FC81A21478637320F30341DCBI" TargetMode="External"/><Relationship Id="rId85" Type="http://schemas.openxmlformats.org/officeDocument/2006/relationships/hyperlink" Target="consultantplus://offline/ref=BDE9948766B3F13DD3A633C0AE6DD848AB67581178C417F9F1FCF937845204ACD832890C3B49F4AC9E495B248E3FC81A21478637320F30341DCBI" TargetMode="External"/><Relationship Id="rId93" Type="http://schemas.openxmlformats.org/officeDocument/2006/relationships/hyperlink" Target="consultantplus://offline/ref=BDE9948766B3F13DD3A633C0AE6DD848AB61531078C017F9F1FCF937845204ACD832890C3B48FDA998495B248E3FC81A21478637320F30341DCBI" TargetMode="External"/><Relationship Id="rId98" Type="http://schemas.openxmlformats.org/officeDocument/2006/relationships/hyperlink" Target="consultantplus://offline/ref=BDE9948766B3F13DD3A633C0AE6DD848AB60571178C817F9F1FCF937845204ACD832890C3B48FDAA98495B248E3FC81A21478637320F30341DCB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DCC0264E93D7514503ADB4CD5A337964C15490E4D79B70F861A52FD57BEA314C82C9040B4294B2DE5897C43761C3CDF00C4I" TargetMode="External"/><Relationship Id="rId17" Type="http://schemas.openxmlformats.org/officeDocument/2006/relationships/hyperlink" Target="consultantplus://offline/ref=4DCC0264E93D7514503AC54CD2CB699B4F1A17004A77BE5CDD4509A000B7A9438F63C910F07C4629E99C28162C4B31DC02F4F66244FE471600C5I" TargetMode="External"/><Relationship Id="rId25" Type="http://schemas.openxmlformats.org/officeDocument/2006/relationships/hyperlink" Target="consultantplus://offline/ref=4DCC0264E93D7514503AC54CD2CB699B471C1606487BE356D51C05A207B8F654882AC511F07C4424EAC32D033D133DD918EAF27858FC4501C6I" TargetMode="External"/><Relationship Id="rId33" Type="http://schemas.openxmlformats.org/officeDocument/2006/relationships/hyperlink" Target="consultantplus://offline/ref=BDE9948766B3F13DD3A633C0AE6DD848A964501A7DCB4AF3F9A5F535835D5BBBDF7B850D3B49FDAD97165E319F67C41F3B59822D2E0D3213C4I" TargetMode="External"/><Relationship Id="rId38" Type="http://schemas.openxmlformats.org/officeDocument/2006/relationships/hyperlink" Target="consultantplus://offline/ref=BDE9948766B3F13DD3A633C0AE6DD848AB60511E7EC917F9F1FCF937845204ACD832890C3B48FDA894495B248E3FC81A21478637320F30341DCBI" TargetMode="External"/><Relationship Id="rId46" Type="http://schemas.openxmlformats.org/officeDocument/2006/relationships/hyperlink" Target="consultantplus://offline/ref=BDE9948766B3F13DD3A633C0AE6DD848AE60531F7DCB4AF3F9A5F535835D5BBBDF7B850D3B4DFEAB97165E319F67C41F3B59822D2E0D3213C4I" TargetMode="External"/><Relationship Id="rId59" Type="http://schemas.openxmlformats.org/officeDocument/2006/relationships/hyperlink" Target="consultantplus://offline/ref=BDE9948766B3F13DD3A633C0AE6DD848A361511D7ECB4AF3F9A5F535835D5BBBDF7B850D3B48FFA997165E319F67C41F3B59822D2E0D3213C4I" TargetMode="External"/><Relationship Id="rId67" Type="http://schemas.openxmlformats.org/officeDocument/2006/relationships/hyperlink" Target="consultantplus://offline/ref=BDE9948766B3F13DD3A633C0AE6DD848AB6151187CC017F9F1FCF937845204ACCA32D1003A4CE3AC985C0D75C816C8I" TargetMode="External"/><Relationship Id="rId103" Type="http://schemas.openxmlformats.org/officeDocument/2006/relationships/hyperlink" Target="consultantplus://offline/ref=BDE9948766B3F13DD3A633C0AE6DD848AB6059107CC517F9F1FCF937845204ACD832890C384AFDA7C8134B20C76BC105255D98312C0F13C2I" TargetMode="External"/><Relationship Id="rId108" Type="http://schemas.openxmlformats.org/officeDocument/2006/relationships/hyperlink" Target="consultantplus://offline/ref=BDE9948766B3F13DD3A633C0AE6DD848AB60571178C817F9F1FCF937845204ACD832890C3B48FBA99B495B248E3FC81A21478637320F30341DCBI" TargetMode="External"/><Relationship Id="rId20" Type="http://schemas.openxmlformats.org/officeDocument/2006/relationships/hyperlink" Target="consultantplus://offline/ref=4DCC0264E93D7514503AC54CD2CB699B4F1D100A4E78BE5CDD4509A000B7A9438F63C910F07C402AE09C28162C4B31DC02F4F66244FE471600C5I" TargetMode="External"/><Relationship Id="rId41" Type="http://schemas.openxmlformats.org/officeDocument/2006/relationships/hyperlink" Target="consultantplus://offline/ref=BDE9948766B3F13DD3A633C0AE6DD848AB6156187BC217F9F1FCF937845204ACD832890C3B48FDA894495B248E3FC81A21478637320F30341DCBI" TargetMode="External"/><Relationship Id="rId54" Type="http://schemas.openxmlformats.org/officeDocument/2006/relationships/hyperlink" Target="consultantplus://offline/ref=BDE9948766B3F13DD3A633C0AE6DD848AB6156187BC217F9F1FCF937845204ACD83289083343A9FDD8170274CE74C51F3B5B863112CEI" TargetMode="External"/><Relationship Id="rId62" Type="http://schemas.openxmlformats.org/officeDocument/2006/relationships/hyperlink" Target="consultantplus://offline/ref=BDE9948766B3F13DD3A633C0AE6DD848AB60511E7EC917F9F1FCF937845204ACD832890C3B48FDA89B495B248E3FC81A21478637320F30341DCBI" TargetMode="External"/><Relationship Id="rId70" Type="http://schemas.openxmlformats.org/officeDocument/2006/relationships/hyperlink" Target="consultantplus://offline/ref=BDE9948766B3F13DD3A633C0AE6DD848AE61561E71CB4AF3F9A5F535835D5BBBDF7B850D3B4EFDA897165E319F67C41F3B59822D2E0D3213C4I" TargetMode="External"/><Relationship Id="rId75" Type="http://schemas.openxmlformats.org/officeDocument/2006/relationships/hyperlink" Target="consultantplus://offline/ref=BDE9948766B3F13DD3A633C0AE6DD848AB67581178C417F9F1FCF937845204ACD832890C3B48F4A89B495B248E3FC81A21478637320F30341DCBI" TargetMode="External"/><Relationship Id="rId83" Type="http://schemas.openxmlformats.org/officeDocument/2006/relationships/hyperlink" Target="consultantplus://offline/ref=BDE9948766B3F13DD3A633C0AE6DD848AB67581178C417F9F1FCF937845204ACD832890C3B4AFEAB95495B248E3FC81A21478637320F30341DCBI" TargetMode="External"/><Relationship Id="rId88" Type="http://schemas.openxmlformats.org/officeDocument/2006/relationships/hyperlink" Target="consultantplus://offline/ref=BDE9948766B3F13DD3A62DC0A9058645A8680E157BC91EAAAAA3A26AD35B0EFB9F7DD05C7F1DF0AD985C0F71D468C51912C7I" TargetMode="External"/><Relationship Id="rId91" Type="http://schemas.openxmlformats.org/officeDocument/2006/relationships/hyperlink" Target="consultantplus://offline/ref=BDE9948766B3F13DD3A633C0AE6DD848AB60571178C817F9F1FCF937845204ACD832890C3B48FDA89F495B248E3FC81A21478637320F30341DCBI" TargetMode="External"/><Relationship Id="rId96" Type="http://schemas.openxmlformats.org/officeDocument/2006/relationships/hyperlink" Target="consultantplus://offline/ref=BDE9948766B3F13DD3A633C0AE6DD848AB67581178C417F9F1FCF937845204ACD832890C3B49F5A49E495B248E3FC81A21478637320F30341DCBI" TargetMode="External"/><Relationship Id="rId11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CC0264E93D7514503ADB4CD5A337964C15490E4D79B70F861A52FD57BEA314C82C9040B4294B2DE5897C43761C3CDF00C4I" TargetMode="External"/><Relationship Id="rId15" Type="http://schemas.openxmlformats.org/officeDocument/2006/relationships/hyperlink" Target="consultantplus://offline/ref=4DCC0264E93D7514503AC54CD2CB699B4F1A1F0A4E74BE5CDD4509A000B7A9438F63C910F07D4E24E39C28162C4B31DC02F4F66244FE471600C5I" TargetMode="External"/><Relationship Id="rId23" Type="http://schemas.openxmlformats.org/officeDocument/2006/relationships/hyperlink" Target="consultantplus://offline/ref=4DCC0264E93D7514503AC54CD2CB699B471C1606487BE356D51C05A207B8F654882AC511F07C412FEAC32D033D133DD918EAF27858FC4501C6I" TargetMode="External"/><Relationship Id="rId28" Type="http://schemas.openxmlformats.org/officeDocument/2006/relationships/hyperlink" Target="consultantplus://offline/ref=4DCC0264E93D7514503AC54CD2CB699B4F1D16054879BE5CDD4509A000B7A9438F63C910F07C472CE09C28162C4B31DC02F4F66244FE471600C5I" TargetMode="External"/><Relationship Id="rId36" Type="http://schemas.openxmlformats.org/officeDocument/2006/relationships/hyperlink" Target="consultantplus://offline/ref=BDE9948766B3F13DD3A633C0AE6DD848AE6751187CCB4AF3F9A5F535835D5BBBDF7B850D3B4BFDAF97165E319F67C41F3B59822D2E0D3213C4I" TargetMode="External"/><Relationship Id="rId49" Type="http://schemas.openxmlformats.org/officeDocument/2006/relationships/hyperlink" Target="consultantplus://offline/ref=BDE9948766B3F13DD3A633C0AE6DD848AE60531F7DCB4AF3F9A5F535835D5BBBDF7B850D3B4CFCAB97165E319F67C41F3B59822D2E0D3213C4I" TargetMode="External"/><Relationship Id="rId57" Type="http://schemas.openxmlformats.org/officeDocument/2006/relationships/hyperlink" Target="consultantplus://offline/ref=BDE9948766B3F13DD3A633C0AE6DD848AE61591D7ECB4AF3F9A5F535835D5BBBDF7B850D3B48FEAB97165E319F67C41F3B59822D2E0D3213C4I" TargetMode="External"/><Relationship Id="rId106" Type="http://schemas.openxmlformats.org/officeDocument/2006/relationships/hyperlink" Target="consultantplus://offline/ref=BDE9948766B3F13DD3A633C0AE6DD848AB67581178C417F9F1FCF937845204ACD832890C3B49F4AD9C495B248E3FC81A21478637320F30341DCBI" TargetMode="External"/><Relationship Id="rId114" Type="http://schemas.openxmlformats.org/officeDocument/2006/relationships/fontTable" Target="fontTable.xml"/><Relationship Id="rId10" Type="http://schemas.openxmlformats.org/officeDocument/2006/relationships/hyperlink" Target="consultantplus://offline/ref=4DCC0264E93D7514503ADB4CD5A337964C15490E4D79B70F861A52FD57BEA314C82C9040B4294B2DE5897C43761C3CDF00C4I" TargetMode="External"/><Relationship Id="rId31" Type="http://schemas.openxmlformats.org/officeDocument/2006/relationships/hyperlink" Target="consultantplus://offline/ref=BDE9948766B3F13DD3A633C0AE6DD848AE62581B7CCB4AF3F9A5F535835D5BBBDF7B850D3B40FBAF97165E319F67C41F3B59822D2E0D3213C4I" TargetMode="External"/><Relationship Id="rId44" Type="http://schemas.openxmlformats.org/officeDocument/2006/relationships/hyperlink" Target="consultantplus://offline/ref=BDE9948766B3F13DD3A633C0AE6DD848AE6751187DCB4AF3F9A5F535835D5BBBDF7B850D3A49FAAF97165E319F67C41F3B59822D2E0D3213C4I" TargetMode="External"/><Relationship Id="rId52" Type="http://schemas.openxmlformats.org/officeDocument/2006/relationships/hyperlink" Target="consultantplus://offline/ref=BDE9948766B3F13DD3A633C0AE6DD848AB67501B7CC717F9F1FCF937845204ACD832890C3B48FDA894495B248E3FC81A21478637320F30341DCBI" TargetMode="External"/><Relationship Id="rId60" Type="http://schemas.openxmlformats.org/officeDocument/2006/relationships/hyperlink" Target="consultantplus://offline/ref=BDE9948766B3F13DD3A633C0AE6DD848A361511D7ECB4AF3F9A5F535835D5BBBDF7B850D3B48FFAA97165E319F67C41F3B59822D2E0D3213C4I" TargetMode="External"/><Relationship Id="rId65" Type="http://schemas.openxmlformats.org/officeDocument/2006/relationships/hyperlink" Target="consultantplus://offline/ref=BDE9948766B3F13DD3A633C0AE6DD848AB60511E7EC917F9F1FCF937845204ACD832890C3B48FDA894495B248E3FC81A21478637320F30341DCBI" TargetMode="External"/><Relationship Id="rId73" Type="http://schemas.openxmlformats.org/officeDocument/2006/relationships/hyperlink" Target="consultantplus://offline/ref=BDE9948766B3F13DD3A633C0AE6DD848AB60571178C817F9F1FCF937845204ACD832890C3B48FBA99B495B248E3FC81A21478637320F30341DCBI" TargetMode="External"/><Relationship Id="rId78" Type="http://schemas.openxmlformats.org/officeDocument/2006/relationships/hyperlink" Target="consultantplus://offline/ref=BDE9948766B3F13DD3A633C0AE6DD848AB60571178C817F9F1FCF937845204ACD832890C3B48FBA99B495B248E3FC81A21478637320F30341DCBI" TargetMode="External"/><Relationship Id="rId81" Type="http://schemas.openxmlformats.org/officeDocument/2006/relationships/hyperlink" Target="consultantplus://offline/ref=BDE9948766B3F13DD3A633C0AE6DD848AB61531078C017F9F1FCF937845204ACD832890C3B48FDA59E495B248E3FC81A21478637320F30341DCBI" TargetMode="External"/><Relationship Id="rId86" Type="http://schemas.openxmlformats.org/officeDocument/2006/relationships/hyperlink" Target="consultantplus://offline/ref=BDE9948766B3F13DD3A633C0AE6DD848AB67581178C417F9F1FCF937845204ACD832890C3B4AFEAB95495B248E3FC81A21478637320F30341DCBI" TargetMode="External"/><Relationship Id="rId94" Type="http://schemas.openxmlformats.org/officeDocument/2006/relationships/hyperlink" Target="consultantplus://offline/ref=BDE9948766B3F13DD3A633C0AE6DD848AB61531078C017F9F1FCF937845204ACD832890C3B48FDA59E495B248E3FC81A21478637320F30341DCBI" TargetMode="External"/><Relationship Id="rId99" Type="http://schemas.openxmlformats.org/officeDocument/2006/relationships/hyperlink" Target="consultantplus://offline/ref=BDE9948766B3F13DD3A633C0AE6DD848AB67581178C417F9F1FCF937845204ACD832890C3B49F5A49E495B248E3FC81A21478637320F30341DCBI" TargetMode="External"/><Relationship Id="rId101" Type="http://schemas.openxmlformats.org/officeDocument/2006/relationships/hyperlink" Target="consultantplus://offline/ref=BDE9948766B3F13DD3A633C0AE6DD848AB67581178C417F9F1FCF937845204ACD832890C3B49F4AC9E495B248E3FC81A21478637320F30341DCB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DCC0264E93D7514503AC54CD2CB699B4F1D100A4E78BE5CDD4509A000B7A9438F63C910F07C4029E69C28162C4B31DC02F4F66244FE471600C5I" TargetMode="External"/><Relationship Id="rId13" Type="http://schemas.openxmlformats.org/officeDocument/2006/relationships/hyperlink" Target="consultantplus://offline/ref=4DCC0264E93D7514503AC54CD2CB699B4F1A1F0A4E74BE5CDD4509A000B7A9438F63C910F07D4E2CE99C28162C4B31DC02F4F66244FE471600C5I" TargetMode="External"/><Relationship Id="rId18" Type="http://schemas.openxmlformats.org/officeDocument/2006/relationships/hyperlink" Target="consultantplus://offline/ref=4DCC0264E93D7514503AC54CD2CB699B4F1C11034D72BE5CDD4509A000B7A9438F63C914F877127DA5C271466C003CD918E8F66405C8I" TargetMode="External"/><Relationship Id="rId39" Type="http://schemas.openxmlformats.org/officeDocument/2006/relationships/hyperlink" Target="consultantplus://offline/ref=BDE9948766B3F13DD3A633C0AE6DD848AB6156187BC217F9F1FCF937845204ACD83289083343A9FDD8170274CE74C51F3B5B863112CEI" TargetMode="External"/><Relationship Id="rId109" Type="http://schemas.openxmlformats.org/officeDocument/2006/relationships/hyperlink" Target="consultantplus://offline/ref=BDE9948766B3F13DD3A633C0AE6DD848AB60571178C817F9F1FCF937845204ACD832890C3B48FBAA9D495B248E3FC81A21478637320F30341DCBI" TargetMode="External"/><Relationship Id="rId34" Type="http://schemas.openxmlformats.org/officeDocument/2006/relationships/hyperlink" Target="consultantplus://offline/ref=BDE9948766B3F13DD3A633C0AE6DD848AB60511E7EC917F9F1FCF937845204ACD832890C3B48FDA89B495B248E3FC81A21478637320F30341DCBI" TargetMode="External"/><Relationship Id="rId50" Type="http://schemas.openxmlformats.org/officeDocument/2006/relationships/hyperlink" Target="consultantplus://offline/ref=BDE9948766B3F13DD3A633C0AE6DD848AB62581E71C717F9F1FCF937845204ACD832890C3B48F4AE9E495B248E3FC81A21478637320F30341DCBI" TargetMode="External"/><Relationship Id="rId55" Type="http://schemas.openxmlformats.org/officeDocument/2006/relationships/hyperlink" Target="consultantplus://offline/ref=BDE9948766B3F13DD3A633C0AE6DD848AB62581F7BC317F9F1FCF937845204ACD832890C3B48FDAD99495B248E3FC81A21478637320F30341DCBI" TargetMode="External"/><Relationship Id="rId76" Type="http://schemas.openxmlformats.org/officeDocument/2006/relationships/hyperlink" Target="consultantplus://offline/ref=BDE9948766B3F13DD3A633C0AE6DD848AB60571178C817F9F1FCF937845204ACD832890C3B48FDA89D495B248E3FC81A21478637320F30341DCBI" TargetMode="External"/><Relationship Id="rId97" Type="http://schemas.openxmlformats.org/officeDocument/2006/relationships/hyperlink" Target="consultantplus://offline/ref=BDE9948766B3F13DD3A633C0AE6DD848AB67581178C417F9F1FCF937845204ACD832890C3B49F5A49A495B248E3FC81A21478637320F30341DCBI" TargetMode="External"/><Relationship Id="rId104" Type="http://schemas.openxmlformats.org/officeDocument/2006/relationships/hyperlink" Target="consultantplus://offline/ref=BDE9948766B3F13DD3A633C0AE6DD848AB67581178C417F9F1FCF937845204ACD832890C3B48F4A898495B248E3FC81A21478637320F30341DCBI" TargetMode="External"/><Relationship Id="rId7" Type="http://schemas.openxmlformats.org/officeDocument/2006/relationships/hyperlink" Target="consultantplus://offline/ref=4DCC0264E93D7514503AC54CD2CB699B4F1A1F0A4E74BE5CDD4509A000B7A9438F63C910F07C4424E39C28162C4B31DC02F4F66244FE471600C5I" TargetMode="External"/><Relationship Id="rId71" Type="http://schemas.openxmlformats.org/officeDocument/2006/relationships/hyperlink" Target="consultantplus://offline/ref=BDE9948766B3F13DD3A633C0AE6DD848AB60591178C617F9F1FCF937845204ACD832890C3B4BFEAC94495B248E3FC81A21478637320F30341DCBI" TargetMode="External"/><Relationship Id="rId92" Type="http://schemas.openxmlformats.org/officeDocument/2006/relationships/hyperlink" Target="consultantplus://offline/ref=BDE9948766B3F13DD3A633C0AE6DD848AB60571178C817F9F1FCF937845204ACD832890C3B48FBA99B495B248E3FC81A21478637320F30341DCB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DCC0264E93D7514503AC54CD2CB699B4A1F1F004A7BE356D51C05A207B8F654882AC511F17B4F2FEAC32D033D133DD918EAF27858FC4501C6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10716</Words>
  <Characters>61082</Characters>
  <Application>Microsoft Office Word</Application>
  <DocSecurity>2</DocSecurity>
  <Lines>509</Lines>
  <Paragraphs>143</Paragraphs>
  <ScaleCrop>false</ScaleCrop>
  <Company>КонсультантПлюс Версия 4021.00.65</Company>
  <LinksUpToDate>false</LinksUpToDate>
  <CharactersWithSpaces>71655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ФАС Волго-Вятского округа от 11.09.2013 по делу N А31-1023/2013Требование: Об отмене постановлений о привлечении к ответственности: 1) По ст. 9.2 КоАП РФ - за нарушение норм и правил безопасности при эксплуатации гидравлических сооружений на</dc:title>
  <dc:creator>adnil</dc:creator>
  <cp:lastModifiedBy>adnil</cp:lastModifiedBy>
  <cp:revision>2</cp:revision>
  <dcterms:created xsi:type="dcterms:W3CDTF">2022-04-14T12:41:00Z</dcterms:created>
  <dcterms:modified xsi:type="dcterms:W3CDTF">2022-04-14T12:41:00Z</dcterms:modified>
</cp:coreProperties>
</file>