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039D" w14:textId="77777777" w:rsidR="00793804" w:rsidRDefault="00A51E3F" w:rsidP="0005767D">
      <w:pPr>
        <w:tabs>
          <w:tab w:val="left" w:pos="709"/>
          <w:tab w:val="left" w:pos="1134"/>
        </w:tabs>
        <w:spacing w:after="0" w:line="240" w:lineRule="auto"/>
        <w:jc w:val="center"/>
        <w:rPr>
          <w:rFonts w:ascii="Times New Roman" w:hAnsi="Times New Roman" w:cs="Times New Roman"/>
          <w:b/>
          <w:sz w:val="24"/>
          <w:szCs w:val="24"/>
        </w:rPr>
      </w:pPr>
      <w:r w:rsidRPr="0005767D">
        <w:rPr>
          <w:rFonts w:ascii="Times New Roman" w:hAnsi="Times New Roman" w:cs="Times New Roman"/>
          <w:b/>
          <w:sz w:val="24"/>
          <w:szCs w:val="24"/>
        </w:rPr>
        <w:t>В.3. Гидротехнические сооружения объектов водохозяйственного комплекса</w:t>
      </w:r>
    </w:p>
    <w:p w14:paraId="151F6452" w14:textId="77777777" w:rsidR="0005767D" w:rsidRPr="0005767D" w:rsidRDefault="0005767D" w:rsidP="0005767D">
      <w:pPr>
        <w:tabs>
          <w:tab w:val="left" w:pos="709"/>
          <w:tab w:val="left" w:pos="1134"/>
        </w:tabs>
        <w:spacing w:after="0" w:line="240" w:lineRule="auto"/>
        <w:jc w:val="both"/>
        <w:rPr>
          <w:rFonts w:ascii="Times New Roman" w:hAnsi="Times New Roman" w:cs="Times New Roman"/>
          <w:b/>
          <w:sz w:val="24"/>
          <w:szCs w:val="24"/>
        </w:rPr>
      </w:pPr>
    </w:p>
    <w:p w14:paraId="70585FCC"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На каком основании водные объекты предоставляются в пользование для строительства гидротехнических сооружений, если такое строительство связано с изменением дна и берегов водных объектов? Выберите правильный вариант ответа.</w:t>
      </w:r>
    </w:p>
    <w:p w14:paraId="0960164A"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643CE0E"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представляет собой государственный мониторинг водных объектов? Выберите правильный вариант ответа.</w:t>
      </w:r>
    </w:p>
    <w:p w14:paraId="3244B944"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18438CD"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Частью какого мониторинга является государственный мониторинг водных объектов? Выберите правильный вариант ответа.</w:t>
      </w:r>
    </w:p>
    <w:p w14:paraId="1883D4CF"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487D5DB"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 xml:space="preserve">Какое определение соответствует понятию </w:t>
      </w:r>
      <w:r w:rsidR="00D9147E" w:rsidRPr="0005767D">
        <w:rPr>
          <w:rFonts w:ascii="Times New Roman" w:hAnsi="Times New Roman" w:cs="Times New Roman"/>
          <w:sz w:val="24"/>
          <w:szCs w:val="24"/>
        </w:rPr>
        <w:t>«</w:t>
      </w:r>
      <w:r w:rsidRPr="0005767D">
        <w:rPr>
          <w:rFonts w:ascii="Times New Roman" w:hAnsi="Times New Roman" w:cs="Times New Roman"/>
          <w:sz w:val="24"/>
          <w:szCs w:val="24"/>
        </w:rPr>
        <w:t>водохозяйственная система</w:t>
      </w:r>
      <w:r w:rsidR="00D9147E" w:rsidRPr="0005767D">
        <w:rPr>
          <w:rFonts w:ascii="Times New Roman" w:hAnsi="Times New Roman" w:cs="Times New Roman"/>
          <w:sz w:val="24"/>
          <w:szCs w:val="24"/>
        </w:rPr>
        <w:t>»</w:t>
      </w:r>
      <w:r w:rsidRPr="0005767D">
        <w:rPr>
          <w:rFonts w:ascii="Times New Roman" w:hAnsi="Times New Roman" w:cs="Times New Roman"/>
          <w:sz w:val="24"/>
          <w:szCs w:val="24"/>
        </w:rPr>
        <w:t xml:space="preserve"> при эксплуатации гидротехнических сооружений? Выберите правильный вариант ответа.</w:t>
      </w:r>
    </w:p>
    <w:p w14:paraId="3A23DF11"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D3164F9"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Каков предельный срок предоставления водных объектов в пользование на основании договора водопользования при эксплуатации гидротехнических сооружений объектов водохозяйственного комплекса? Выберите правильный вариант ответа.</w:t>
      </w:r>
    </w:p>
    <w:p w14:paraId="3AFB571C"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57499EEB"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каком случае допускается увеличивать предельный срок предоставления водных объектов в пользование на основании договора водопользования при эксплуатации гидротехнических сооружений объектов водохозяйственного комплекса? Выберите правильный вариант ответа.</w:t>
      </w:r>
    </w:p>
    <w:p w14:paraId="3E627DBB"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37E3909"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Какие гидротехнические сооружения (ГТС) относятся к особо опасным и технически сложным объектам в соответствии с Градостроительным кодексом Российской Федерации? Выберите правильный вариант ответа.</w:t>
      </w:r>
    </w:p>
    <w:p w14:paraId="7C5F00C2"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3AD014B"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относится к гидротехническим сооружениям? Выберите правильный вариант ответа.</w:t>
      </w:r>
    </w:p>
    <w:p w14:paraId="7F178CF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58796BA"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 xml:space="preserve">Какое определение соответствует понятию </w:t>
      </w:r>
      <w:r w:rsidR="003F1A43" w:rsidRPr="0005767D">
        <w:rPr>
          <w:rFonts w:ascii="Times New Roman" w:hAnsi="Times New Roman" w:cs="Times New Roman"/>
          <w:sz w:val="24"/>
          <w:szCs w:val="24"/>
        </w:rPr>
        <w:t>«</w:t>
      </w:r>
      <w:r w:rsidRPr="0005767D">
        <w:rPr>
          <w:rFonts w:ascii="Times New Roman" w:hAnsi="Times New Roman" w:cs="Times New Roman"/>
          <w:sz w:val="24"/>
          <w:szCs w:val="24"/>
        </w:rPr>
        <w:t>критерии безопасности гидротехнического сооружения (ГТС)</w:t>
      </w:r>
      <w:r w:rsidR="003F1A43" w:rsidRPr="0005767D">
        <w:rPr>
          <w:rFonts w:ascii="Times New Roman" w:hAnsi="Times New Roman" w:cs="Times New Roman"/>
          <w:sz w:val="24"/>
          <w:szCs w:val="24"/>
        </w:rPr>
        <w:t>»</w:t>
      </w:r>
      <w:r w:rsidRPr="0005767D">
        <w:rPr>
          <w:rFonts w:ascii="Times New Roman" w:hAnsi="Times New Roman" w:cs="Times New Roman"/>
          <w:sz w:val="24"/>
          <w:szCs w:val="24"/>
        </w:rPr>
        <w:t>? Выберите правильный вариант ответа.</w:t>
      </w:r>
    </w:p>
    <w:p w14:paraId="7DAE43F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1737318"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входит в полномочия федеральных органов исполнительной власти, осуществляющих государственный контроль (надзор)? Выберите правильный вариант ответа.</w:t>
      </w:r>
    </w:p>
    <w:p w14:paraId="65131118"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783BA75"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входит в общие требования к обеспечению безопасности гидротехнических сооружений (ГТС) водохозяйственного комплекса? Выберите правильный вариант ответа.</w:t>
      </w:r>
    </w:p>
    <w:p w14:paraId="0394F432"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468E5E7"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осуществляет функции по контролю и надзору в сфере безопасности гидротехнических сооружений водохозяйственного комплекса? Выберите правильный вариант ответа.</w:t>
      </w:r>
    </w:p>
    <w:p w14:paraId="47488A30"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4EA20EA"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Какой федеральный орган исполнительной власти осуществляет регистрацию опасных производственных объектов и ведет реестр таких объектов? Выберите правильный вариант ответа.</w:t>
      </w:r>
    </w:p>
    <w:p w14:paraId="64FD83CD"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CB644A8"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С кем собственник гидротехнического сооружения (ГТС) обязан согласовывать Правила эксплуатации ГТС? Выберите правильный вариант ответа.</w:t>
      </w:r>
    </w:p>
    <w:p w14:paraId="2774E488"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A7006DA"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lastRenderedPageBreak/>
        <w:t>Каков максимальный срок предоставления государственной услуги по согласованию Правил эксплуатации гидротехнического сооружения с даты регистрации заявления? Выберите правильный вариант ответа.</w:t>
      </w:r>
    </w:p>
    <w:p w14:paraId="46C3C40B"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5F44B495"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обязан делать собственник гидротехнического сооружения (ГТС) или эксплуатирующая организация? Выберите правильный вариант ответа.</w:t>
      </w:r>
    </w:p>
    <w:p w14:paraId="69D0A91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4F4E0CF"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какой срок органы государственного контроля (надзора), органы муниципального контроля должны уведомить юридическое лицо о предстоящем проведении плановой проверки? Выберите правильный вариант ответа.</w:t>
      </w:r>
    </w:p>
    <w:p w14:paraId="416110CF"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3CEA419"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Какие сведения не может содержать Технический регламент? Выберите правильный вариант ответа.</w:t>
      </w:r>
    </w:p>
    <w:p w14:paraId="697A372F"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0A3F9B1"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имеет право проводить сертификацию технических устройств, применяемых на опасных производственных объектах? Выберите правильный вариант ответа.</w:t>
      </w:r>
    </w:p>
    <w:p w14:paraId="7DAEB930"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30367FD"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Какие формы обязательного подтверждения соответствия выделяются согласно Федеральному закону от 27.12.2002 №</w:t>
      </w:r>
      <w:r w:rsidR="003F1A43" w:rsidRPr="0005767D">
        <w:rPr>
          <w:rFonts w:ascii="Times New Roman" w:hAnsi="Times New Roman" w:cs="Times New Roman"/>
          <w:sz w:val="24"/>
          <w:szCs w:val="24"/>
        </w:rPr>
        <w:t> </w:t>
      </w:r>
      <w:r w:rsidRPr="0005767D">
        <w:rPr>
          <w:rFonts w:ascii="Times New Roman" w:hAnsi="Times New Roman" w:cs="Times New Roman"/>
          <w:sz w:val="24"/>
          <w:szCs w:val="24"/>
        </w:rPr>
        <w:t xml:space="preserve">184-ФЗ </w:t>
      </w:r>
      <w:r w:rsidR="003F1A43" w:rsidRPr="0005767D">
        <w:rPr>
          <w:rFonts w:ascii="Times New Roman" w:hAnsi="Times New Roman" w:cs="Times New Roman"/>
          <w:sz w:val="24"/>
          <w:szCs w:val="24"/>
        </w:rPr>
        <w:t>«</w:t>
      </w:r>
      <w:r w:rsidRPr="0005767D">
        <w:rPr>
          <w:rFonts w:ascii="Times New Roman" w:hAnsi="Times New Roman" w:cs="Times New Roman"/>
          <w:sz w:val="24"/>
          <w:szCs w:val="24"/>
        </w:rPr>
        <w:t>О техническом регулировании</w:t>
      </w:r>
      <w:r w:rsidR="003F1A43" w:rsidRPr="0005767D">
        <w:rPr>
          <w:rFonts w:ascii="Times New Roman" w:hAnsi="Times New Roman" w:cs="Times New Roman"/>
          <w:sz w:val="24"/>
          <w:szCs w:val="24"/>
        </w:rPr>
        <w:t>»</w:t>
      </w:r>
      <w:r w:rsidRPr="0005767D">
        <w:rPr>
          <w:rFonts w:ascii="Times New Roman" w:hAnsi="Times New Roman" w:cs="Times New Roman"/>
          <w:sz w:val="24"/>
          <w:szCs w:val="24"/>
        </w:rPr>
        <w:t>? Выберите правильный вариант ответа.</w:t>
      </w:r>
    </w:p>
    <w:p w14:paraId="24B93100"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F99898A"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входит в полномочия федеральных органов исполнительной власти, осуществляющих государственный контроль (надзор)? Выберите правильный вариант ответа.</w:t>
      </w:r>
    </w:p>
    <w:p w14:paraId="703E6A57"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5828B8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Какое административное наказание предусматривается для должностных лиц за нарушение требований к обеспечению безопасности гидротехнических сооружений? Выберите правильный вариант ответа.</w:t>
      </w:r>
    </w:p>
    <w:p w14:paraId="1C2ED677"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BE65DB5"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Какое административное наказание предусматривается для юридических лиц за нарушение требований к обеспечению безопасности гидротехнических сооружений? Выберите правильный вариант ответа.</w:t>
      </w:r>
    </w:p>
    <w:p w14:paraId="5FA5D7B9"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851AE6B"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 xml:space="preserve">К какому классу относится гидротехническое сооружение (ГТС) в соответствии с критериями, утвержденными постановлением Правительства РФ </w:t>
      </w:r>
      <w:r w:rsidR="003F1A43" w:rsidRPr="0005767D">
        <w:rPr>
          <w:rFonts w:ascii="Times New Roman" w:hAnsi="Times New Roman" w:cs="Times New Roman"/>
          <w:sz w:val="24"/>
          <w:szCs w:val="24"/>
        </w:rPr>
        <w:t>«</w:t>
      </w:r>
      <w:r w:rsidRPr="0005767D">
        <w:rPr>
          <w:rFonts w:ascii="Times New Roman" w:hAnsi="Times New Roman" w:cs="Times New Roman"/>
          <w:sz w:val="24"/>
          <w:szCs w:val="24"/>
        </w:rPr>
        <w:t>Об утверждении критериев классификации гидротехнических сооружений</w:t>
      </w:r>
      <w:r w:rsidR="003F1A43" w:rsidRPr="0005767D">
        <w:rPr>
          <w:rFonts w:ascii="Times New Roman" w:hAnsi="Times New Roman" w:cs="Times New Roman"/>
          <w:sz w:val="24"/>
          <w:szCs w:val="24"/>
        </w:rPr>
        <w:t>»</w:t>
      </w:r>
      <w:r w:rsidRPr="0005767D">
        <w:rPr>
          <w:rFonts w:ascii="Times New Roman" w:hAnsi="Times New Roman" w:cs="Times New Roman"/>
          <w:sz w:val="24"/>
          <w:szCs w:val="24"/>
        </w:rPr>
        <w:t>, если оно может быть отнесено к разным классам? Выберите правильный вариант ответа.</w:t>
      </w:r>
    </w:p>
    <w:p w14:paraId="709D3362"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59C921D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На какие классы подразделяются гидротехнические сооружения в зависимости от их высоты и типа грунта оснований? Выберите правильный вариант ответа.</w:t>
      </w:r>
    </w:p>
    <w:p w14:paraId="142372CC"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EF7B91A"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Какие из перечисленных мероприятий необходимо проводить в целях содержания в исправном (надлежащем) состоянии мелиоративных систем и отдельно расположенных гидротехнических сооружений? Выберите правильный вариант ответа.</w:t>
      </w:r>
    </w:p>
    <w:p w14:paraId="7084EEBD"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6C7AFC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Какое требование к эксплуатации правообладателями оросительных систем, имеющих дополнительное обводнительное значение, указано верно? Выберите правильный вариант ответа.</w:t>
      </w:r>
    </w:p>
    <w:p w14:paraId="25AEA348"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7BADA06"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должны делать правообладатели для обеспечения надежной эксплуатации насосных станций? Выберите правильный вариант ответа.</w:t>
      </w:r>
    </w:p>
    <w:p w14:paraId="164ADBF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50E6618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lastRenderedPageBreak/>
        <w:t>Что из перечисленного должны обеспечивать правообладатели ирригационных водохранилищ? Выберите правильный вариант ответа.</w:t>
      </w:r>
    </w:p>
    <w:p w14:paraId="3137A7F2"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F32C216"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течение какого срока после выявления органом местного самоуправления гидротехнического сооружения (ГТС), не имеющего собственника, данные об этом ГТС должны быть направлены в территориальный орган Ростехнадзора? Выберите правильный вариант ответа.</w:t>
      </w:r>
    </w:p>
    <w:p w14:paraId="194C914C"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96ED924"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обязан сделать водопользователь при прекращении права пользования водным объектом? Выберите правильный вариант ответа.</w:t>
      </w:r>
    </w:p>
    <w:p w14:paraId="1C8D0D53"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A44FB6C"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какой срок орган надзора должен сформировать надзорное дело применительно к каждому конкретному объекту повышенной опасности после издания приказа об утверждении графика проведения мероприятий по контролю в отношении данного объекта повышенной опасности? Выберите правильный вариант ответа.</w:t>
      </w:r>
    </w:p>
    <w:p w14:paraId="736E4901"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8F3A558"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входит в надзорное дело в отношении опасных производственных объектов и гидротехнических сооружений, на которых установлен режим постоянного государственного надзора? Выберите правильный вариант ответа.</w:t>
      </w:r>
    </w:p>
    <w:p w14:paraId="661B1614"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82AF9CC"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Когда Ростехнадзор должен проводить ревизию надзорных дел в отношении объектов повышенной опасности, на которых установлен режим постоянного государственного надзора, а также составлять итоговую форму о результатах и динамике изменений на конкретном объекте? Выберите правильный вариант ответа.</w:t>
      </w:r>
    </w:p>
    <w:p w14:paraId="63BDDC9A"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5C4E374"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течение какого срока со дня регистрации в территориальном органе государственного надзора рассматриваются заявительные документы на согласование плана мероприятий по обеспечению безопасности гидротехнического сооружения, которое не имеет собственника или собственник которого неизвестен? Выберите правильный вариант ответа.</w:t>
      </w:r>
    </w:p>
    <w:p w14:paraId="6D569502"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D9F4C96"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какой срок разрабатывается и направляется на согласование в территориальный орган государственного надзора план мероприятий по обеспечению безопасности гидротехнического сооружения (ГТС), которое не имеет собственника или собственник которого неизвестен? Выберите правильный вариант ответа.</w:t>
      </w:r>
    </w:p>
    <w:p w14:paraId="5349EED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565C412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является предметом федерального государственного надзора в области безопасности гидротехнических сооружений (ГТС)? Выберите правильный вариант ответа.</w:t>
      </w:r>
    </w:p>
    <w:p w14:paraId="2C3BBACD"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A7A1135"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осуществляет функции по контролю и надзору в сфере безопасности гидротехнических сооружений (за исключением судоходных и портовых гидротехнических сооружений)? Выберите правильный вариант ответа.</w:t>
      </w:r>
    </w:p>
    <w:p w14:paraId="07F2E3B7"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C16A59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С какой периодичностью проводятся плановые выездные проверки юридических лиц, индивидуальных предпринимателей, эксплуатирующих гидротехнические сооружения I или II классов? Выберите правильный вариант ответа.</w:t>
      </w:r>
    </w:p>
    <w:p w14:paraId="5BDA8D7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A719CEA"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Какие из перечисленных сведений должны быть в плане мероприятий, разрабатываемом органом исполнительной власти субъекта Российской Федерации для каждого гидротехнического сооружения (ГТС), не имеющего собственника или собственник которого неизвестен? Выберите правильный вариант ответа.</w:t>
      </w:r>
    </w:p>
    <w:p w14:paraId="239DADED"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3262CAB"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На каких гидротехнических сооружениях (ГТС) устанавливается режим постоянного государственного контроля (надзора)? Выберите правильный вариант ответа.</w:t>
      </w:r>
    </w:p>
    <w:p w14:paraId="1A8C9894"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EC6345E"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Каков максимальный срок документарной и выездной проверок юридического лица органом государственного контроля (надзора)? Выберите правильный вариант ответа.</w:t>
      </w:r>
    </w:p>
    <w:p w14:paraId="34D3C261"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AD4E0F9"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является основанием для проведения внеплановой проверки юридического лица? Выберите правильный вариант ответа.</w:t>
      </w:r>
    </w:p>
    <w:p w14:paraId="13C79337"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A6767E4"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является основанием для включения плановой проверки в ежегодный план проведения плановых проверок Федеральными органами исполнительной власти, уполномоченными на осуществление федерального государственного контроля (надзора)? Выберите правильный вариант ответа.</w:t>
      </w:r>
    </w:p>
    <w:p w14:paraId="1C09778A"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23B9737"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какой срок Генеральная прокуратура Российской Федерации формирует ежегодный сводный план проведения плановых проверок и размещает его на своем официальном сайте в сети Интернет? Выберите правильный вариант ответа.</w:t>
      </w:r>
    </w:p>
    <w:p w14:paraId="3324E7A8"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9D7E73B"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отношении каких гидротехнических сооружений (ГТС) не проводятся плановые выездные проверки юридических лиц, индивидуальных предпринимателей, эксплуатирующих эти ГТС? Выберите правильный вариант ответа.</w:t>
      </w:r>
    </w:p>
    <w:p w14:paraId="5ACE9C0C"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3455B7D"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Каков максимальный срок проведения выездной проверки при осуществлении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Выберите правильный вариант ответа.</w:t>
      </w:r>
    </w:p>
    <w:p w14:paraId="56D3B029"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21A085D"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Какое контрольное (надзорное) действие допускается совершать в ходе документарных проверок при осуществлении федерального государственного надзора в области безопасности гидротехнических сооружений? Выберите правильный вариант ответа.</w:t>
      </w:r>
    </w:p>
    <w:p w14:paraId="0BBF87B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DC74117"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Какое утверждение соответствует требованиям к постоянному государственному надзору в отношении гидротехнических сооружений (ГТС)? Выберите правильный вариант ответа.</w:t>
      </w:r>
    </w:p>
    <w:p w14:paraId="7018EA9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6ED926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какой срок после издания приказа об утверждении графика осуществления постоянного государственного надзора его копия должна быть направлена в адрес юридического лица, индивидуального предпринимателя, эксплуатирующих гидротехническое сооружение, в отношении которых установлен постоянный государственный надзор? Выберите правильный вариант ответа.</w:t>
      </w:r>
    </w:p>
    <w:p w14:paraId="63156B21"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7BBAD4D"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Какие из перечисленных профилактических мероприятий могут проводиться при осуществлении государственного надзора в области безопасности гидротехнических сооружений (за исключением портовых и судоходных гидротехнических сооружений)? Выберите правильный вариант ответа.</w:t>
      </w:r>
    </w:p>
    <w:p w14:paraId="05F4346C"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48BD7B9"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С какой периодичностью подготавливается доклад по итогам обобщения правоприменительной практики по осуществлению государственного надзора в области безопасности гидротехнических сооружений (за исключением портовых и судоходных гидротехнических сооружений)? Выберите правильный вариант ответа.</w:t>
      </w:r>
    </w:p>
    <w:p w14:paraId="03DF8870"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181D4F4"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каком случае проводится оценка добросовестности юридических лиц, индивидуальных предпринимателей, эксплуатирующих гидротехнические сооружения (ГТС)? Выберите правильный вариант ответа.</w:t>
      </w:r>
    </w:p>
    <w:p w14:paraId="5CD36B2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5C3BC0C"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lastRenderedPageBreak/>
        <w:t>В течение какого срока со дня регистрации заявления о проведении оценки добросовестности оно должно быть рассмотрено при осуществлении государственного надзора в области безопасности гидротехнических сооружений (за исключением портовых и судоходных гидротехнических сооружений)? Выберите правильный вариант ответа.</w:t>
      </w:r>
    </w:p>
    <w:p w14:paraId="3111E743"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6E1B315"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Каким способом должностное лицо Ростехнадзора не проводит консультирование юридических лиц, индивидуальных предпринимателей, эксплуатирующих гидротехнические сооружения, по их обращениям? Выберите правильный вариант ответа.</w:t>
      </w:r>
    </w:p>
    <w:p w14:paraId="6B9FF9E1"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34210FD"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С какой периодичностью Ростехнадзор должен консультировать по телефону юридических лиц, индивидуальных предпринимателей, эксплуатирующих гидротехнические сооружения, по их обращениям? Выберите правильный вариант ответа.</w:t>
      </w:r>
    </w:p>
    <w:p w14:paraId="4892BB9C"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03439B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По каким из перечисленных вопросов предоставляется информация в письменной форме контролируемым лицам и их представителям по итогам консультирования по обращениям юридических лиц, индивидуальных предпринимателей, эксплуатирующих гидротехнические сооружения? Выберите правильный вариант ответа.</w:t>
      </w:r>
    </w:p>
    <w:p w14:paraId="2E963C54"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5495341D"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 xml:space="preserve">В каком случае Ростехнадзор должен размещать на официальном сайте в сети </w:t>
      </w:r>
      <w:r w:rsidR="003F1A43" w:rsidRPr="0005767D">
        <w:rPr>
          <w:rFonts w:ascii="Times New Roman" w:hAnsi="Times New Roman" w:cs="Times New Roman"/>
          <w:sz w:val="24"/>
          <w:szCs w:val="24"/>
        </w:rPr>
        <w:t>«</w:t>
      </w:r>
      <w:r w:rsidRPr="0005767D">
        <w:rPr>
          <w:rFonts w:ascii="Times New Roman" w:hAnsi="Times New Roman" w:cs="Times New Roman"/>
          <w:sz w:val="24"/>
          <w:szCs w:val="24"/>
        </w:rPr>
        <w:t>Интернет</w:t>
      </w:r>
      <w:r w:rsidR="003F1A43" w:rsidRPr="0005767D">
        <w:rPr>
          <w:rFonts w:ascii="Times New Roman" w:hAnsi="Times New Roman" w:cs="Times New Roman"/>
          <w:sz w:val="24"/>
          <w:szCs w:val="24"/>
        </w:rPr>
        <w:t>»</w:t>
      </w:r>
      <w:r w:rsidRPr="0005767D">
        <w:rPr>
          <w:rFonts w:ascii="Times New Roman" w:hAnsi="Times New Roman" w:cs="Times New Roman"/>
          <w:sz w:val="24"/>
          <w:szCs w:val="24"/>
        </w:rPr>
        <w:t xml:space="preserve"> соответствующее письменное разъяснение по вопросам разъяснения нормативных правовых актов, содержащих обязательные требования, оценка соблюдения которых осуществляется в рамках государственного надзора? Выберите правильный вариант ответа.</w:t>
      </w:r>
    </w:p>
    <w:p w14:paraId="7AFD0EF4"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59339F59"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не является ключевым показателем результативности и эффективности осуществления государственного надзора в области безопасности гидротехнических сооружений (за исключением портовых и судоходных гидротехнических сооружений)? Выберите правильный вариант ответа.</w:t>
      </w:r>
    </w:p>
    <w:p w14:paraId="2C750B26"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1398746"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Какие из перечисленных документов необходимо прилагать к заявлению о согласовании Правил эксплуатации гидротехнического сооружения (ГТС)? Выберите правильный вариант ответа.</w:t>
      </w:r>
    </w:p>
    <w:p w14:paraId="3707536F"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F189C59"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Какой из перечисленных разделов содержится в Правилах эксплуатации гидротехнических сооружений (ГТС)? Выберите правильный вариант ответа.</w:t>
      </w:r>
    </w:p>
    <w:p w14:paraId="5E32BFB2"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5BF106CC"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какие из перечисленных организаций необходимо передавать оперативное сообщение об аварии? Выберите правильный вариант ответа.</w:t>
      </w:r>
    </w:p>
    <w:p w14:paraId="489EB8F8"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C2ADB69"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течение какого времени с момента возникновения аварии, инцидента на гидротехническом сооружении необходимо передать оперативное сообщение о них? Выберите правильный вариант ответа.</w:t>
      </w:r>
    </w:p>
    <w:p w14:paraId="63301266"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63EC94B"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Чьим распорядительным актом создается комиссия по техническому расследованию причин инцидентов на гидротехническом сооружении? Выберите правильный вариант ответа.</w:t>
      </w:r>
    </w:p>
    <w:p w14:paraId="71BD0DD9"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CC9223C"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Какое требование к составу комиссии по техническому расследованию причин инцидентов на гидротехническом сооружении указано верно? Выберите правильный вариант ответа.</w:t>
      </w:r>
    </w:p>
    <w:p w14:paraId="4B3340EC"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84E7195"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Какое требование к составу комиссии по техническому расследованию причин аварий на гидротехническом сооружении указано верно? Выберите правильный вариант ответа.</w:t>
      </w:r>
    </w:p>
    <w:p w14:paraId="44681E6C"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963DF09"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На сколько дней может быть увеличен срок технического расследования причин аварии на гидротехническом сооружении? Выберите правильный вариант ответа.</w:t>
      </w:r>
    </w:p>
    <w:p w14:paraId="37705940"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C1CC530"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осуществляет расчет вреда (экономического и экологического ущерба) от аварии на гидротехническом сооружении? Выберите правильный вариант ответа.</w:t>
      </w:r>
    </w:p>
    <w:p w14:paraId="26C5B39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9871966"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течение какого срока с даты подписания акта технического расследования причин аварии руководитель организации должен издать приказ, определяющий меры по устранению причин и последствий аварии, по обеспечению безаварийной и стабильной работы гидротехнического сооружения? Выберите правильный вариант ответа.</w:t>
      </w:r>
    </w:p>
    <w:p w14:paraId="1EE60F5C"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AE803D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Куда организация обязана направить результаты технического расследования причин аварии? Выберите правильный вариант ответа.</w:t>
      </w:r>
    </w:p>
    <w:p w14:paraId="31E7B9D4"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1D0BD61"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течение какого срока территориальный орган Ростехнадзора должен направить материалы технического расследования аварии в центральный аппарат Ростехнадзора? Выберите правильный вариант ответа.</w:t>
      </w:r>
    </w:p>
    <w:p w14:paraId="5FFDF107"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C147BA0"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Какую информацию о произошедших инцидентах необходимо направлять в территориальный орган Ростехнадзора, на территории деятельности которого располагается эксплуатируемый объект? Выберите правильный вариант ответа.</w:t>
      </w:r>
    </w:p>
    <w:p w14:paraId="28D77A0D"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D71FECA"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Чем регламентируется порядок проведения работ по установлению причин инцидентов на гидротехническом сооружении (ГТС)? Выберите правильный вариант ответа.</w:t>
      </w:r>
    </w:p>
    <w:p w14:paraId="494882D1"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DCF7A71"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финансирует и обеспечивает мероприятия по предупреждению чрезвычайных ситуаций и проведение аварийно-спасательных и других неотложных работ в чрезвычайных ситуациях? Выберите правильный вариант ответа.</w:t>
      </w:r>
    </w:p>
    <w:p w14:paraId="1B993E2F"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0F351BC"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обязан финансировать мероприятия по защите работников организаций от чрезвычайных ситуаций? Выберите правильный вариант ответа.</w:t>
      </w:r>
    </w:p>
    <w:p w14:paraId="71939021"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50D4556"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Кем и как определяются границы зон чрезвычайной ситуации? Выберите правильный вариант ответа.</w:t>
      </w:r>
    </w:p>
    <w:p w14:paraId="2929DE1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63AF1A0"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С кем необходимо согласовывать нормативные правовые акты определения границ зон экстренного оповещения населения? Выберите правильный вариант ответа.</w:t>
      </w:r>
    </w:p>
    <w:p w14:paraId="5E5460F6"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618B566"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 следует планировать и осуществлять мероприятия по защите населения и территорий от чрезвычайных ситуаций? Выберите правильный вариант ответа.</w:t>
      </w:r>
    </w:p>
    <w:p w14:paraId="5CF409C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929186D"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не входит в обязанности организаций в области защиты населения и территорий от чрезвычайных ситуаций? Выберите правильный вариант ответа.</w:t>
      </w:r>
    </w:p>
    <w:p w14:paraId="589AD959"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7911DAC"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представляет собой чрезвычайная ситуация федерального характера? Выберите правильный вариант ответа.</w:t>
      </w:r>
    </w:p>
    <w:p w14:paraId="252C305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B485AAB"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представляет собой чрезвычайная ситуация регионального характера? Выберите правильный вариант ответа.</w:t>
      </w:r>
    </w:p>
    <w:p w14:paraId="11CB27C4"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9C15548"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lastRenderedPageBreak/>
        <w:t>В каком случае представители организации, эксплуатирующей гидротехническое сооружение, имеют право участвовать в техническом расследовании причин аварии в составе комиссии по расследованию? Выберите правильный вариант ответа.</w:t>
      </w:r>
    </w:p>
    <w:p w14:paraId="48F1852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48DBC0C"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какой срок после получения оперативного сообщения об аварии уполномоченный орган или его территориальный орган должен назначить комиссию по техническому расследованию причин аварии? Выберите правильный вариант ответа.</w:t>
      </w:r>
    </w:p>
    <w:p w14:paraId="7C740FD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B91AD11"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должен возглавлять комиссию по техническому расследованию причин аварии на гидротехническом сооружении? Выберите правильный вариант ответа.</w:t>
      </w:r>
    </w:p>
    <w:p w14:paraId="6EA90A90"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60728A7"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Когда Комиссия по техническому расследованию должна составить акт технического расследования причин аварии? Выберите правильный вариант ответа.</w:t>
      </w:r>
    </w:p>
    <w:p w14:paraId="3BAF6FB3"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545D087B"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течение какого срока после проведения мероприятий, предложенных комиссией по техническому расследованию причин аварии, руководитель организации должен направить информацию об их выполнении в территориальный орган уполномоченного органа? Выберите правильный вариант ответа.</w:t>
      </w:r>
    </w:p>
    <w:p w14:paraId="101B4A73"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203E99C"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Кого из перечисленных может привлекать к расследованию комиссия по техническому расследованию причин аварии? Выберите правильный вариант ответа.</w:t>
      </w:r>
    </w:p>
    <w:p w14:paraId="6B25B240"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0344461"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Какой критерий отнесения события к чрезвычайной ситуации в случае аварии на гидротехническом сооружении указан верно? Выберите правильный вариант ответа.</w:t>
      </w:r>
    </w:p>
    <w:p w14:paraId="103002DA"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CEA0EDC"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является критериями отнесения события к чрезвычайной ситуации в случае аварии с выбросом, сбросом опасных химических веществ? Выберите правильный вариант ответа.</w:t>
      </w:r>
    </w:p>
    <w:p w14:paraId="5A48C119"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424B83F"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 xml:space="preserve">Какое определение соответствует понятию </w:t>
      </w:r>
      <w:r w:rsidR="003F1A43" w:rsidRPr="0005767D">
        <w:rPr>
          <w:rFonts w:ascii="Times New Roman" w:hAnsi="Times New Roman" w:cs="Times New Roman"/>
          <w:sz w:val="24"/>
          <w:szCs w:val="24"/>
        </w:rPr>
        <w:t>«</w:t>
      </w:r>
      <w:r w:rsidRPr="0005767D">
        <w:rPr>
          <w:rFonts w:ascii="Times New Roman" w:hAnsi="Times New Roman" w:cs="Times New Roman"/>
          <w:sz w:val="24"/>
          <w:szCs w:val="24"/>
        </w:rPr>
        <w:t>декларация безопасности гидротехнического сооружения</w:t>
      </w:r>
      <w:r w:rsidR="003F1A43" w:rsidRPr="0005767D">
        <w:rPr>
          <w:rFonts w:ascii="Times New Roman" w:hAnsi="Times New Roman" w:cs="Times New Roman"/>
          <w:sz w:val="24"/>
          <w:szCs w:val="24"/>
        </w:rPr>
        <w:t>»</w:t>
      </w:r>
      <w:r w:rsidRPr="0005767D">
        <w:rPr>
          <w:rFonts w:ascii="Times New Roman" w:hAnsi="Times New Roman" w:cs="Times New Roman"/>
          <w:sz w:val="24"/>
          <w:szCs w:val="24"/>
        </w:rPr>
        <w:t>? Выберите правильный вариант ответа.</w:t>
      </w:r>
    </w:p>
    <w:p w14:paraId="7FBD0C6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29171C9"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каком документе содержатся сведения о соответствии гидротехнического сооружения (ГТС) критериям безопасности? Выберите правильный вариант ответа.</w:t>
      </w:r>
    </w:p>
    <w:p w14:paraId="70C6DF7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878DCD0"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должен составлять декларацию безопасности гидротехнических сооружений после реконструкции и капитального ремонта? Выберите правильный вариант ответа.</w:t>
      </w:r>
    </w:p>
    <w:p w14:paraId="6FBBCABC"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25D90D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каких случаях составлению декларации безопасности должно предшествовать регулярное обследование гидротехнических сооружений (ГТС), организуемое их собственником или эксплуатирующей организацией? Выберите 2 правильных варианта ответа.</w:t>
      </w:r>
    </w:p>
    <w:p w14:paraId="2A89B250"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F8A81B9"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не требуется включать в декларацию безопасности гидротехнического сооружения (ГТС)? Выберите правильный вариант ответа.</w:t>
      </w:r>
    </w:p>
    <w:p w14:paraId="7F9F8E2A"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71DDA1E"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С какой периодичностью необходимо предоставлять декларацию безопасности эксплуатируемого гидротехнического сооружения (ГТС) в орган государственного надзора? Выберите правильный вариант ответа.</w:t>
      </w:r>
    </w:p>
    <w:p w14:paraId="3F458A4A"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9D7071B"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Кем предоставляется государственная услуга по утверждению декларации безопасности гидротехнических сооружений (за исключением судоходных и портовых гидротехнических сооружений)? Выберите правильный вариант ответа.</w:t>
      </w:r>
    </w:p>
    <w:p w14:paraId="793888EC"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8E9B814"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Каков максимальный срок предоставления государственной услуги по утверждению деклараций безопасности гидротехнических сооружений? Выберите правильный вариант ответа.</w:t>
      </w:r>
    </w:p>
    <w:p w14:paraId="094791F0"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9B66048"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является основанием для отказа заявителю в утверждении декларации безопасности гидротехнического сооружения (ГТС)? Выберите правильный вариант ответа.</w:t>
      </w:r>
    </w:p>
    <w:p w14:paraId="04987790"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82F74C6"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организует проведение государственной экспертизы декларации безопасности гидротехнических сооружений (ГТС)? Выберите правильный вариант ответа.</w:t>
      </w:r>
    </w:p>
    <w:p w14:paraId="7F9FC93C"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FF805EC"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соответствии с чем проводится государственная экспертиза деклараций безопасности гидротехнических сооружений на стадии эксплуатации? Выберите правильный вариант ответа.</w:t>
      </w:r>
    </w:p>
    <w:p w14:paraId="590803C7"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385C95A"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какой срок со дня представления собственником гидротехнического сооружения (ГТС) или эксплуатирующей организацией в экспертный центр декларации безопасности с прилагаемыми к ней документами и оплаты счета за проведение экспертизы должна быть проведена государственная экспертиза декларации безопасности ГТС? Выберите правильный вариант ответа.</w:t>
      </w:r>
    </w:p>
    <w:p w14:paraId="5E8A564A"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C1D317E"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Каков максимальный срок действия декларации безопасности гидротехнического сооружения? Выберите правильный вариант ответа.</w:t>
      </w:r>
    </w:p>
    <w:p w14:paraId="07009C19"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D711F28"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Кем утверждается декларация безопасности гидротехнических сооружений (ГТС)? Выберите правильный вариант ответа.</w:t>
      </w:r>
    </w:p>
    <w:p w14:paraId="37C52496"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1196D47"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определяет экспертные центры, которые формируют экспертные комиссии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 Выберите правильный вариант ответа.</w:t>
      </w:r>
    </w:p>
    <w:p w14:paraId="67820E03"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3608566"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предоставляет государственную услугу по определению экспертных центров, проводящих государственную экспертизу деклараций безопасности гидротехнических сооружений (за исключением судоходных и портовых гидротехнических сооружений)? Выберите правильный вариант ответа.</w:t>
      </w:r>
    </w:p>
    <w:p w14:paraId="28EA5AA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1A4357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Каков максимальный срок предоставления государственной услуги по определению экспертных центров по проведению государственной экспертизы деклараций безопасности гидротехнических сооружений? Выберите правильный вариант ответа.</w:t>
      </w:r>
    </w:p>
    <w:p w14:paraId="53A3378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795D2BE"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Какие из перечисленных документов необходимо прикладывать к заявлению о включении в перечень экспертных центров, проводящих государственную экспертизу деклараций безопасности гидротехнических сооружений? Выберите правильный вариант ответа.</w:t>
      </w:r>
    </w:p>
    <w:p w14:paraId="09C28C4F"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78D588B"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Каков размер государственной пошлины за предоставление государственной услуги по определению экспертных центров, проводящих государственную экспертизу деклараций безопасности гидротехнических сооружений? Выберите правильный вариант ответа.</w:t>
      </w:r>
    </w:p>
    <w:p w14:paraId="548A758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5ECCB71B"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lastRenderedPageBreak/>
        <w:t>Какой документ выдается заявителю при включении его в перечень экспертных центров, проводящих государственную экспертизу деклараций безопасности гидротехнических сооружений? Выберите правильный вариант ответа.</w:t>
      </w:r>
    </w:p>
    <w:p w14:paraId="6E995D93"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CA7B748"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Сколько экспертов должно входить в состав экспертной комиссии по проведению государственной экспертизы деклараций безопасности гидротехнических сооружений объектов гидроэнергетики I и II классов? Выберите правильный вариант ответа.</w:t>
      </w:r>
    </w:p>
    <w:p w14:paraId="192F07C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C49D666"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Когда заключение экспертной комиссии приобретает статус заключения государственной экспертизы декларации безопасности гидротехнического сооружения (ГТС)? Выберите правильный вариант ответа.</w:t>
      </w:r>
    </w:p>
    <w:p w14:paraId="77B2EBFB"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613EFBA"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Каким должен быть стаж работы по специальности и (или) опыт проведения экспертизы проектной документации в области строительства и эксплуатации гидротехнических сооружений (ГТС) у специалистов для их включения в состав экспертных комиссий по проведению государственной экспертизы деклараций безопасности ГТС, поднадзорных Ростехнадзору? Выберите правильный вариант ответа.</w:t>
      </w:r>
    </w:p>
    <w:p w14:paraId="65E069A4"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D41A5D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входит в область знаний специалистов, включаемых в состав экспертных комиссий по проведению государственной экспертизы деклараций безопасности гидротехнических сооружений (ГТС)? Выберите правильный вариант ответа.</w:t>
      </w:r>
    </w:p>
    <w:p w14:paraId="0A83630D"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D7BA3A4"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Какими из перечисленных навыков должны обладать специалисты, включаемые в состав экспертных комиссий по проведению государственной экспертизы деклараций безопасности гидротехнических сооружений (ГТС)? Выберите правильный вариант ответа.</w:t>
      </w:r>
    </w:p>
    <w:p w14:paraId="3B41B414"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2A6338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предоставляет информацию о гидротехнических сооружениях (ГТС), содержащуюся в Российском регистре ГТС? Выберите правильный вариант ответа.</w:t>
      </w:r>
    </w:p>
    <w:p w14:paraId="1D131709"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067841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формирует и ведет Российский регистр гидротехнических сооружений (ГТС)? Выберите правильный вариант ответа.</w:t>
      </w:r>
    </w:p>
    <w:p w14:paraId="1E426B2D"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5165F8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включается в затраты на организацию и проведение государственной экспертизы деклараций безопасности гидротехнических сооружений? Выберите правильный вариант ответа.</w:t>
      </w:r>
    </w:p>
    <w:p w14:paraId="765AF55C"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A83C36F"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относится к накладным расходам на организацию и проведение государственной экспертизы деклараций безопасности гидротехнических сооружений? Выберите правильный вариант ответа.</w:t>
      </w:r>
    </w:p>
    <w:p w14:paraId="4BED3A49"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6E1EEDD"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С какой периодичностью производится пересмотр платы за организацию и проведение государственной экспертизы деклараций безопасности гидротехнических сооружений? Выберите правильный вариант ответа.</w:t>
      </w:r>
    </w:p>
    <w:p w14:paraId="04958727"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76EA819"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скольких экземплярах оформляется заключение экспертной комиссии по декларации безопасности гидротехнического сооружения? Выберите правильный вариант ответа.</w:t>
      </w:r>
    </w:p>
    <w:p w14:paraId="6B33CB7A"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D120606"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должен подписывать заключение экспертной комиссии по декларации безопасности гидротехнического сооружения (ГТС)? Выберите правильный вариант ответа.</w:t>
      </w:r>
    </w:p>
    <w:p w14:paraId="777DF403"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606FD25"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течение какого времени Ростехнадзором предоставляется информация о гидротехническом сооружении в форме выписок со дня поступления запроса в соответствии с законодательством Российской Федерации? Выберите правильный вариант ответа.</w:t>
      </w:r>
    </w:p>
    <w:p w14:paraId="452A3734"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F9499A8"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каких случаях сведения о гидротехническом сооружении подлежат исключению из Российского регистра гидротехнических сооружений? Выберите 2 правильных варианта ответа.</w:t>
      </w:r>
    </w:p>
    <w:p w14:paraId="02D7C516"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AB084A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каком из перечисленных случаев следует вносить изменения в Российский регистр гидротехнических сооружений (ГТС)? Выберите правильный вариант ответа.</w:t>
      </w:r>
    </w:p>
    <w:p w14:paraId="50DCF1B3"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7314F5F"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течение какого времени со дня поступления сведений о гидротехническом сооружении из органа государственного надзора уполномоченное учреждение рассматривает их и вносит в регистр или направляет в орган государственного надзора замечания по ним? Выберите правильный вариант ответа.</w:t>
      </w:r>
    </w:p>
    <w:p w14:paraId="49BEC634"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6C698CD"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Для чего из перечисленного формируется и ведется Российский регистр гидротехнических сооружений (ГТС)? Выберите правильный вариант ответа.</w:t>
      </w:r>
    </w:p>
    <w:p w14:paraId="7BE0B720"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6DE51D7"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Каков максимальный срок административной процедуры по рассмотрению заявления заявителя о включении в перечень экспертных центров, проводящих государственную экспертизу деклараций безопасности гидротехнических сооружений, и прилагаемых документов? Выберите правильный вариант ответа.</w:t>
      </w:r>
    </w:p>
    <w:p w14:paraId="49F691D3"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3453B1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Каким из перечисленных способов заявитель имеет право представлять в Ростехнадзор заявление о включении в перечень экспертных центров, проводящих государственную экспертизу деклараций безопасности гидротехнических сооружений, и прилагаемые к нему материалы? Выберите правильный вариант ответа.</w:t>
      </w:r>
    </w:p>
    <w:p w14:paraId="61F7FF33"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206235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Какими из перечисленных способов допускается информировать о порядке предоставления государственной услуги по утверждению декларации безопасности гидротехнических сооружений? Выберите правильный вариант ответа.</w:t>
      </w:r>
    </w:p>
    <w:p w14:paraId="4085A17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18FE6D6"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По каким из перечисленных гидротехнических сооружений (ГТС) следует направлять декларацию безопасности ГТС для рассмотрения и утверждения в территориальные органы Ростехнадзора? Выберите 2 правильных варианта ответа.</w:t>
      </w:r>
    </w:p>
    <w:p w14:paraId="68978EB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94AB655"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не вправе требовать Ростехнадзор от заявителя декларации безопасности гидротехнического сооружения для ее утверждения? Выберите правильный вариант ответа.</w:t>
      </w:r>
    </w:p>
    <w:p w14:paraId="6241A907"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BFE5CB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По истечении какого срока с момента регистрации заявительных документов об утверждении декларации безопасности гидротехнического сооружения Ростехнадзор должен подготовить уведомление о прекращении их рассмотрения, если запрашиваемые заявительные документы не поступили в полном объеме? Выберите правильный вариант ответа.</w:t>
      </w:r>
    </w:p>
    <w:p w14:paraId="3836C266"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7CCA390"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Каков максимальный срок утверждения декларации безопасности гидротехнического сооружения (ГТС) после поступления в приемную руководителя территориального органа Ростехнадзора проекта письма заявителю об утверждении декларации безопасности ГТС, а также комплекта документов, отправляемых заявителю вместе с письмом об утверждении декларации безопасности ГТС? Выберите правильный вариант ответа.</w:t>
      </w:r>
    </w:p>
    <w:p w14:paraId="70ABA35A"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3A69DF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О чем из перечисленного не требуется делать выводы при подготовке заключения экспертной комиссии в рамках проведения экспертизы декларации безопасности ГТС? Выберите правильный вариант ответа.</w:t>
      </w:r>
    </w:p>
    <w:p w14:paraId="2A06164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691283D"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Каков максимальный срок формирования экспертных комиссий экспертными центрами для рассмотрения деклараций безопасности гидротехнических сооружений (ГТС), подлежащих государственной экспертизе, со дня представления собственником ГТС и (или) эксплуатирующей организацией в экспертный центр декларации безопасности ГТС с прилагаемыми к ней документами и оплаты счета за проведение экспертизы? Выберите правильный вариант ответа.</w:t>
      </w:r>
    </w:p>
    <w:p w14:paraId="49C17776"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E10D8C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должен обеспечивать капитальный ремонт, консервацию и (или) ликвидацию гидротехнических сооружений (ГТС), которые не имеют собственника или собственник которых неизвестен либо от права собственности на которые собственник отказался? Выберите правильный вариант ответа.</w:t>
      </w:r>
    </w:p>
    <w:p w14:paraId="07588417"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9D0124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На какие гидротехнические сооружения (ГТС) не распространяется требование о предоставлении декларации безопасности в орган государственного надзора не реже 1 раза в 5 лет со дня ввода ГТС в эксплуатацию? Выберите правильный вариант ответа.</w:t>
      </w:r>
    </w:p>
    <w:p w14:paraId="6E597F1C"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A6E4F27"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Кого не допускается включать в состав экспертной комиссии при проведении государственной экспертизы деклараций безопасности гидротехнических сооружений (ГТС)? Выберите правильный вариант ответа.</w:t>
      </w:r>
    </w:p>
    <w:p w14:paraId="74DF8047"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D492066"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Чьим приказом утверждается решение о формировании экспертной комиссии и ее состав при проведении государственной экспертизы деклараций безопасности гидротехнических сооружений? Выберите правильный вариант ответа.</w:t>
      </w:r>
    </w:p>
    <w:p w14:paraId="396CC598"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CE51836"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Кого допускается привлекать к участию в работе экспертных комиссий, проводящих государственную экспертизу деклараций безопасности гидротехнических сооружений (ГТС)? Выберите 2 правильных варианта ответа.</w:t>
      </w:r>
    </w:p>
    <w:p w14:paraId="1BDE87B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30A395F"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Какие из перечисленных квалификационных требований предъявляются к специалистам, включаемым в состав экспертных комиссий по проведению государственной экспертизы деклараций безопасности гидротехнических сооружений? Выберите правильный вариант ответа.</w:t>
      </w:r>
    </w:p>
    <w:p w14:paraId="7A47D7EF"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133F7A4"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каком случае вред, причиненный в результате нарушения законодательства о безопасности гидротехнических сооружений (ГТС), подлежит возмещению? Выберите правильный вариант ответа.</w:t>
      </w:r>
    </w:p>
    <w:p w14:paraId="31B02652"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DBAE62A"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За чей счет осуществляется финансовое обеспечение гражданской ответственности в случае возмещения вреда, причиненного в результате аварии гидротехнического сооружения (ГТС) водохозяйственного комплекса (за исключением обстоятельств вследствие непреодолимой силы)? Выберите 2 правильных варианта ответа.</w:t>
      </w:r>
    </w:p>
    <w:p w14:paraId="161CB2F3"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609D80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Кем устанавливается порядок возмещения вреда в случае, если затраты, необходимые для возмещения вреда, причиненного в результате аварии гидротехнического сооружения водохозяйственного комплекса, превышают сумму финансового обеспечения гражданской ответственности? Выберите правильный вариант ответа.</w:t>
      </w:r>
    </w:p>
    <w:p w14:paraId="22B0CCB9"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3AAA2AE"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Кем осуществляется страхование гражданской ответственности за причинение вреда жизни, здоровью физических лиц, имуществу физических и юридических лиц в результате аварии гидротехнического сооружения (ГТС) водохозяйственного комплекса? Выберите правильный вариант ответа.</w:t>
      </w:r>
    </w:p>
    <w:p w14:paraId="742FE65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CA59969"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lastRenderedPageBreak/>
        <w:t>Какой срок действия страховых тарифов предусматривается при обязательном страховании гражданской ответственности владельца гидротехнического сооружения за причинение вреда в результате аварии? Выберите правильный вариант ответа.</w:t>
      </w:r>
    </w:p>
    <w:p w14:paraId="27FB3553"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B39857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Каков максимальный размер страховой выплаты каждому потерпевшему по договору обязательного страхования в счет возмещения вреда, причиненного здоровью потерпевшего в результате аварии на гидротехническом сооружении? Выберите правильный вариант ответа.</w:t>
      </w:r>
    </w:p>
    <w:p w14:paraId="18C14D8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AC79865"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На какой срок заключается договор обязательного страхования гражданской ответственности за причинение вреда в результате аварии на гидротехническом сооружении? Выберите правильный вариант ответа.</w:t>
      </w:r>
    </w:p>
    <w:p w14:paraId="662E338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57CB8C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 определяется размер страховой выплаты, причитающейся потерпевшему в счет возмещения вреда, причиненного имуществу в результате аварии гидротехнического сооружения водохозяйственного комплекса? Выберите правильный вариант ответа.</w:t>
      </w:r>
    </w:p>
    <w:p w14:paraId="6CC8D313"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F566F9E"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не обязан возмещать страховщик по договору обязательного страхования гражданской ответственности за причинение вреда в результате аварии гидротехнического сооружения? Выберите правильный вариант ответа.</w:t>
      </w:r>
    </w:p>
    <w:p w14:paraId="6204FA01"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3F7F11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течение какого срока с момента аварии на гидротехническом сооружении страхователь обязан сообщить о ней страховщику в соответствии с правилами обязательного страхования? Выберите правильный вариант ответа.</w:t>
      </w:r>
    </w:p>
    <w:p w14:paraId="09E83149"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BB766CE"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Каков срок исковой давности по требованию об осуществлении компенсационных выплат в счет возмещения вреда, причиненного потерпевшему при аварии на гидротехническом сооружении? Выберите правильный вариант ответа.</w:t>
      </w:r>
    </w:p>
    <w:p w14:paraId="35EFC9E6"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B2146F5"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 xml:space="preserve">Кто является владельцем опасного объекта согласно Федеральному закону от 27.07.2010 № 225-ФЗ </w:t>
      </w:r>
      <w:r w:rsidR="003F1A43" w:rsidRPr="0005767D">
        <w:rPr>
          <w:rFonts w:ascii="Times New Roman" w:hAnsi="Times New Roman" w:cs="Times New Roman"/>
          <w:sz w:val="24"/>
          <w:szCs w:val="24"/>
        </w:rPr>
        <w:t>«</w:t>
      </w:r>
      <w:r w:rsidRPr="0005767D">
        <w:rPr>
          <w:rFonts w:ascii="Times New Roman" w:hAnsi="Times New Roman" w:cs="Times New Roman"/>
          <w:sz w:val="24"/>
          <w:szCs w:val="24"/>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3F1A43" w:rsidRPr="0005767D">
        <w:rPr>
          <w:rFonts w:ascii="Times New Roman" w:hAnsi="Times New Roman" w:cs="Times New Roman"/>
          <w:sz w:val="24"/>
          <w:szCs w:val="24"/>
        </w:rPr>
        <w:t>»</w:t>
      </w:r>
      <w:r w:rsidRPr="0005767D">
        <w:rPr>
          <w:rFonts w:ascii="Times New Roman" w:hAnsi="Times New Roman" w:cs="Times New Roman"/>
          <w:sz w:val="24"/>
          <w:szCs w:val="24"/>
        </w:rPr>
        <w:t>? Выберите правильный вариант ответа.</w:t>
      </w:r>
    </w:p>
    <w:p w14:paraId="56AC0D01"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17BBDB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отношении каких опасных объектов заключается договор обязательного страхования? Выберите правильный вариант ответа.</w:t>
      </w:r>
    </w:p>
    <w:p w14:paraId="232949C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2012C25"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 xml:space="preserve">Кто обязан страховать свою ответственность за причинение вреда в результате аварии на опасном объекте в соответствии с Федеральным законом от 27.07.2010 № 225-ФЗ </w:t>
      </w:r>
      <w:r w:rsidR="003F1A43" w:rsidRPr="0005767D">
        <w:rPr>
          <w:rFonts w:ascii="Times New Roman" w:hAnsi="Times New Roman" w:cs="Times New Roman"/>
          <w:sz w:val="24"/>
          <w:szCs w:val="24"/>
        </w:rPr>
        <w:t>«</w:t>
      </w:r>
      <w:r w:rsidRPr="0005767D">
        <w:rPr>
          <w:rFonts w:ascii="Times New Roman" w:hAnsi="Times New Roman" w:cs="Times New Roman"/>
          <w:sz w:val="24"/>
          <w:szCs w:val="24"/>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3F1A43" w:rsidRPr="0005767D">
        <w:rPr>
          <w:rFonts w:ascii="Times New Roman" w:hAnsi="Times New Roman" w:cs="Times New Roman"/>
          <w:sz w:val="24"/>
          <w:szCs w:val="24"/>
        </w:rPr>
        <w:t>»</w:t>
      </w:r>
      <w:r w:rsidRPr="0005767D">
        <w:rPr>
          <w:rFonts w:ascii="Times New Roman" w:hAnsi="Times New Roman" w:cs="Times New Roman"/>
          <w:sz w:val="24"/>
          <w:szCs w:val="24"/>
        </w:rPr>
        <w:t>? Выберите правильный вариант ответа.</w:t>
      </w:r>
    </w:p>
    <w:p w14:paraId="020745C9"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C0CE84A"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Какие гидротехнические сооружения (ГТС) относятся к опасным объектам, владельцы которых обязаны осуществлять обязательное страхование гражданской ответственности за причинение вреда в результате аварии ГТС? Выберите правильный вариант ответа.</w:t>
      </w:r>
    </w:p>
    <w:p w14:paraId="46385F88"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BB5B1F4"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каком случае для определения размера вреда применяется Методика исчисления размера вреда, причиненного водным объектам вследствие нарушения водного законодательства? Выберите правильный вариант ответа.</w:t>
      </w:r>
    </w:p>
    <w:p w14:paraId="0478DDC6"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BE0996C"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Какие из перечисленных факторов необходимо учитывать при исчислении размера вреда, причиненного водному объекту? Выберите правильный вариант ответа.</w:t>
      </w:r>
    </w:p>
    <w:p w14:paraId="626A8951"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C22D466"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Какими из перечисленных способов определяется масса нефти, нефтепродуктов и других вредных (загрязняющих) веществ, попавших в водный объект, за исключением их сбросов в составе сточных вод и (или) загрязненных дренажных (в том числе шахтных, рудничных) вод? Выберите правильный вариант ответа.</w:t>
      </w:r>
    </w:p>
    <w:p w14:paraId="4F3B1D14"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9D761CE"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Когда событие признается страховым случаем? Выберите правильный вариант ответа.</w:t>
      </w:r>
    </w:p>
    <w:p w14:paraId="46CFF7FF"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369DB8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 xml:space="preserve">Каким должен быть коэффициент </w:t>
      </w:r>
      <w:proofErr w:type="spellStart"/>
      <w:r w:rsidRPr="0005767D">
        <w:rPr>
          <w:rFonts w:ascii="Times New Roman" w:hAnsi="Times New Roman" w:cs="Times New Roman"/>
          <w:sz w:val="24"/>
          <w:szCs w:val="24"/>
        </w:rPr>
        <w:t>Киз</w:t>
      </w:r>
      <w:proofErr w:type="spellEnd"/>
      <w:r w:rsidRPr="0005767D">
        <w:rPr>
          <w:rFonts w:ascii="Times New Roman" w:hAnsi="Times New Roman" w:cs="Times New Roman"/>
          <w:sz w:val="24"/>
          <w:szCs w:val="24"/>
        </w:rPr>
        <w:t>, учитывающий интенсивность негативного воздействия вредных (загрязняющих) веществ на водный объект, для вредных (загрязняющих) веществ III - IV классов опасности при превышениях фактической концентрации вредного (загрязняющего) вещества до 10 раз? Выберите правильный вариант ответа.</w:t>
      </w:r>
    </w:p>
    <w:p w14:paraId="7F16FD50"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000E644"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 определяется величина финансового обеспечения ответственности при наличии у собственника 2 гидротехнических сооружений ГТС) и более? Выберите правильный вариант ответа.</w:t>
      </w:r>
    </w:p>
    <w:p w14:paraId="2D8E9074"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51486C2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должен производить расчет вероятного вреда, который может быть причинен в результате аварии гидротехнического сооружения (ГТС)? Выберите правильный вариант ответа.</w:t>
      </w:r>
    </w:p>
    <w:p w14:paraId="626944D1"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B81F86A"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На какой срок должна быть определена величина финансового обеспечения ответственности за вред, который может быть причинен жизни, здоровью физических лиц, имуществу физических и юридических лиц в результате аварии гидротехнического сооружения (ГТС)? Выберите правильный вариант ответа.</w:t>
      </w:r>
    </w:p>
    <w:p w14:paraId="4423E954"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0BB07DE"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течение какого срока орган исполнительной власти субъекта Российской Федерации согласовывает расчет вероятного вреда гидротехнического сооружения? Выберите правильный вариант ответа.</w:t>
      </w:r>
    </w:p>
    <w:p w14:paraId="1229AD03"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3DF0C00"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определяется на основании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(ГТС)? Выберите правильный вариант ответа.</w:t>
      </w:r>
    </w:p>
    <w:p w14:paraId="7EDC59E0"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670EC9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Для чего рассчитывается размер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(ГТС)? Выберите правильный вариант ответа.</w:t>
      </w:r>
    </w:p>
    <w:p w14:paraId="1530832B"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124D234"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Для каких сценариев аварий гидротехнического сооружения (ГТС) необходимо выполнять расчет размера вероятного вреда, который может быть причинен жизни, здоровью физических лиц, имуществу физических и юридических лиц в результате аварии ГТС? Выберите 2 правильных варианта ответа.</w:t>
      </w:r>
    </w:p>
    <w:p w14:paraId="7CA0D699"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155B740"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Какой прогноз не учитывается при определении вероятного вреда от аварии гидротехнического сооружения (ГТС) объекта водохозяйственного комплекса? Выберите правильный вариант ответа.</w:t>
      </w:r>
    </w:p>
    <w:p w14:paraId="1063E772"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3B2C80B"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Каким должен быть размер вероятного вреда при наличии у владельца 2 гидротехнических сооружений (ГТС) и более? Выберите правильный вариант ответа.</w:t>
      </w:r>
    </w:p>
    <w:p w14:paraId="5CB140B6"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70C637B"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lastRenderedPageBreak/>
        <w:t>Что из перечисленного является исходной информацией для расчета размера вероятного вреда в результате аварии гидротехнического сооружения (ГТС)? Выберите правильный вариант ответа.</w:t>
      </w:r>
    </w:p>
    <w:p w14:paraId="51512599"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11C3619"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относится к внутренним опасностям, присущим самим гидротехническим сооружениям (ГТС), согласно методике определения размера вероятного вреда, который может быть причинен жизни, здоровью физических лиц, имуществу физических и юридических лиц в результате аварии ГТС? Выберите правильный вариант ответа.</w:t>
      </w:r>
    </w:p>
    <w:p w14:paraId="22543CEB"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4B1C310"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относится к авариям гидротехнических сооружений без прорыва напорного фронта, приводящим к возникновению чрезвычайной ситуации на определенной территории и акватории? Выберите правильный вариант ответа.</w:t>
      </w:r>
    </w:p>
    <w:p w14:paraId="0294FF6E"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917BE6F"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относится к авариям гидротехнических сооружений (ГТС) с прорывом напорного фронта, приводящим к возникновению чрезвычайной ситуации на определенной территории и акватории? Выберите правильный вариант ответа.</w:t>
      </w:r>
    </w:p>
    <w:p w14:paraId="0EF166E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5E051D01"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 определяется размер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(ГТС)? Выберите правильный вариант ответа.</w:t>
      </w:r>
    </w:p>
    <w:p w14:paraId="0536A9F3"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D22890D"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Какой документ необходимо оформлять по результатам определения вероятного ущерба от аварии гидротехнического сооружения (ГТС) водохозяйственного комплекса? Выберите правильный вариант ответа.</w:t>
      </w:r>
    </w:p>
    <w:p w14:paraId="50F06CEC"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28F723A"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должно содержаться в расчете вероятного вреда в результате аварии гидротехнического сооружения (ГТС) объекта водохозяйственного комплекса? Выберите правильный вариант ответа.</w:t>
      </w:r>
    </w:p>
    <w:p w14:paraId="441DE267"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4983604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скольких экземплярах необходимо оформлять расчет вероятного вреда, который может быть причинен жизни, здоровью физических лиц, имуществу физических и юридических лиц в результате аварий гидротехнических сооружений? Выберите правильный вариант ответа.</w:t>
      </w:r>
    </w:p>
    <w:p w14:paraId="5010B1D2"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B82AA1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Какие результаты расчета параметров последствий аварии гидротехнического сооружения (ГТС) используются в качестве исходной информации для проведения расчетов вероятного вреда ниже гидроузла (дамбы)? Выберите правильный вариант ответа.</w:t>
      </w:r>
    </w:p>
    <w:p w14:paraId="4EC333C7"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1A63ED2"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Какие зоны аварийного воздействия формируются при аварии гидротехнического сооружения (ГТС)? Выберите правильный вариант ответа.</w:t>
      </w:r>
    </w:p>
    <w:p w14:paraId="51C4DCD9"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8595384"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принимает решение о консервации и (или) ликвидации гидротехнического сооружения (ГТС) водохозяйственного комплекса? Выберите правильный вариант ответа.</w:t>
      </w:r>
    </w:p>
    <w:p w14:paraId="65E5AAE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6D9F905"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Что из перечисленного должно быть определено в решении о консервации и (или) ликвидации гидротехнического сооружения (ГТС) водохозяйственного комплекса? Выберите правильный вариант ответа.</w:t>
      </w:r>
    </w:p>
    <w:p w14:paraId="633308E2"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7E8BEA9"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Каков срок общественного обсуждения решения о консервации и (или) ликвидации гидротехнического сооружения со дня размещения информации в общероссийских или региональных государственных периодических печатных изданиях и (или) в сети Интернет? Выберите правильный вариант ответа.</w:t>
      </w:r>
    </w:p>
    <w:p w14:paraId="76E73D32"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023A545"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Каким документом осуществляется порядок мероприятий по ликвидации гидротехнического сооружения? Выберите правильный вариант ответа.</w:t>
      </w:r>
    </w:p>
    <w:p w14:paraId="1288168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09D4A69D"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Порядок осуществления мероприятий по консервации гидротехнического сооружения? Выберите правильный вариант ответа.</w:t>
      </w:r>
    </w:p>
    <w:p w14:paraId="3E0894A6"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A3B864F"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Какой документ составляется комиссией по результатам обследования гидротехнического сооружения и его территории после осуществления мероприятий по консервации и (или) ликвидации? Выберите правильный вариант ответа.</w:t>
      </w:r>
    </w:p>
    <w:p w14:paraId="089C7505"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541FF01"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какой срок собственником гидротехнического сооружения (ГТС) должна быть сформирована комиссия в целях оценки соответствия выполненных работ по консервации и (или) ликвидации ГТС мероприятиям, определенным решением о консервации и (или) ликвидации ГТС, после завершения указанных мероприятий (работ)? Выберите правильный вариант ответа.</w:t>
      </w:r>
    </w:p>
    <w:p w14:paraId="7FE0C06C"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6C42E133"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Кого в обязательном порядке необходимо включать в состав комиссии по обследованию гидротехнического сооружения (ГТС) и его территории после осуществления мероприятий по консервации и ликвидации ГТС? Выберите 2 правильных варианта ответа.</w:t>
      </w:r>
    </w:p>
    <w:p w14:paraId="5CC64601"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D788488"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Кто принимает решение о консервации недостроенного гидротехнического сооружения (ГТС) или недостроенной очереди комплекса ГТС? Выберите правильный вариант ответа.</w:t>
      </w:r>
    </w:p>
    <w:p w14:paraId="53812C06"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1D82BB1F"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Кем формируется комиссия по обследованию гидротехнического сооружения (ГТС) и его территории после осуществления мероприятий по консервации и ликвидации ГТС, находящегося в собственности Российской Федерации? Выберите правильный вариант ответа.</w:t>
      </w:r>
    </w:p>
    <w:p w14:paraId="3B515F0A"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3BB7E71D"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Какие из перечисленных сведений должны быть указаны в решении о консервации и (или) ликвидации гидротехнического сооружения (ГТС) (за исключением судоходных и портовых ГТС) в соответствии с типовой формой решения? Выберите правильный вариант ответа.</w:t>
      </w:r>
    </w:p>
    <w:p w14:paraId="192A0D44"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D4BB959"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Какая информация должна быть указана в заявлении, которым оформляются предложения органов государственной власти, органов местного самоуправления, на территории которых находится гидротехническое сооружение (ГТС),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Выберите правильный вариант ответа.</w:t>
      </w:r>
    </w:p>
    <w:p w14:paraId="5D128EC1"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2BFB7308"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В течение какого времени комиссия должна рассмотреть предложения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Выберите правильный вариант ответа.</w:t>
      </w:r>
    </w:p>
    <w:p w14:paraId="6878C97A" w14:textId="77777777" w:rsidR="00793804" w:rsidRPr="0005767D" w:rsidRDefault="00793804" w:rsidP="0005767D">
      <w:pPr>
        <w:pStyle w:val="a3"/>
        <w:tabs>
          <w:tab w:val="left" w:pos="709"/>
          <w:tab w:val="left" w:pos="1134"/>
        </w:tabs>
        <w:spacing w:after="0" w:line="240" w:lineRule="auto"/>
        <w:ind w:left="0"/>
        <w:jc w:val="both"/>
        <w:rPr>
          <w:rFonts w:ascii="Times New Roman" w:hAnsi="Times New Roman" w:cs="Times New Roman"/>
          <w:sz w:val="24"/>
          <w:szCs w:val="24"/>
        </w:rPr>
      </w:pPr>
    </w:p>
    <w:p w14:paraId="7CD649C6" w14:textId="77777777" w:rsidR="00793804" w:rsidRPr="0005767D" w:rsidRDefault="00A51E3F" w:rsidP="0005767D">
      <w:pPr>
        <w:pStyle w:val="a3"/>
        <w:numPr>
          <w:ilvl w:val="0"/>
          <w:numId w:val="1"/>
        </w:numPr>
        <w:tabs>
          <w:tab w:val="left" w:pos="709"/>
          <w:tab w:val="left" w:pos="1134"/>
        </w:tabs>
        <w:spacing w:after="0" w:line="240" w:lineRule="auto"/>
        <w:ind w:left="0" w:firstLine="0"/>
        <w:jc w:val="both"/>
        <w:rPr>
          <w:rFonts w:ascii="Times New Roman" w:hAnsi="Times New Roman" w:cs="Times New Roman"/>
          <w:sz w:val="24"/>
          <w:szCs w:val="24"/>
        </w:rPr>
      </w:pPr>
      <w:r w:rsidRPr="0005767D">
        <w:rPr>
          <w:rFonts w:ascii="Times New Roman" w:hAnsi="Times New Roman" w:cs="Times New Roman"/>
          <w:sz w:val="24"/>
          <w:szCs w:val="24"/>
        </w:rPr>
        <w:t>Какие из перечисленных сведений должны быть указаны в акте обследования гидротехнического сооружения (ГТС) и его территории после осуществления мероприятий по консервации и (или) ликвидации (за исключением судоходных и портовых ГТС)? Выберите правильный вариант ответа.</w:t>
      </w:r>
    </w:p>
    <w:p w14:paraId="43D925D1" w14:textId="77777777" w:rsidR="00793804" w:rsidRPr="0005767D" w:rsidRDefault="00793804" w:rsidP="0005767D">
      <w:pPr>
        <w:tabs>
          <w:tab w:val="left" w:pos="709"/>
          <w:tab w:val="left" w:pos="1134"/>
        </w:tabs>
        <w:spacing w:after="0" w:line="240" w:lineRule="auto"/>
        <w:jc w:val="both"/>
        <w:rPr>
          <w:rFonts w:ascii="Times New Roman" w:hAnsi="Times New Roman" w:cs="Times New Roman"/>
          <w:sz w:val="24"/>
          <w:szCs w:val="24"/>
        </w:rPr>
      </w:pPr>
    </w:p>
    <w:p w14:paraId="7C8CAA8C" w14:textId="77777777" w:rsidR="00793804" w:rsidRPr="0005767D" w:rsidRDefault="00793804" w:rsidP="0005767D">
      <w:pPr>
        <w:tabs>
          <w:tab w:val="left" w:pos="709"/>
          <w:tab w:val="left" w:pos="1134"/>
        </w:tabs>
        <w:spacing w:after="0" w:line="240" w:lineRule="auto"/>
        <w:jc w:val="both"/>
        <w:rPr>
          <w:rFonts w:ascii="Times New Roman" w:hAnsi="Times New Roman" w:cs="Times New Roman"/>
          <w:sz w:val="24"/>
          <w:szCs w:val="24"/>
        </w:rPr>
      </w:pPr>
    </w:p>
    <w:p w14:paraId="3B77C514" w14:textId="77777777" w:rsidR="002514BC" w:rsidRPr="0005767D" w:rsidRDefault="00505F99" w:rsidP="0005767D">
      <w:pPr>
        <w:tabs>
          <w:tab w:val="left" w:pos="709"/>
          <w:tab w:val="left" w:pos="1134"/>
        </w:tabs>
        <w:spacing w:after="0" w:line="240" w:lineRule="auto"/>
        <w:jc w:val="both"/>
        <w:rPr>
          <w:rFonts w:ascii="Times New Roman" w:hAnsi="Times New Roman" w:cs="Times New Roman"/>
          <w:sz w:val="24"/>
          <w:szCs w:val="24"/>
        </w:rPr>
      </w:pPr>
    </w:p>
    <w:sectPr w:rsidR="002514BC" w:rsidRPr="0005767D" w:rsidSect="00B237AB">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F29BD"/>
    <w:multiLevelType w:val="hybridMultilevel"/>
    <w:tmpl w:val="EE945DF2"/>
    <w:lvl w:ilvl="0" w:tplc="136A34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3F"/>
    <w:rsid w:val="0005767D"/>
    <w:rsid w:val="0028565C"/>
    <w:rsid w:val="003F1A43"/>
    <w:rsid w:val="00505F99"/>
    <w:rsid w:val="00793804"/>
    <w:rsid w:val="007E313A"/>
    <w:rsid w:val="00A51E3F"/>
    <w:rsid w:val="00B237AB"/>
    <w:rsid w:val="00D9147E"/>
    <w:rsid w:val="00E709C9"/>
    <w:rsid w:val="00EA4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D07A"/>
  <w15:docId w15:val="{42FD23BC-347D-4FB5-9213-DDA50ED5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4544</Words>
  <Characters>36171</Characters>
  <Application>Microsoft Office Word</Application>
  <DocSecurity>0</DocSecurity>
  <Lines>841</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Светлана Подберезина</cp:lastModifiedBy>
  <cp:revision>2</cp:revision>
  <dcterms:created xsi:type="dcterms:W3CDTF">2023-11-30T09:54:00Z</dcterms:created>
  <dcterms:modified xsi:type="dcterms:W3CDTF">2023-11-30T09:54:00Z</dcterms:modified>
</cp:coreProperties>
</file>