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FE" w:rsidRDefault="003C73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73FE" w:rsidRDefault="003C73FE">
      <w:pPr>
        <w:pStyle w:val="ConsPlusNormal"/>
        <w:jc w:val="both"/>
        <w:outlineLvl w:val="0"/>
      </w:pPr>
    </w:p>
    <w:p w:rsidR="003C73FE" w:rsidRDefault="003C73FE">
      <w:pPr>
        <w:pStyle w:val="ConsPlusNormal"/>
        <w:outlineLvl w:val="0"/>
      </w:pPr>
      <w:r>
        <w:t>Зарегистрировано в Минюсте России 28 декабря 2020 г. N 61847</w:t>
      </w:r>
    </w:p>
    <w:p w:rsidR="003C73FE" w:rsidRDefault="003C73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3C73FE" w:rsidRDefault="003C73FE">
      <w:pPr>
        <w:pStyle w:val="ConsPlusTitle"/>
        <w:jc w:val="center"/>
      </w:pPr>
      <w:r>
        <w:t>И АТОМНОМУ НАДЗОРУ</w:t>
      </w:r>
    </w:p>
    <w:p w:rsidR="003C73FE" w:rsidRDefault="003C73FE">
      <w:pPr>
        <w:pStyle w:val="ConsPlusTitle"/>
        <w:jc w:val="center"/>
      </w:pPr>
    </w:p>
    <w:p w:rsidR="003C73FE" w:rsidRDefault="003C73FE">
      <w:pPr>
        <w:pStyle w:val="ConsPlusTitle"/>
        <w:jc w:val="center"/>
      </w:pPr>
      <w:r>
        <w:t>ПРИКАЗ</w:t>
      </w:r>
    </w:p>
    <w:p w:rsidR="003C73FE" w:rsidRDefault="003C73FE">
      <w:pPr>
        <w:pStyle w:val="ConsPlusTitle"/>
        <w:jc w:val="center"/>
      </w:pPr>
      <w:r>
        <w:t>от 15 декабря 2020 г. N 528</w:t>
      </w:r>
    </w:p>
    <w:p w:rsidR="003C73FE" w:rsidRDefault="003C73FE">
      <w:pPr>
        <w:pStyle w:val="ConsPlusTitle"/>
        <w:jc w:val="center"/>
      </w:pPr>
    </w:p>
    <w:p w:rsidR="003C73FE" w:rsidRDefault="003C73FE">
      <w:pPr>
        <w:pStyle w:val="ConsPlusTitle"/>
        <w:jc w:val="center"/>
      </w:pPr>
      <w:r>
        <w:t>ОБ УТВЕРЖДЕНИИ ФЕДЕРАЛЬНЫХ НОРМ И ПРАВИЛ</w:t>
      </w:r>
    </w:p>
    <w:p w:rsidR="003C73FE" w:rsidRDefault="003C73FE">
      <w:pPr>
        <w:pStyle w:val="ConsPlusTitle"/>
        <w:jc w:val="center"/>
      </w:pPr>
      <w:r>
        <w:t>В ОБЛАСТИ ПРОМЫШЛЕННОЙ БЕЗОПАСНОСТИ "ПРАВИЛА БЕЗОПАСНОГО</w:t>
      </w:r>
    </w:p>
    <w:p w:rsidR="003C73FE" w:rsidRDefault="003C73FE">
      <w:pPr>
        <w:pStyle w:val="ConsPlusTitle"/>
        <w:jc w:val="center"/>
      </w:pPr>
      <w:r>
        <w:t>ВЕДЕНИЯ ГАЗООПАСНЫХ, ОГНЕВЫХ И РЕМОНТНЫХ РАБОТ"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5.2.2.16(1) пунктом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1. Утвердить прилагаемые к настоящему приказу </w:t>
      </w:r>
      <w:hyperlink w:anchor="P31" w:history="1">
        <w:r>
          <w:rPr>
            <w:color w:val="0000FF"/>
          </w:rPr>
          <w:t>федеральные нормы и правила</w:t>
        </w:r>
      </w:hyperlink>
      <w:r>
        <w:t xml:space="preserve"> в области промышленной безопасности "Правила безопасного ведения газоопасных, огневых и ремонтных работ".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Руководитель</w:t>
      </w:r>
    </w:p>
    <w:p w:rsidR="003C73FE" w:rsidRDefault="003C73FE">
      <w:pPr>
        <w:pStyle w:val="ConsPlusNormal"/>
        <w:jc w:val="right"/>
      </w:pPr>
      <w:r>
        <w:t>А.В.АЛЕШИН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0"/>
      </w:pPr>
      <w:r>
        <w:t>Утверждены</w:t>
      </w:r>
    </w:p>
    <w:p w:rsidR="003C73FE" w:rsidRDefault="003C73FE">
      <w:pPr>
        <w:pStyle w:val="ConsPlusNormal"/>
        <w:jc w:val="right"/>
      </w:pPr>
      <w:r>
        <w:t>приказом Федеральной службы</w:t>
      </w:r>
    </w:p>
    <w:p w:rsidR="003C73FE" w:rsidRDefault="003C73FE">
      <w:pPr>
        <w:pStyle w:val="ConsPlusNormal"/>
        <w:jc w:val="right"/>
      </w:pPr>
      <w:r>
        <w:t>по экологическому, технологическому</w:t>
      </w:r>
    </w:p>
    <w:p w:rsidR="003C73FE" w:rsidRDefault="003C73FE">
      <w:pPr>
        <w:pStyle w:val="ConsPlusNormal"/>
        <w:jc w:val="right"/>
      </w:pPr>
      <w:r>
        <w:t>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</w:pPr>
      <w:bookmarkStart w:id="0" w:name="P31"/>
      <w:bookmarkEnd w:id="0"/>
      <w:r>
        <w:t>ФЕДЕРАЛЬНЫЕ НОРМЫ И ПРАВИЛА</w:t>
      </w:r>
    </w:p>
    <w:p w:rsidR="003C73FE" w:rsidRDefault="003C73FE">
      <w:pPr>
        <w:pStyle w:val="ConsPlusTitle"/>
        <w:jc w:val="center"/>
      </w:pPr>
      <w:r>
        <w:t>В ОБЛАСТИ ПРОМЫШЛЕННОЙ БЕЗОПАСНОСТИ "ПРАВИЛА БЕЗОПАСНОГО</w:t>
      </w:r>
    </w:p>
    <w:p w:rsidR="003C73FE" w:rsidRDefault="003C73FE">
      <w:pPr>
        <w:pStyle w:val="ConsPlusTitle"/>
        <w:jc w:val="center"/>
      </w:pPr>
      <w:r>
        <w:t>ВЕДЕНИЯ ГАЗООПАСНЫХ, ОГНЕВЫХ И РЕМОНТНЫХ РАБОТ"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1"/>
      </w:pPr>
      <w:r>
        <w:t>I. Общие положения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 xml:space="preserve">1. Федеральные нормы и правила в области промышленной безопасности "Правила безопасного ведения газоопасных, огневых и ремонтных работ" (далее - Правила) разработаны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(далее - Федеральный закон "О промышленной безопасности опасных производственных объектов") (Собрание законодательства Российской Федерации, 1997, N 30, ст. 3588; 2018, N 31, ст. 4860),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(Собрание </w:t>
      </w:r>
      <w:r>
        <w:lastRenderedPageBreak/>
        <w:t>законодательства Российской Федерации, 2004, N 32, ст. 3348; 2020, N 27, ст. 4248).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2. Правила устанавливают требования к организации и порядку безопасного ведения газоопасных, огневых и ремонтных работ (включая земляные работы)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вещества, указанные в </w:t>
      </w:r>
      <w:hyperlink r:id="rId9" w:history="1">
        <w:r>
          <w:rPr>
            <w:color w:val="0000FF"/>
          </w:rPr>
          <w:t>пункте 1 приложения N 1</w:t>
        </w:r>
      </w:hyperlink>
      <w:r>
        <w:t xml:space="preserve"> к Федеральному закону "О промышленной безопасности опасных производственных объектов",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газов, способных привести к взрывам, пожарам.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3. Требования Правил распространяются на ведение газоопасных, огневых и ремонтных работ, в том числе при проведении земляных работ на опасных производственных объектах, указанных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Правил, выполняемых работниками эксплуатирующих организаций, а также подрядными организациями при наличии договора на оказание услуг, заключенного в соответствии с законодательством Российской Федерации.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4. Правила не распространяются на проведение: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а) строительно-монтажных и наладочных работ при строительстве, реконструкции объектов капитального строительства на выделенной территории находящихся в эксплуатации опасных производственных объектов, доступ на площадку к которым ограничен сплошными ограждающими конструкциями, выполненными из сборных железобетонных, металлических или иных огнестойких материалов, высотой не ниже 2,2 метра, а также на которые исключено поступление паров и газов опасных веществ от действующего производства;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б) газоопасных, огневых и ремонтных работ на опасных производственных объектах: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горнорудной и металлургической промышленности;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тепло- и электроэнергетики, за исключением площадок топливных хозяйств, площадок хранения мазутного топлива и площадок дизельных электростанции, на которых хранятся и транспортируются горючие вещества, указанные в </w:t>
      </w:r>
      <w:hyperlink r:id="rId10" w:history="1">
        <w:r>
          <w:rPr>
            <w:color w:val="0000FF"/>
          </w:rPr>
          <w:t>подпункте "в" пункта 1 приложения N 1</w:t>
        </w:r>
      </w:hyperlink>
      <w:r>
        <w:t xml:space="preserve"> к Федеральному закону "О промышленной безопасности опасных производственных объектов";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газораспределения и газопотребления (наружные и внутренние газопроводы, газоиспользующее оборудование), подпадающих под область технического регулирования Технического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о безопасности сетей газораспределения и газопотребления, утвержденного постановлением Правительства Российской Федерации от 29 октября 2010 г. N 870 (Собрание законодательства Российской Федерации, 2010, N 45, ст. 5853; 2018, N 52, ст. 8288);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объектах, использующих сжиженные углеводородные газы (газонаполнительные станции; газонаполнительные пункты; промежуточные склады баллонов с сжиженным углеводородным газом; резервуарные установки, включая наружные и внутренние газопроводы и технические устройства объектов, использующих сжиженные углеводородные газы в качестве топлива);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стационарных автомобильных газозаправочных станций, автомобильных газонаполнительных компрессорных станциях и криогенных автозаправочных станциях газомоторного топлива;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линейных объектах магистрального трубопроводного транспорта нефти, газа и газового конденсата, нефтепродуктопроводов, а также объектах бурения и добычи нефти, газа и газового конденсата, обустройства месторождений нефти, газа и газового конденсата, при условии установления требований к организации и безопасному ведению газоопасных, огневых и ремонтных работ в нормативных правовых актах в области промышленной безопасности для этих объектов, а при их отсутствии - в согласованных с профессиональной аварийно-спасательной </w:t>
      </w:r>
      <w:r>
        <w:lastRenderedPageBreak/>
        <w:t>службой (формированием) документах эксплуатирующей организации (стандартах, инструкциях, положениях, технологических картах), разработанных с учетом требований настоящих Правил и условий эксплуатации опасных производственных объектов.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5. Обязательным требованием к руководителям и инженерно-техническим работникам эксплуатирующих и подрядных организаций, ответственным за подготовку и проведение газоопасных, огневых и ремонтных работ, является прохождение аттестации в области промышленной безопасности в объеме, соответствующем должностным обязанностям.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Аттестация руководителей и инженерно-технических работников эксплуатирующих и подрядных организаций, ответственных за подготовку и проведение газоопасных, огневых и ремонтных работ, проводится в соответствии с требованиями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6. К газоопасным, огневым и ремонтным работам допускаются лица не моложе 18 лет, прошедшие медицинский осмотр в соответствии с требованиями законодательства Российской Федерации и обучение приемам и методам проведения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7. В эксплуатирующих организациях должны быть разработаны документы (стандарты, инструкции, положения, технологические карты), уточняющие и конкретизирующие требования организации и проведения газоопасных, огневых и ремонтных работ на опасных производственных объектах, в том числе порядок проведения инструктажа ответственных лиц и исполнителей указанных работ, с учетом пожаровзрывоопасных показателей и физико-химических свойств, обращающихся в технологическом процессе 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8. При выполнении газоопасных, огневых и ремонтных работ на опасных производственных объектах подрядные организации должны руководствоваться настоящими Правилами и документами (стандартами, инструкциями, положениями, технологическими картами) эксплуатирующей организации. Сроки проведения указанных работ согласовываются руководителем эксплуатирующей организации или его уполномоченным заместителем, либо руководителем филиала или его уполномоченным заместителем с учетом особенностей использования электронной подписи, установленных </w:t>
      </w:r>
      <w:hyperlink w:anchor="P118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256" w:history="1">
        <w:r>
          <w:rPr>
            <w:color w:val="0000FF"/>
          </w:rPr>
          <w:t>82</w:t>
        </w:r>
      </w:hyperlink>
      <w:r>
        <w:t xml:space="preserve"> и </w:t>
      </w:r>
      <w:hyperlink w:anchor="P395" w:history="1">
        <w:r>
          <w:rPr>
            <w:color w:val="0000FF"/>
          </w:rPr>
          <w:t>130</w:t>
        </w:r>
      </w:hyperlink>
      <w:r>
        <w:t xml:space="preserve"> настоящих Правил.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1"/>
      </w:pPr>
      <w:bookmarkStart w:id="2" w:name="P55"/>
      <w:bookmarkEnd w:id="2"/>
      <w:r>
        <w:t>II. Требования безопасности к ведению газоопасных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Общие требования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9. К газоопасным относятся работы, связанные с внутренним осмотром, чисткой, ремонтом, разгерметизацией технологического оборудования, коммуникаций, установкой и снятием заглушек на оборудовании и трубопроводах, а также работы внутри емкостей (аппараты, сушильные барабаны, печи технологические, сушильные, реакторы, резервуары, цистерны, а также коллекторы, тоннели, колодцы, приямки, траншеи (глубиной от одного метра) и другие аналогичные места), при проведении которых имеется или не исключена возможность выделения в рабочую зону пожаровзрывоопасных или вредных паров, газов и других веществ, способных вызвать взрыв, возгорание, а также работы при недостаточном содержании кислорода (объемная доля ниже двадцати процентов) в рабочей зоне.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10. Газоопасные работы, в том числе работы, связанные с пребыванием людей внутри аппаратов, емкостей и другого оборудования, должны проводиться в тех случаях, когда они не могут быть механизированы, автоматизированы или проведены без непосредственного участия людей.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11. Эксплуатирующей организацией должны приниматься меры по сокращению количества газоопасных работ и повышению уровня их безопасности посредством внедрения механизированных и (или) автоматизированных способов их проведения.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Выбор методов и средств очистки технологического оборудования и коммуникаций от используемых и образующихся пожаровзрывоопасных и химически опасных веществ, а также средств отключения и останова отдельных узлов и аппаратов для подготовки технологического оборудования к ремонтным работам должны определяться проектной документацией.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12. В зависимости от степени опасности газоопасные работы подразделяются на группы: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I - проводимые с оформлением наряда-допуска на проведение газоопасных работ;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II - проводимые без оформления наряда-допуска на проведение газоопасных работ, но с обязательной регистрацией таких работ перед их началом в журнале учета газоопасных работ, проводимых без оформления наряда-допуска.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Работы по локализации и ликвидации последствий аварий выполняются без наряда-допуска на проведение газоопасных работ до устранения прямой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13. В эксплуатирующей организации (филиале организации) по каждому структурному подразделению (производство, цех, отделение, установка, участок) должен быть разработан перечень газоопасных работ (рекомендуемый образец приведен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настоящим Правилам).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14. В перечне газоопасных работ должны быть указаны: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структурное подразделение организации (производство, цех, отделение, установка, участок);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место и характер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возможные вредные и опасные производственные факторы при ее проведении;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категория исполнителей, выполняющих указанные работы (работники эксплуатирующей или подрядной организации), а также персонала собственной профессиональной аварийно-спасательной службы (формирования) (далее - ПАСС(Ф)), аттестованной на ведение газоспасательных работ в порядке, установленном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2011 г. N 1091 (далее - Положение о проведении аттестации аварийно-спасательных служб) (Собрание законодательства Российской Федерации, 2012, N 2, ст. 280; 2018, N 19, ст. 2741), либо ПАСС(Ф), с которой заключен договор на обслуживание, привлекаемого при необходимости к участию в данных работах;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основные мероприятия, обеспечивающие безопасность выполняемых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15. Перечень газоопасных работ разрабатывается руководителем структурного подразделения (производство, цех, отделение, установка, участок), согласовывается с собственной ПАСС(Ф), аттестованной на ведение газоспасательных работ, либо с ПАСС(Ф), с которой заключен договор на обслуживание, со службой производственного контроля за соблюдением требований промышленной безопасности или с лицами, назначенными ответственными за осуществление производственного контроля.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Руководитель эксплуатирующей организации внутренними документами организации определяет порядок согласования и структурные подразделения, на которые возложены полномочия по согласованию перечня газоопасных работ с учетом требований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16. Перечень газоопасных работ должен быть утвержден руководителем эксплуатирующей организации или его уполномоченным заместителем, либо руководителем филиала или его уполномоченным заместителем. Перечень газоопасных работ следует пересматривать и переутверждать в сроки, определенные внутренними документами эксплуатирующей организации, но не реже одного раза в год, а также при изменении технологического процесса и технологической схемы производства.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Перечни газоопасных работ должны храниться в структурных подразделениях и в подразделениях, согласовывающих наряды-допуски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хранение перечней газоопасных работ в электронной базе данных эксплуатирующей организации (филиале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Список ответственных за подготовку и проведение газоопасных работ лиц эксплуатирующей организации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Список лиц, ответственных за безопасное проведение газоопасных работ подрядной организации, должен быть утвержден руководителем подрядной организации и направлен в эксплуатирующую организацию (филиал организации), на объекте которой будут проводиться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Списки ответственных лиц эксплуатирующей и подрядной организаций допускается хранить в электронной базе данных эксплуатирующей организации (филиале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17. В случае возникновения необходимости проведения газоопасных работ, не включенных в утвержденный перечень газоопасных работ, они должны выполняться по наряду-допуску на проведение газоопасных работ в соответствии с требованиями настоящих Правил с последующим их внесением в перечень газоопасных работ в десятидневный срок.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18. На проведение газоопасных работ I группы оформляется наряд-допуск на проведение газоопасных работ в двух экземплярах (рекомендуемый образец приведен в </w:t>
      </w:r>
      <w:hyperlink w:anchor="P569" w:history="1">
        <w:r>
          <w:rPr>
            <w:color w:val="0000FF"/>
          </w:rPr>
          <w:t>приложении N 2</w:t>
        </w:r>
      </w:hyperlink>
      <w:r>
        <w:t xml:space="preserve"> к настоящим Правилам), предусматривающий разработку и последующую реализацию комплекса мероприятий по подготовке и безопасному проведению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Газоопасные работы, выполняемые по наряду-допуску на проведение газоопасных работ, должны проводиться в рабочие дни в дневное время (дневную рабочую смену).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проведение газоопасных работ в ночное время и во время грозы.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 письменному разрешению лица, утвердившего наряд-допуск на проведение газоопасных работ, допускается проведение неотложных газоопасных работ в темное время суток (вечернюю и ночную рабочую смену), а также в выходные и праздничные дни в присутствии представителя ПАСС(Ф) или аттестованных представителей аварийно-спасательных служб (формирований) для объектов магистрального трубопроводного транспорта и подземных хранилищ газа, с уведомлением лиц, согласовавших наряд-допуск.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неотложным газоопасным работам относятся первоочередные работы безотлагательного характера, направленные на предупреждение возникновения аварий на опасном производственном объекте и угрозы причинения вреда жизни, здоровью работников опасного производственного объекта.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В наряде-допуске на проведение газоопасных работ должны быть предусмотрены дополнительные мероприятия по обеспечению безопасного проведения работ, учитывающие условия их выполнения в темное время суток, в том числе: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оснащение персонала, занятого в производстве газоопасных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проведение работ при постоянном присутствии лица, ответственного за проведение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Наряды-допуски на проведение газоопасных работ должны регистрироваться собственной ПАСС(Ф), созданной организацией, или иной службой, на которую возложены данные полномочия в соответствии с документами эксплуатирующей организации (филиала организации), в журнале регистрации нарядов-допусков на проведение газоопасных работ с присвоением очередного номера.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Журнал регистрации нарядов-допусков на проведение газоопасных работ должен быть пронумерован, прошнурован и скреплен печатью (при ее наличии), срок его хранения - не менее шести месяцев со дня его окончания.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ведение журнала регистрации нарядов-допусков на проведение газоопасных работ в виде электронного документа при условии обеспечения сохранности вносимой информации и защиты от несанкционированных ее изменений.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19. Проведение газоопасных работ II группы выполняется без оформления наряда-допуска. К указанному виду газоопасных работ относятся периодически повторяющиеся газоопасные работы, являющиеся неотъемлемой частью технологического процесса (включая отбор проб, дренирование аппаратов), характеризующиеся аналогичными условиями их проведения, постоянством места и характера работ, определенным составом исполнителей. Указанные работы включаются в перечень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Меры безопасности при проведении указанных работ должны быть изложены в технологических регламентах,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Газоопасные работы II группы должны регистрироваться в журналах учета газоопасных работ, проводимых без наряда-допуска на проведение газоопасных работ (далее - журнал учета газоопасных работ) (рекомендуемый образец приведен в </w:t>
      </w:r>
      <w:hyperlink w:anchor="P707" w:history="1">
        <w:r>
          <w:rPr>
            <w:color w:val="0000FF"/>
          </w:rPr>
          <w:t>приложении N 3</w:t>
        </w:r>
      </w:hyperlink>
      <w:r>
        <w:t xml:space="preserve"> к настоящим Правилам).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Журнал учета газоопасных работ должен быть пронумерован, прошнурован и скреплен печатью (при ее наличии), срок его хранения - шесть месяцев со дня его окончания.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ведение журнала учета газоопасных работ в виде электронного документа при условии обеспечения сохранности вносимой информации и защиты от несанкционированных ее изменений.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Подготовка документации для проведения газоопасных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 xml:space="preserve">20. Наряд-допуск на проведение газоопасных работ выдается на каждое место и вид работ </w:t>
      </w:r>
      <w:r>
        <w:lastRenderedPageBreak/>
        <w:t>каждой бригаде, проводящей такие работы, и действителен в течение одной смены.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Состав бригады исполнителей газоопасных работ должен быть указан в наряде-допуске.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Если при проведении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газоопасных работ может быть продлен руководителем структурного подразделения или лицом, его замещающим, на место проведения газоопасных работ, но не более чем на одну дневную рабочую смену.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если газоопасные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21. Руководитель структурного подразделения, где будет проводиться газоопасная работа, назначает лиц, ответственных за подготовку и проведение газоопасной работы, в соответствии с утвержденным списком.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замены лица, ответственного за подготовку газоопасной работы, или лица, ответственного за проведение газоопасной работы, в наряде-допуске производится отметка.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Лицом, ответственным за подготовку газоопасной работы,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 (производства, цеха, установки, оборудования), не занятый на период проведения такой работы ведением технологического процесса и знающий безопасные методы, и приемы ведения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Лицом, ответственным за проведение газоопасной работы, назначается специалист из числа инженерно-технических работников эксплуатирующей организации (филиала организации), не занятый на период проведения такой работы ведением технологического процесса и знающий безопасные методы, и приемы ведения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выполнении газоопасной работы работниками подрядных организаций ответственным за ее проведение назначается специалист из числа инженерно-технических работников подрядной организации, в ведении которого находятся исполнители газоопасных работ, с обязательным контролем инженерно-техническим работником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случае, когда подготовка и непосредственное проведение газоопасной работы выполняются одним составом исполнителей, допускается назначать одного руководителя за ее подготовку и проведение при условии, что назначенное лицо знает безопасные методы и приемы ведения работы и освобождено от выполнения других обязанностей на период ее проведения.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22. Руководитель структурного подразделения определяет место, характер выполняемой газоопасной работы и совместно с лицами, ответственными за подготовку и проведение газоопасной работы, разрабатывает мероприятия по подготовке объекта к проведению газоопасных работ и последовательность их проведения, а также мероприятия, обеспечивающие безопасное проведение работ, определяет средства индивидуальной защиты, устанавливает режим работы (продолжительность пребывания в средствах защиты, перерывов в работе), порядок (периодичность) контроля воздушной среды.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23. Наряд-допуск на проведение газоопасных работ подписывается руководителем структурного подразделения или лицом, его замещающим, на объекте которого проводится газоопасная работа, согласовывается с собственной ПАСС(Ф), аттестованной на ведение газоспасательных работ в порядке, установленном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проведении аттестации </w:t>
      </w:r>
      <w:r>
        <w:lastRenderedPageBreak/>
        <w:t>аварийно-спасательных служб, либо с ПАСС(Ф), с которой заключен договор на обслуживание, и утверждается руководителем эксплуатирующей организации или его уполномоченным заместителем либо руководителем филиала или его уполномоченным заместителем. Для объектов магистрального трубопроводного транспорта и подземных хранилищ газа допускается заменять согласование с ПАСС(Ф) на согласование с должностным лицом, дополнительно назначенным распорядительным документом эксплуатирующей организации и аттестованным на знание настоящих Правил, с уведомлением ПАСС(Ф).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наряду-допуску на проведение газоопасных работ должна быть приложена схема места проведения газоопасных работ, подписанная руководителем структурного подразделения или лицом, его замещающим.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проведении работ на общих коммуникациях или на границах смежных технологических объектов, в местах пересечения коммуникаций и линейных объектов других структурных подразделений, наряд-допуск на проведение газоопасных работ согласовывается с руководителями указанных структурных подразделений. Копия схемы места проведения газоопасных работ передается руководителям структурных подразделений.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24. Утвержденный в двух экземплярах наряд-допуск на проведение газоопасных работ находится у руководителя структурного подразделения, который один экземпляр передает лицу, ответственному за подготовку газоопасных работ, для выполнения подготовительных работ, а второй экземпляр передается в ПАСС(Ф) или иную производственную службу, на которую возложены данные полномочия в соответствии с документами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Записи в наряде-допуске на проведение газоопасной работы должны быть четкими, хорошо читаемыми. Допускается заполнение наряда-допуска на проведение газоопасных работ с использованием персонального компьютера.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ксерокопии не допускаются.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оформление и регистрация наряда-допуска на проведение газоопасных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и утверждении наряда-допусков на проведение газоопасных работ устанавливается внутренними документами эксплуатирующей организации (филиала организации)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(далее - Федеральный закон "Об электронной подписи") (Собрание законодательства Российской Федерации, 2011, N 15, ст. 2036; 2016, N 1, ст. 65; N 26, ст. 3889).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25. При проведении работ в емкостях, а также работ, связанных с разгерметизацией технологического оборудования и трубопроводов, коммуникаций, к наряду-допуску на проведение газоопасных работ должны быть приложены схемы(а) расположения запорной арматуры, освобождения от продукта, промывки, продувки, пропарки и мест установки заглушек, подписанные руководителем структурного подразделения или лицом, его замещающим.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Подготовительные работы к проведению газоопасных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lastRenderedPageBreak/>
        <w:t>26. К подготовительным работам относятся все виды работ, связанные с подготовкой емкостей, технологического оборудования и трубопроводов, коммуникаций к проведению газоопасной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27. Подготовку объекта к проведению на нем газоопасной работы выполняют работники, осуществляющие эксплуатацию объекта под руководством ответственного за подготовку лица.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28. Для подготовки объекта к проведению газоопасных работ должен быть выполнен весь комплекс подготовительных работ, предусмотренных в производственных инструкциях по рабочим местам или в специально разрабатываемых эксплуатирующей организацией документах (стандартах, инструкциях, положениях, технологических картах) и наряде-допуске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Должны быть приняты меры по уменьшению степени опасности газоопасной работы посредством снятия давления с оборудования, работающего под избыточным давлением, удаления опасных веществ, исключения их поступления из смежных технологических систем, исключения возможных источников искрообразования.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29. Место проведения газоопасной работы в пределах площади, где возможно поступление паров и газов опасных веществ, должно быть обозначено (ограждено), должны быть установлены предупреждающие знаки "Газ" или "Газоопасные работы". По решению лица, ответственного за подготовку газоопасной работы, дополнительно могут быть выставлены посты в целях исключения допуска посторонних лиц в опасную зону.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30. Электроприводы движущихся механизмов, а также другие электроприемники в местах проведения работ должны быть отключены от источников питания видимым разрывом (разрыв электрической цепи). На пусковых устройствах должен быть вывешен плакат "Не включать: работают люди!", который снимается по окончании работ по указанию лица, ответственного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источника питания должно осуществляться электротехническим персоналом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31. Для оценки качества выполнения подготовительных мероприятий перед началом проведения газоопасной работы следует провести лабораторный или экспресс-анализ воздушной среды на содержание кислорода (в закрытых помещениях, внутри емкостей (аппаратов), котлованах) и опасных веществ, указанных в перечне газоопасных работ, согласно месту и характеру работы, с записью результатов в наряде-допуске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32. В период подготовки к проведению газоопасных работ лицом, ответственным за подготовку газоопасной работы, проверяется наличие и исправность средств индивидуальной защиты, инструментов, приспособлений и средств обеспечения безопасности исполнителей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структурного подразделения или лицо, его замещающее, на объекте которого проводятся газоопасные работы, перед началом подготовки объекта к проведению газоопасных работ проводит инструктаж лиц, ответственных за подготовку и проведение газоопасной работы, о специфических особенностях производства и характерных опасностях, которые могут возникнуть в период проведения газоопасной работы, при которых работы должны быть прекращены. Результаты инструктажа отражаются в наряде-допуске подписью руководителя структурного подразделения или лица, его замещающего.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Лицом, ответственным за проведение газоопасной работы, проводится инструктаж исполнителей работ и проверяется их умение пользоваться средствами индивидуальной защиты, знание безопасных приемов работы и методов оказания первой помощи пострадавшим с отметкой в наряде-допуске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Ответственным за обеспечение проведения инструктажей является руководитель структурного подразделения или лицо, его замещающее.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33. Для обеспечения безопасного проведения подготовительных работ и самих газоопасных работ следует: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провести инструктаж работникам подрядных организаций об основных опасных факторах производства.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34. После окончания подготовительных работ лицо, ответственное за подготовку газоопасных работ, должно проверить полноту и качество выполненных работ и сдать объект лицу, ответственному за проведение газоопасной работы, с подписью в наряде-допуске.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Обеспечение безопасности при проведении газоопасных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35. К проведению газоопасных работ следует приступать только после выполнения всех подготовительных работ и мероприятий, предусмотренных нарядом-допуском на проведение газоопасных работ и производственными инструкциями.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увеличивать объем и характер работ, предусмотренных нарядом-допуском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совмещение газоопасных работ и огневых работ в одном помещении, а также в непосредственной близости на открытой площадке в случае возможного выделения в зону работ пожаровзрывоопасных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36. Для безопасного проведения газоопасных работ следует обеспечить: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последовательность и режим выполнения газоопасной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контроль за состоянием воздушной среды;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принятие мер, исключающих допуск на место проведения газоопасной работы лиц, не занятых ее выполнением.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37. Газоопасные работы I группы следует выполнять бригадой исполнителей в составе не менее двух человек. Члены бригады должны быть обеспечены соответствующими средствами индивидуальной защиты органов дыхания и кожных покровов, спецодеждой, спецобувью, инструментом, приспособлениями и вспомогательными материалами.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38. Перед началом проведения газоопасных работ проводится опрос каждого исполнителя о самочувствии. Не допускается привлекать к выполнению газоопасных работ лиц, заявивших о недомогании.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39. При изменении состава бригады, выполняющей газоопасные работы, сведения о работниках бригады должны быть внесены в наряд-допуск на проведение газоопасных работ лицом, ответственным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Допуск вновь введенных в состав бригады работников, допущенных к проведению газоопасных работ, проводится в соответствии с требованиями, указанными в </w:t>
      </w:r>
      <w:hyperlink w:anchor="P134" w:history="1">
        <w:r>
          <w:rPr>
            <w:color w:val="0000FF"/>
          </w:rPr>
          <w:t>пункте 32</w:t>
        </w:r>
      </w:hyperlink>
      <w:r>
        <w:t xml:space="preserve">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40. Входить в газоопасное место можно только с разрешения лица, ответственного за проведение работ, и в средствах индивидуальной защиты, надетых за пределами опасной зоны.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41. Работа должна начинаться в присутствии лица, ответственного за проведение работ. Постоянное присутствие лица, ответственного за проведение работ, представителя ПАСС(Ф) на месте работ и периодичность осуществления ими контроля за выполнением работ определяется нарядом-допуском на проведение газоопасных работ с учетом характера выполняемой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42. При проведении газоопасных работ, при которых возможно выделение взрывоопасных веществ в зоне проведения работ, следует применять: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переносные светильники во взрывозащищенном исполнении, соответствующие по исполнению категории и группе взрывоопасной смеси;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средства связи во взрывозащищенном исполнении;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инструмент из материала, исключающего возможность искрообразования;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обувь, исключающую возможность искрообразования;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средства индивидуальной защиты органов дыхания (исходя из условий работы).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Устройства для подключения передвижного и переносного электрооборудования должны размещаться вне взрывоопасной зоны.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Срок единовременного пребывания работающего в средствах защиты органов дыхания лица определяется нарядом-допуском на проведение газоопасных работ, но не должен превышать тридцати минут.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Меры безопасности при проведении газоопасных работ</w:t>
      </w:r>
    </w:p>
    <w:p w:rsidR="003C73FE" w:rsidRDefault="003C73FE">
      <w:pPr>
        <w:pStyle w:val="ConsPlusTitle"/>
        <w:jc w:val="center"/>
      </w:pPr>
      <w:r>
        <w:t>внутри емкостей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43. Емкости (аппараты), подлежащие вскрытию, осмотру, чистке или ремонту, должны быть освобождены от опасных веществ, отключены от действующего оборудования, систем трубопроводов и коммуникаций с помощью стандартных заглушек согласно схеме, прилагаемой к наряду-допуску на проведение газоопасных работ, и в зависимости от свойств находившихся в них опасных веществ промыты, пропарены, продуты инертным газом и воздухом.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44. Для оценки качества выполнения подготовительных мероприятий перед началом проведения работ внутри емкостей (аппаратов) следует произвести в них анализ воздушной среды на содержание кислорода и опасных веществ (паров, газов) с записью результатов в наряде-допуске.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45. На емкостях (аппаратах) перед началом проведения работ должны быть вывешены предупреждающие плакаты "Газ", "Газоопасные работы", снятие которых допускается после их завершения с разрешения лица, ответственного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46. При наличии в емкостях (аппаратах) перемешивающих устройств с электроприводом последний должен быть отключен от источников питания видимым разрывом. У емкостей (аппаратов) в электрораспределительных устройствах должны быть вывешены плакаты "Не включать: работают люди!", снятие которых допускается после их завершения с разрешения лица, ответственного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47. Нагретые емкости (аппараты) перед допуском внутрь в них людей должны быть охлаждены до температуры не выше тридцати градусов Цельсия.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необходимости выполнения работ внутри емкостей (аппаратов) выше указанной температуры следует обеспечить дополнительные меры безопасности: непрерывную принудительную обдувку свежим воздухом, применение термозащитных костюмов, теплоизолирующей обуви, перерывы в работе.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работа внутри емкостей (аппаратов) при температуре пятьдесят градусов Цельсия и выше.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48. Для защиты органов дыхания работников внутри емкостей должны применяться шланговые или кислородно-изолирующие противогазы, или воздушные изолирующие аппараты. Не допускается использование фильтрующих противогазов.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49. Работу внутри емкостей (аппаратов) следует проводить бригадой в составе не менее двух человек (работающий и наблюдающий).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Работающий в емкости (аппарате) должен использовать предохранительный пояс или страховочную привязь с сигнально-спасательной веревкой.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выполнении работ внутри емкости (аппарата) на месте проведения работ должен присутствовать ответственный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50. При необходимости увеличения в емкости (аппарате) большего числа работников должны быть разработаны, внесены в наряд-допуск на проведение газоопасных работ и дополнительно осуществлены меры безопасности, предусматривающие увеличение числа наблюдающих (но не менее двух наблюдающих), порядок входа и эвакуации работников, порядок размещения шлангов, заборных патрубков противогазов, сигнально-спасательных веревок, наличие средств связи и сигнализации на месте проведения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51. При отсутствии зрительной связи между работающим и наблюдающим должна быть установлена система подачи условных сигналов.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52. При проведении работ внутри емкости (аппарата) место нахождения работающего и наблюдающего в процессе выполнения работы и их действия в случае возникновения ситуаций, связанных с ухудшением самочувствия работающего или наблюдающего, должны быть определены в наряде-допуске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53. Работа внутри емкостей (аппаратов) без средств защиты органов дыхания может проводиться при условии, что концентрация опасных веществ (паров, газов) не превышает предельно допустимых концентраций (далее - ПДК) в воздухе рабочей зоны, а содержание кислорода не менее двадцати процентов объемной доли (внутри емкостей (аппаратов) и исключена возможность попадания извне опасных веществ (паров, газов) с записью в наряде-допуске на проведение газоопасных работ и с письменного разрешения лица, утвердившего наряд-допуск.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54. Мероприятия, обеспечивающие безопасность выполнения работ внутри емкости (аппарата) без средств индивидуальной защиты органов дыхания, должны быть изложены в производственных инструкциях по рабочим местам или в специально разрабатываемых эксплуатирующей организацией (филиалом организации) инструкциях с учетом требований настоящих Правил, в наряде-допуске на проведение газоопасных работ и включать в себя: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непрерывную гарантированную подачу свежего воздуха в емкость (аппарат), обеспечивающую нормальный воздушный режим в аппарате;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непрерывный контроль состояния воздушной среды;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у места проведения работ средств сигнализации и связи (световой, звуковой, радиотелефонной);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у каждого работающего в емкости (аппарате) предохранительного пояса или страховочной привязи с сигнально-спасательной веревкой.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55. Работа внутри колодцев, коллекторов, в тоннелях и других аналогичных мест без изолирующих средств защиты органов дыхания не допускается.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56. Для спуска работника в емкость (аппарат), работы внутри емкости (аппарате) и подъема из нее (него) следует применять переносные лестницы из неискрящих материалов.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Проверка исправности, устойчивости и надежности закрепления лестницы по месту работы должна проводиться в присутствии лица, ответственного за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57. Все необходимые для работы инструменты и материалы должны подаваться в емкость способом, исключающим их падение и травмирование работников.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58. При возникновении обстоятельств, угрожающих безопасности работника внутри емкости (признаки недомогания, попытка снять маску противогаза, обрыв сигнальной веревки, неисправность шланга, остановка воздуходувки), работу следует прекратить, а работника из емкости эвакуировать.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59. Проведение работ в коллекторах, тоннелях, колодцах, приямках, траншеях и аналогичных сооружениях следует согласовать с руководителями структурных подразделений, технологически связанных с этими объектами, которыми должны быть приняты меры, исключающие залповые выбросы вредных и пожаровзрывоопасных веществ к месту проведения работ, а также с руководителями других структурных подразделений при проведении работ в местах пересечения общих коммуникаций с записью в наряде-допуске на проведение газоопасных работ и приложением схемы места проведения работ в границах площадок смежных (осях) объектов структурных подразделений, технологически связанных с этими объектами. Копия указанной схемы должна быть передана руководителям структурных подразделений, с которыми согласован наряд-допуск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 период проведения работ в коллекторах, тоннелях, колодцах, приямках, траншеях и аналогичных сооружениях места их проведения должны быть ограждены, а в темное время суток - освещены.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60. При нанесении защитных покрытий на внутренние поверхности емкостей (аппаратов), выполнение которых сопровождается выделением вредных и пожаровзрывоопасных веществ, следует предусматривать принудительное удаление этих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Выполнение указанных работ без изолирующих средств защиты органов дыхания не допускается.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61. После окончания работ внутри емкости (аппарата) лицо, ответственное за проведение газоопасных работ, перед закрытием люков должно убедиться в отсутствии в емкости (аппарате) работников, инструментов, материалов, посторонних предметов, затем закрыть люки и произвести запись в наряде-допуске на проведение газоопасных работ об окончании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Лицо, ответственное за проведение газоопасных работ, должно поставить в известность работников, занятых ведением технологического процесса, об окончании газоопасных работ и произвести запись в журнале ведения технологического процесса (вахтенный журнал, журнал </w:t>
      </w:r>
      <w:r>
        <w:lastRenderedPageBreak/>
        <w:t>приема-сдачи смен) и наряде-допуске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62. Работы по установке (снятию) заглушек, отнесенные ко II группе газоопасных работ, проводятся эксплуатационным персоналом в соответствии с мерами безопасности, изложенными в технологическом регламенте,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Последовательность проводимых операций по установке (снятию) заглушек, отнесенных к I группе газоопасных работ, указывается в наряде-допуске на проведение газоопасных работ с приложением схемы установки заглушек и с учетом требований </w:t>
      </w:r>
      <w:hyperlink w:anchor="P83" w:history="1">
        <w:r>
          <w:rPr>
            <w:color w:val="0000FF"/>
          </w:rPr>
          <w:t>пункта 18</w:t>
        </w:r>
      </w:hyperlink>
      <w:r>
        <w:t xml:space="preserve">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ведение журнала учета установки и снятия заглушек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63. После окончания газоопасных работ лицо, ответственное за их проведение, забирает второй экземпляр наряда-допуска, находящийся в ПАСС(Ф), и совместно с руководителем структурного подразделения или лицом, его замещающим (должностным лицом, ответственным за безопасное ведение технологического процесса на объекте), проверяют полноту выполнения газоопасных работ и ставят свои подписи в двух экземплярах наряда-допуска, подтверждающие выполнение работ в полном объеме и закрытие наряда-допуска на проведение газоопасных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64. После закрытия наряда-допуска на проведение газоопасных работ лицо, ответственное за проведение газоопасных работ, должно передать руководителю структурного подразделения или лицу, его замещающему, один экземпляр наряда-допуска на проведение газоопасных работ, а второй экземпляр возвратить в ПАСС(Ф) или иную производственную службу, на которую возложены данные полномочия в соответствии с документами эксплуатирующей организации (филиала организации). Оба экземпляра наряда-допуска на проведение газоопасных работ хранятся не менее шести месяцев со дня его закрытия.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1"/>
      </w:pPr>
      <w:bookmarkStart w:id="6" w:name="P209"/>
      <w:bookmarkEnd w:id="6"/>
      <w:r>
        <w:t>III. Требования безопасности к ведению огневых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Общие требования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65. Ответственность за организацию, разработку и реализацию мер по обеспечению безопасности при выполнении огневых работ на взрывопожароопасных производственных объектах возлагается на руководителя эксплуатирующей организации и должностных лиц, назначенных руководителем или его уполномоченным заместителем, ответственными за обеспечение пожарной безопасности.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66. К огневым работам относятся огневой разогрев битума, газо- и электросварочные работы, газо- и электрорезательные работы, бензино- и керосинорезательные работы, работы с паяльной лампой, резка металла механизированным инструментом с образованием искр.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67. Огневые работы на действующих взрывопожароопасных производственных объектах допускаются в случаях проведения неотложных работ, когда отсутствует возможность их проведения в специально отведенных для этой цели постоянных местах.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68. Огневые работы должны проводиться только в дневное время (дневную рабочую смену), за исключением случаев ликвидации или локализации возможных аварий в соответствии с </w:t>
      </w:r>
      <w:r>
        <w:lastRenderedPageBreak/>
        <w:t>планом мероприятий по локализации и ликвидации последствий аварий.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Для выполнения неотложных работ по письменному разрешению лица, утвердившего наряд-допуск на проведение огневых работ, допускается проведение неотложных огневых работ в темное время суток (вечернюю и ночную рабочую смену), а также в выходные и праздничные дни в присутствии представителей подразделений пожарной охраны или аварийно-спасательной службы (формирования), аттестованной на право ведения аварийно-спасательных работ в порядке, установленном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проведении аттестации аварийно-спасательных служб, связанных с тушением пожара, с уведомлением лиц, согласовавших наряд-допуск.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наряде-допуске на проведение огневых работ должны быть предусмотрены дополнительные мероприятия по обеспечению безопасного их проведения, учитывающие условия их выполнения в темное время суток, в том числе: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ограничение радиуса разлета (падения) искр, окалины и расплавленного металла;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проведение работ при постоянном присутствии лица, ответственного за проведение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69. Работы по локализации и ликвидации последствий аварий выполняются без наряда-допуска на проведение огневых работ в соответствии с планом мероприятий по локализации и ликвидации последствий аварий до устранения прямой угрозы причинения вреда жизни, здоровью или имуществу других лиц и окружающей среде.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70. Места выполнения огневых работ на территории, на которой находятся взрывопожароопасные производственные объекты, подразделяются на постоянные и временные.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постоянным относятся места в специально оборудованных помещениях или на открытых площадках, на которых исключено образование пожаровзрывоопасных концентраций паров опасных веществ (вне взрывоопасных зон), ежедневно выполняются огневые работы и предусмотрены меры пожарной безопасности на весь период времени их выполнения.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Перечень постоянных мест проведения огневых работ в эксплуатирующей организации (филиале организации) определяется организационно-распорядительными документами руководителя.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перечне постоянных мест выполнения огневых работ указываются привязка каждого постоянного места выполнения огневых работ к территории или помещению объекта, а также виды, количество первичных средств пожаротушения и лица, ответственные за обеспечение пожарной безопасности указанных мест и безопасное проведение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Постоянные места выполнения огневых работ должны быть обозначены надписью "Граница огневых работ".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временным относятся места, на которых огневые работы выполняются периодически и связаны с ремонтом оборудования, трубопроводов, коммуникаций, зданий и сооружений, а также с подключением к действующим коммуникациям законченных строительством объектов.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Подготовка документации для выполнения огневых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71. Наряд-допуск на проведение огневых работ выдается на каждое место и характер работ каждой бригаде, проводящей указанные работы, и действителен в течение одной смены.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Состав бригады исполнителей огневых работ должен быть указан в наряде-допуске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Если работа не закончена и условия ее проведения не изменились, что должно быть подтверждено результатами анализа воздушной среды, наряд-допуск на выполнение огневых работ может быть продлен руководителем структурного подразделения, на объекте которого выполняются огневые работы, или лицом, его замещающим, но не более чем на одну дневную смену.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если огневые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72. Руководитель структурного подразделения, на объекте которого будут проводиться огневые работы, или лицо, его замещающее, назначает ответственных за подготовку и выполнение огневых работ лиц, определяет объем и содержание подготовительных работ и последовательность их выполнения, характер и содержание огневых работ, порядок контроля воздушной среды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73. Список лиц, ответственных за подготовку места проведения огневых работ, и лиц, ответственных за выполнение огневых работ,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Список лиц, ответственных за безопасное проведение огневых работ подрядной организацией, должен быть утвержден руководителем подрядной организации и направлен в эксплуатирующую организацию (филиал организации), на объекте которой будут проводиться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74. Лицом, ответственным за подготовку места проведения огневых работ,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объекта,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Лицом, ответственным за проведение огневых работ (далее - руководитель работ) назначается специалист из числа инженерно-технических работников эксплуатирующей организации (филиала организации), обученный пожарно-техническому минимуму в объеме знаний требований </w:t>
      </w:r>
      <w:hyperlink r:id="rId17" w:history="1">
        <w:r>
          <w:rPr>
            <w:color w:val="0000FF"/>
          </w:rPr>
          <w:t>Правил</w:t>
        </w:r>
      </w:hyperlink>
      <w: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6056), и назначенный организационно-распорядительными документами руководителя эксплуатирующей организации (филиала организации) или лица, его замещающего, ответственного за обеспечение пожарной безопасности.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При выполнении подрядной организацией огневых работ на действующем взрывопожароопасном объекте (оборудовании, трубопроводах, коммуникациях, зданиях и </w:t>
      </w:r>
      <w:r>
        <w:lastRenderedPageBreak/>
        <w:t>сооружениях) руководителем работ должен быть назначен специалист из числа инженерно-технических работников подрядной организации, в ведении которого находятся исполнители огневых работ, с обязательным контролем инженерно-техническим работником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75. Наряд-допуск на выполнение огневых работ оформляется руководителем эксплуатирующей организации или лицом, ответственным за пожарную безопасность, в двух экземплярах (рекомендуемый образец приведен в </w:t>
      </w:r>
      <w:hyperlink w:anchor="P786" w:history="1">
        <w:r>
          <w:rPr>
            <w:color w:val="0000FF"/>
          </w:rPr>
          <w:t>приложении N 4</w:t>
        </w:r>
      </w:hyperlink>
      <w:r>
        <w:t xml:space="preserve"> к настоящим Правилам), в котором предусматривается разработка и последующая реализация комплекса мероприятий по подготовке и безопасному проведению работ, и передается лицу, ответственному за подготовку огневых работ, и руководителю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76. К наряду-допуску на выполнение огневых работ должна быть приложена схема места проведения огневых работ, подписанная руководителем структурного подразделения или лицом, его замещающим.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77. При выполнении огневых работ на общих коммуникациях или на границах смежных технологических объектов, в местах пересечения коммуникаций и линейных объектов, взаимосвязанных объектов других структурных подразделений, наряд-допуск на выполнение огневых работ согласовывается с руководителями указанных структурных подразделений. Копия схемы места выполнения огневых работ передается руководителям смежных технологических объектов.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78. На схеме должны быть указаны место выполнения огневых работ и границы опасной зоны, места отбора проб воздуха, места расположения запорной арматуры и установки заглушек на технологическом оборудовании и трубопроводах, места размещения сварочного и другого оборудования для проведения огневых работ, места установки предупредительных знаков, месторасположение автомобильной техники и вспомогательного оборудования, обеспечивающих проведение работ, места размещения первичных средств пожаротушения и пути эвакуации.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Место проведения огневых работ на схеме должно быть указано с привязкой к существующим объектам.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79. Наряд-допуск на выполнение огневых работ должен быть согласован с пожарной охраной (при наличии) или с другой службой организации, на которую внутренними документами возложены функции обеспечения мер пожарной безопасности, а также с руководителями структурных подразделений, технологически связанных с местом проведения огневых работ, и утвержден руководителем эксплуатирующей организации или иным должностным лицом, уполномоченным руководителем эксплуатирующей организации.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выполнение огневых работ, и должностных лиц, осуществляющих регистрацию нарядов-допусков на выполнение огневых работ в журнале регистрации нарядов-допусков.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ведение журнала регистрации нарядов-допусков на проведение огневых работ в виде электронного документа при наличии средств, обеспечивающих сохранность информации в них и защиту от внесения изменений.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80. Один экземпляр зарегистрированного наряда-допуска на выполнение огневых работ остается у руководителя работ, второй - передается лицом, ответственным за подготовку огневых работ, пожарной охране (при наличии) или другой службе эксплуатирующей организации, на которую возложены функции обеспечения мер пожарной безопасности.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81. После согласования наряда-допуска на выполнение огневых работ и выполнения всех подготовительных мероприятий лицо, ответственное за подготовку огневых работ, и </w:t>
      </w:r>
      <w:r>
        <w:lastRenderedPageBreak/>
        <w:t>руководитель работ должны подписать наряд-допуск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Возможность проведения работ подтверждается подписью в наряде-допуске на выполнение огневых работ представителя пожарной охраны или другой службы эксплуатирующей организации, на которую возложены функции обеспечения мер пожарной безопасности.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структурного подразделения, на объекте которого проводятся огневые работы, или лицо, его замещающее, после проверки выполнения мероприятий разрешает выполнение огневых работ подписью в наряде-допуске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Проверка полноты выполнения мероприятий на местах проведения огневых работ, удаленных опасных производственных объектов, устанавливается внутренними документами эксплуатирующей организации с использованием электронных средств.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7" w:name="P256"/>
      <w:bookmarkEnd w:id="7"/>
      <w:r>
        <w:t>82. Записи в наряде-допуске на выполнение огневых работ должны быть четкими и читаемыми. Допускается заполнение наряда-допуска на выполнение огневых работ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оформление и регистрация наряда-допуска на проведение огневых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и утверждении нарядов-допусков на выполнение огневых работ устанавливается внутренними документами эксплуатирующей организации (филиала организации)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Подготовительные работы к проведению огневых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83. 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84. Подготовку объекта к проведению на нем огневых работ выполняют работники, осуществляющие эксплуатацию объекта, под руководством лица, ответственного за подготовку, в том числе при выполнении огневых работ подрядными организациями.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85. При подготовке к огневым работам руководитель структурного подразделения, на объекте которого выполняются огневые работы, или лицо, его замещающее, совместно с лицами, ответственными за подготовку и выполнение огневых работ, определяет опасную зону, границы которой обозначаются предупредительными знаками и надписями.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86. Места сварки, резки, нагревания отмечаются опознавательными знаками.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87. Аппараты, машины, емкости, трубопроводы и другое оборудование, на которых будут проводиться огневые работы, должны быть остановлены, освобождены от опасных веществ, отключены от действующих оборудования, систем трубопроводов и коммуникаций с помощью стандартных заглушек согласно схеме, прилагаемой к наряду-допуску, и подготовлены к выполнению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заглушек, прилагаемой к наряду-допуску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88. Электроприводы движущихся механизмов аппаратов, машин и другого оборудования, а также другие электроприемники, которые находятся в зоне выполнения огневых работ, должны быть отключены от источников питания, отсоединены от этих механизмов видимым разрывом. На пусковых устройствах должны быть вывешены плакаты "Не включать: работают люди!", которые снимаются по окончании работ по указанию лица, ответственного за проведение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89. Место проведения огневых работ (площадки, металлоконструкции, конструктивные элементы зданий, которые находятся в зоне проведения огневых работ) очищается от горючих и пожаровзрывоопасных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наличии в указанной зоне сгораемых конструкций, последние должны быть защищены от возгораний металлическим экраном, покрывалами для изоляции очага возгорания или негорючими материалами, а также пролиты водой.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90. В зоне выполнения огневых работ следует проверить плотность закрытия люков колодцев канализации. Крышки колодцев должны быть засыпаны слоем песка не менее десяти сантиметров в стальном или железобетонном кольце.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91. При выполнении огневых работ в помещении следует предусмотреть меры защиты от разлета и попадания искр в проемы межэтажных перекрытий, а также лотков и приямков, в которых могут накапливаться остатки горючих жидкостей, паров и газов.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помещении в зоне выполнения огневых работ следует обеспечить бесперебойную работу вентиляции (приточная и вытяжная) и естественное проветривание посредством открытия фрамуг и окон.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помещении в зоне выполнения огневых работ следует обеспечить меры по недопущению попадания искр в системы вытяжной вентиляции.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92. Сливные воронки, выходы из лотков и другие устройства, связанные с канализацией, в которых могут быть горючие газы и пары, должны быть герметизированы.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93. Место выполнения огневых работ должно быть обеспечено огнетушителем и другими первичными средствами пожаротушения, указанными в наряде-допуске на выполнение огневых работ.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Обеспечение безопасности при выполнении огневых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94. К выполнению огневых работ следует приступать только после окончания всех подготовительных работ и мер по обеспечению пожарной безопасности на месте проведения работ, предусмотренных нарядом-допуском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изменять характер и содержание огневых работ, предусмотренных нарядом-допуском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совмещение огневых и газоопасных работ в одном помещении, а также в непосредственной близости на открытой площадке в случае возможного выделения в зону работ пожаровзрывоопасных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95. Перед началом выполнения огневых работ и при перерывах продолжительностью более одного часа на месте их проведения (в рабочей зоне, аппаратах, трубопроводах, коммуникациях) должен быть отобран анализ воздушной среды на содержание 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Не допускается проведение огневых работ при наличии пожаровзрывоопасных веществ выше двадцати процентов объемных от нижнего концентрационного предела распространения пламени в зоне их проведения.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96. Во время выполнения огневых работ должен осуществляться контроль за состоянием воздушной среды в аппаратах, коммуникациях, на которых проводятся указанные работы, и в зоне проведения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Контроль за состоянием воздушной среды должен осуществляться в соответствии с нарядом-допуском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97. Во время выполнения огневых работ при превышении содержания опасных веществ в зоне проведения огневых работ выше ПДК (загазованность) огневые работы должны быть прекращены и возобновлены только после выявления и устранения причин загазованности.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Приступать к выполнению огневых работ следует при отсутствии опасных веществ в зоне проведения огневых работ или их наличии не выше ПДК, что должно быть подтверждено результатами контроля состояния воздушной среды.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98. Для обеспечения безопасного выполнения огневых работ, руководителю структурного подразделения, на объектах которого выполняются огневые работы, следует предупредить работников, занятых ведением технологического процесса, о проводимых огневых работах с записью в журнале ведения технологического процесса (вахтенный журнал, журнал приема-сдачи смен) о проводимых огневых работах.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течение всего времени выполнения огневых работ работниками, занятыми ведением технологического процесса, должны быть приняты меры, исключающие возможность выделения в воздушную среду опасных веществ, включая пожаровзрывоопасные вещества (пары, газы).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вскрытие люков и крышек аппаратов с опасными веществами, технологические операции, связанные с выгрузкой, перегрузкой и сливом продуктов, а также загрузка через открытые люки продуктов и другие операции, которые могут привести к загазованности и запыленности мест, где проводятся огневые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8" w:name="P293"/>
      <w:bookmarkEnd w:id="8"/>
      <w:r>
        <w:t>99. Перед началом подготовки и выполнения огневых работ руководитель структурного подразделения или лицо, его замещающее, на объекте которого проводятся огневые работы, проводит инструктаж лица, ответственного за подготовку огневых работ, и руководителя работ о мерах пожарной и промышленной безопасности при их проведении на указанном объекте.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работ проводит инструктаж исполнителей, а также знакомит их с объемом огневых работ на месте.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Проведение инструктажа фиксируется в наряде-допуске на выполнение огневых работ подписями исполнителей и руководителя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Перед началом огневых работ проводится опрос каждого исполнителя о самочувствии. Не допускается привлекать к выполнению огневых работ лиц, заявивших о недомогании.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100. Изменение в составе бригады исполнителей должно быть отражено записью в наряде-допуске.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Руководитель работ должен провести инструктаж вновь введенным в состав бригады исполнителям в соответствии с требованиями, установленными в </w:t>
      </w:r>
      <w:hyperlink w:anchor="P293" w:history="1">
        <w:r>
          <w:rPr>
            <w:color w:val="0000FF"/>
          </w:rPr>
          <w:t>пункте 99</w:t>
        </w:r>
      </w:hyperlink>
      <w:r>
        <w:t xml:space="preserve">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замены лица, ответственного за подготовку огневых работ, или руководителя работ в наряде-допуске на выполнение огневых работ производится соответствующая отметка.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101. Ежедневный допуск к выполнению огневых работ осуществляется руководителем структурного подразделения объекта или лицом, его замещающим, и подтверждается подписью в наряде-допуске.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102. Для обеспечения безопасного выполнения огневых работ следует проверить: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исправность и комплектность сварочного и другого оборудования для проведения огневых работ;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и исправность первичных средств пожаротушения;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и соответствие условиям проведения работ спецодежды, спецобуви, защитных щитков;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средства индивидуальной защиты, предусмотренные нарядом-допуском на выполнение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103. Начало и проведение огневых работ должны осуществляться в присутствии руководителя работ, контролирующего работу исполнителей. В зоне проведения огневых работ не допускается нахождение лиц, не занятых выполнением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104. Руководитель работ после окончания огневых работ должен проверить выполнение работ в полном объеме, организовать приведение рабочих мест в порядок. С места выполнения огневых работ должны быть убраны инструменты, инвентарь, материалы, а также выведены исполнители, выполнившие огневые работы. Наряд-допуск на выполнение огневых работ должен быть закрыт.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Руководитель работ должен поставить в известность работников, занятых ведением технологического процесса, об окончании огневых работ с записью в журнале ведения технологического процесса (вахтенный журнал, журнал приема-сдачи смен).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105. После окончания огневых работ руководитель работ забирает второй экземпляр наряда-допуска, находящийся в пожарной охране (при наличии) или другой службе эксплуатирующей организации, на которую возложены функции обеспечения мер пожарной безопасности, и совместно с руководителем структурного подразделения или лицом, его замещающим (лицом, ответственным за безопасное ведение технологического процесса на объекте), проверяют место проведения огневых работ, полноту их выполнения и в целях исключения возможности возникновения возгорания обеспечивают контроль (наблюдение) за местом возможного очага возникновения пожара в течение четырех часов работниками структурного подразделения, занятыми ведением технологического процесса, после чего ставят свои подписи в двух экземплярах наряда-допуска, подтверждающие завершение огневых работ и закрытие наряда-допуска.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После закрытия наряда-допуска на выполнение огневых работ руководитель работ должен передать руководителю структурного подразделения или лицу, его замещающему, один экземпляр наряда-допуска на выполнение огневых работ, а второй экземпляр возвратить в пожарную охрану (при наличии) или иную производственную службу, на которую возложены функции обеспечения мер пожарной безопасности в соответствии с документами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Оба экземпляра наряда-допуска на выполнение огневых работ хранятся не менее шести месяцев со дня его закрытия.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106. Для проведения огневых работ внутри емкости (аппарата) к наряду-допуску на выполнение огневых работ следует оформить наряд-допуск на проведение газоопасных работ в соответствии с </w:t>
      </w:r>
      <w:hyperlink w:anchor="P55" w:history="1">
        <w:r>
          <w:rPr>
            <w:color w:val="0000FF"/>
          </w:rPr>
          <w:t>главой II</w:t>
        </w:r>
      </w:hyperlink>
      <w:r>
        <w:t xml:space="preserve"> настоящих Правил (в нарядах-допусках на проведение огневых и </w:t>
      </w:r>
      <w:r>
        <w:lastRenderedPageBreak/>
        <w:t>газоопасных работ указываются зарегистрированные номера нарядов-допусков).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Огневые работы в емкостях (аппаратах) следует проводить при полностью открытых люках и принудительном воздухообмене, обеспечивающем нормальный воздушный режим в зоне проведения огневых работ.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1"/>
      </w:pPr>
      <w:r>
        <w:t>IV. Требования безопасности к ведению ремонтных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Общие требования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 xml:space="preserve">107. К ремонтным работам на опасных производственных объектах, указанных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Правил, относится комплекс работ по восстановлению исправности или работоспособности объектов и восстановлению ресурсов технических устройств (объектов), а также их составных частей, включая проведение газоопасных, огневых и земляных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Положения данного раздела применяются к опасным производственным объектам химических, нефтехимических и нефтегазоперерабатывающих производств.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108. Ремонтные работы подразделяются на следующие виды: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плановые ремонтные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внеплановые ремонтные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аварийно-восстановительные ремонтные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плановым ремонтным работам относятся работы, выполняемые в соответствии с проектной документацией на объект, нормативными техническими документами организации - изготовителя технических устройств и технической документацией эксплуатирующей организации, включая пооперационный контроль качества ремонтных работ, в том числе с применением методов технической диагностики, а также комплексные и индивидуальные испытания.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внеплановым ремонтным работам относятся работы, связанные с отказом оборудования или его аварийным техническим состоянием.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аварийно-восстановительным ремонтным работам относятся работы, выполняемые в минимально необходимом объеме в целях восстановления безопасной работоспособности объекта.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109. Ремонтные работы выполняются в два этапа: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первый этап - подготовительные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второй этап - непосредственное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9" w:name="P331"/>
      <w:bookmarkEnd w:id="9"/>
      <w:r>
        <w:t>110. Основанием для остановки на ремонт объекта на территории действующего производства является организационно-распорядительный документ руководителя эксплуатирующей организации (филиала организации) или его уполномоченного заместителя.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Основанием для остановки на ремонт отдельных единиц оборудования, технических устройств, коммуникаций в действующем производстве структурного подразделения является организационно-распорядительный документ руководителя структурного подразделения или лица, его замещающего.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В организационно-распорядительном документе должны быть указаны непосредственный </w:t>
      </w:r>
      <w:r>
        <w:lastRenderedPageBreak/>
        <w:t>руководитель работ (при выполнении работ подрядной организацией - представитель подрядной организации), а также лица, ответственные за подготовку объекта в целом или оборудования, технических устройств, коммуникаций к ремонту, из числа специалистов, в ведении которых находятся работники, осуществляющие эксплуатацию объекта или оборудования, и за проведение мероприятий, необходимых для обеспечения безопасности работ в период проведения ремонта и для оперативной связи с подрядной организацией.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организационно-распорядительном документе должны быть указаны также сроки остановки, подготовки, ремонта и пуска объекта или оборудования, технических устройств, коммуникаций в эксплуатацию.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111. На объекте, где ремонтные работы производятся несколькими подрядными организациями и заказчиком, общая координация ремонтных работ осуществляется лицом, назначенным руководителем эксплуатирующей организации (филиала организации) или его уполномоченным заместителем.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112. На выполнение плановых остановочных ремонтных работ объекта в соответствии с приказом эксплуатирующая организация (заказчик) до начала ремонта передает подрядной организации техническую документацию, включая: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ведомость дефектов;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сметную документацию;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перечень оборудования, трубопроводов, коммуникаций, к которым предъявляются повышенные требования безопасности при эксплуатации;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проектную или исполнительную документацию на объект (чертежи, схемы);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проектную документацию на ремонтируемый объект;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технические условия на ремонт основного оборудования, технических устройств и узлов.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 начала проведения ремонтных работ эксплуатирующей организации следует: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составить план подготовительных работ;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организовать изготовление необходимых узлов и деталей для замены;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приобрести необходимое оборудование, арматуру, запасные части, трубы, материалы согласно дефектной ведомости.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 начала ремонтных работ подрядная организация должна разработать проект производства работ и сетевой (линейный) график выполнения сложных и трудоемких ремонтов.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Проект производства работ должен быть согласован с представителями эксплуатирующей организации (филиала организации), назначенными внутренними документами эксплуатирующей организации (филиала организации), и подписан непосредственным руководителем работ подрядной организации.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Непосредственный руководитель работ подрядной организации должен ознакомить с проектом производства работ всех исполнителей под роспись.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Для проведения аварийно-восстановительных работ, требующих предварительного технического обследования, эксплуатирующая организация (филиал организации) должна разработать и передать подрядной организации проект производства аварийно-восстановительных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113. План подготовительных работ должен определить подготовку технологического объекта или оборудования, технологических трубопроводов, коммуникаций к проведению ремонтных работ и установить границы ремонтной зоны ремонтируемого объекта. План подготовительных работ составляется эксплуатирующей организацией (филиалом организации) в соответствии с требованиями технологического регламента, инструкций по эксплуатации и ремонту и включает последовательность работ по освобождению объекта или оборудования от опасных веществ, по отключению от действующего оборудования, систем трубопроводов и коммуникаций и, в зависимости от свойств находившихся в них опасных веществ, работы по промывке, пропарке, продувке инертным газом и воздухом. План подготовительных работ подписывается лицом, ответственным за подготовку объекта к ремонту.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Проект производства работ должен разрабатываться для реализации ремонтных работ и определять технологии работ, качество их выполнения,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114. Использование подрядной организацией стационарных подъемных сооружений, в том числе управляемых с пола посредством кнопочного аппарата, подвешенного на кране, или со стационарного пульта, а также подключение к действующим сетям электроэнергии, сжатого воздуха, пара, воды (далее - сети энергообеспечения) для проведения ремонтных работ допускается с разрешения эксплуатирующей организации (филиала организации) по заявке непосредственного руководителя работ подрядной организации с соответствующей записью в наряде-допуске на проведение ремонтных работ. Подключение и отключение к (от) сетям (сетей) энергообеспечения производится эксплуатирующей организацией (филиалом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Подключение к электросетям передвижных электроприемников подрядной организации для проведения ремонтных работ с указанием мест подключения, а также их отключение после окончания работ производится электротехническим персоналом эксплуатирующей организации (филиала организации) с записью в оперативном журнале.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Порядок оформления наряда-допуска на проведение</w:t>
      </w:r>
    </w:p>
    <w:p w:rsidR="003C73FE" w:rsidRDefault="003C73FE">
      <w:pPr>
        <w:pStyle w:val="ConsPlusTitle"/>
        <w:jc w:val="center"/>
      </w:pPr>
      <w:r>
        <w:t>ремонтных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 xml:space="preserve">115. Наряд-допуск на проведение ремонтных работ оформляется эксплуатирующей организацией (филиалом организации) (рекомендуемый образец приведен в </w:t>
      </w:r>
      <w:hyperlink w:anchor="P955" w:history="1">
        <w:r>
          <w:rPr>
            <w:color w:val="0000FF"/>
          </w:rPr>
          <w:t>приложении N 5</w:t>
        </w:r>
      </w:hyperlink>
      <w:r>
        <w:t xml:space="preserve"> к настоящим Правилам), в соответствии с организационно-распорядительными документами эксплуатирующей организации (филиала организации) на определенный объем работ с указанием ремонтируемого объекта в отведенной ремонтной зоне и действует в течение всего времени, необходимого для выполнения указанного объема ремонтных работ одним составом ремонтной бригады, с ежедневным подтверждением возможности проведения ремонтных работ лицами, ответственными за подготовку и проведение ремонтных работ, и подписями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Наряды-допуски должны регистрироваться в журнале регистрации нарядов-допусков на производство ремонтных работ с присвоением очередного номера. Порядок регистрации и форма журнала регистрации нарядов-допусков на производство ремонтных работ определяются внутренним документом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Срок хранения журнала регистрации нарядов-допусков на производство ремонтных работ - не менее шести месяцев со дня его окончания. Допускается ведение журнала регистрации нарядов-допусков на ремонтные работы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116. Непосредственным руководителем работ подрядной организации должен быть </w:t>
      </w:r>
      <w:r>
        <w:lastRenderedPageBreak/>
        <w:t>специалист из числа инженерно-технических работников, назначаемый приказом (распоряжением) руководителя подрядной организации.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Непосредственный руководитель работ должен знать возможные опасности и характер их проявления при производстве ремонтных работ, а также безопасные методы и приемы ведения ремонтных работ, осуществлять личный контроль за ходом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117. Наряд-допуск на проведение ремонтных работ оформляется в двух экземплярах. Первый экземпляр наряда-допуска на проведение ремонтных работ, подписанный руководителем структурного подразделения ремонтируемого объекта, выдается непосредственному руководителю работ подрядной организации, второй экземпляр находится у руководителя структурного подразделения ремонтируемого объекта, ответственного за допуск ремонтных бригад подрядной организации к выполнению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118. Руководитель структурного подразделения ремонтируемого объекта и непосредственный руководитель работ подрядной организации совместно определяют технические и организационные мероприятия, обеспечивающие безопасность ведения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119. 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сдачи-приемки объекта в ремонт по форме, установленной внутренними документами эксплуатирующей организации (филиала организации), и подписывают наряд-допуск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Без акта сдачи-приемки объекта в ремонт наряд-допуск на проведение ремонтных работ не выдается.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120. Ежедневный допуск ремонтных бригад подрядной организации к выполнению ремонтных работ с продлением наряда-допуска подтверждается лицом, ответственным за подготовку объекта, непосредственным руководителем работ подрядной организации и руководителем структурного подразделения ремонтируемого объекта подписями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121. Перед началом выполнения ремонтных работ руководитель структурного подразделения ремонтируемого объекта или лицо, его замещающее, должен провести инструктаж непосредственному руководителю и исполнителям ремонтных работ подрядной организации о мерах пожарной и промышленной безопасности и возможных опасных и вредных производственных факторах, характерных для опасного производственного объекта в отведенной ремонтной зоне.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Проведение инструктажа фиксируется в журнале проведения инструктажа структурного подразделения подписями исполнителей ремонтных работ. В наряде-допуске на проведение ремонтных работ делается отметка о проведении инструктажа (дата, подпись).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122. Инструктаж исполнителям ремонтных работ о мерах безопасности при их выполнении проводится непосредственным руководителем работ подрядной организации с подписями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Состав исполнителей ремонтных работ с отметкой о прохождении инструктажа фиксируются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123. Изменение в составе бригады исполнителей ремонтных работ должно быть отражено в наряде-допуске на проведение ремонтных работ непосредственным руководителем работ </w:t>
      </w:r>
      <w:r>
        <w:lastRenderedPageBreak/>
        <w:t>подрядной организации с проведением инструктажа вновь введенным исполнителям.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124. В ремонтной зоне должны быть созданы условия, исключающие возможные появления пожаровзрывоопасных и токсичных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проведении ремонтных работ на технологическом оборудовании, где возможно выделение в ремонтную зону опасных веществ, следует провести анализ состояния воздушной среды, результаты которого должны быть внесены в наряд-допуск на проведение ремонтных работ, а также определить порядок и периодичность контроля воздушной среды в ремонтной зоне.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Анализ состояния воздушной среды в ремонтной зоне должен проводиться по требованию непосредственного руководителя работ подрядной организации.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Ремонтные работы следует проводить при отсутствии в ремонтной зоне опасных веществ.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125. Наряд-допуск на проведение ремонтных работ подлежит переоформлению, а ремонтные работы должны быть приостановлены в случае, если: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нарушены меры, обеспечивающие безопасность проведения работ;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изменены объем и характер работы, влекущие за собой изменение схем отключения и условия работы;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эксплуатацию введена часть ремонтируемого оборудования или технологического блока, участков трубопроводов или коммуникаций (если указанное не связано с испытанием или опробованием указанного оборудования или участков трубопроводов);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произошел несчастный случай с исполнителем ремонтных работ;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произведена замена непосредственного руководителя работ подрядной организации.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126. В случае если при проведении плановых (внеплановых) ремонтных работ на остановленных и подготовленных к ремонту технических устройствах и технологическом оборудовании необходимо выполнение газоопасных и (или) огневых работ, то эксплуатирующей организацией (филиалом организации) оформляются наряды-допуски как на проведение ремонтных работ, так и на проведение газоопасных и огневых работ в соответствии с требованиями </w:t>
      </w:r>
      <w:hyperlink w:anchor="P55" w:history="1">
        <w:r>
          <w:rPr>
            <w:color w:val="0000FF"/>
          </w:rPr>
          <w:t>глав II</w:t>
        </w:r>
      </w:hyperlink>
      <w:r>
        <w:t xml:space="preserve"> и </w:t>
      </w:r>
      <w:hyperlink w:anchor="P209" w:history="1">
        <w:r>
          <w:rPr>
            <w:color w:val="0000FF"/>
          </w:rPr>
          <w:t>III</w:t>
        </w:r>
      </w:hyperlink>
      <w:r>
        <w:t xml:space="preserve"> настоящих Правил. Регистрационные номера нарядов-допусков на выполнение газоопасных и огневых работ указываются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Оформленные наряды-допуски на газоопасные и (или) огневые работы прикладываются к наряду-допуску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При этом наряд-допуск на выполнение газоопасных и (или) огневых работ выдается на весь период проведения ремонтных работ, определенный организационно-распорядительным документом руководителя эксплуатирующей организации (филиала организации) или его уполномоченным заместителем в соответствии с требованиями </w:t>
      </w:r>
      <w:hyperlink w:anchor="P331" w:history="1">
        <w:r>
          <w:rPr>
            <w:color w:val="0000FF"/>
          </w:rPr>
          <w:t>пункта 110</w:t>
        </w:r>
      </w:hyperlink>
      <w:r>
        <w:t xml:space="preserve"> настоящих Правил, с ежедневным их продлением не более чем на одну рабочую смену, в случае если условия проведения и характер их работ не изменились.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изменения условий проведения или характера работ открытый ранее наряд-допуск на огневые или газоопасные работы закрывается и оформляется новый.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127. При проведении земляных работ в ремонтной зоне, а также на территории действующего производства эксплуатирующая организация (филиал организации) должна </w:t>
      </w:r>
      <w:r>
        <w:lastRenderedPageBreak/>
        <w:t>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 (филиала организации), на которые возложено согласование наряда-допуска на производство земляных работ внутренними документами эксплуатирующей организацией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наряде-допуске на производство земляных работ указывается место, характер проводимых работ (вручную или с применением механизмов), время начала и окончания работ, условия безопасного проведения работ, состав бригады и лиц, ответственных за подготовку и проведение земляных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К наряду-допуску на производство земляных работ прилагается схема с точными указаниями границ земляных работ и наличия в указанных границах подземных сооружений и коммуникаций.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Границы земляных работ на месте их проведения должны быть обозначены эксплуатирующей организацией (филиалом организации) знаками-указателями.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128. После окончания ремонтных работ непосредственный руководитель работ подрядной организации совместно с руководителем структурного подразделения ремонтируемого объекта проверяет полноту выполнения ремонтных работ в целях безопасного ввода в эксплуатацию объекта, оформляет акт сдачи-приемки объекта в эксплуатацию по форме, установленной внутренними документами эксплуатирующей организации (филиала организации), закрывает наряд-допуск на проведение ремонтных работ и подписывает его.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Без акта сдачи-приемки объекта в эксплуатацию наряд-допуск на проведение ремонтных работ не может быть закрыт.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129. Наряд-допуск на проведение ремонтных работ должен храниться у подрядной и эксплуатирующей организаций в течение шести месяцев со дня подписания акта сдачи-приемки объекта в эксплуатацию.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10" w:name="P395"/>
      <w:bookmarkEnd w:id="10"/>
      <w:r>
        <w:t>130. Записи в наряде-допуске на проведение ремонтных работ должны быть четкими и читаемыми. Допускается заполнение наряда-допуска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Допускается оформление и регистрация наряда-допуска на проведение ремонтных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и утверждении наряда-допусков на проведение ремонтных работ устанавливается внутренними документами эксплуатирующей организации (филиала организации)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Подготовительные работы к проведению ремонтных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131. Подготовительные работы к проведению ремонтных работ объекта осуществляются в соответствии с разработанным планом подготовительных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Все работы по подготовке объекта к ремонту выполняются работниками, осуществляющими эксплуатацию объекта, под руководством лица, ответственного за подготовку и сдачу объекта в ремонт, в соответствии с требованиями технологического регламента, инструкций по эксплуатации и безопасному проведению ремонтных работ, включая проведение подготовительных работ к выполнению газоопасных и огневых работ в соответствии с </w:t>
      </w:r>
      <w:r>
        <w:lastRenderedPageBreak/>
        <w:t xml:space="preserve">требованиями </w:t>
      </w:r>
      <w:hyperlink w:anchor="P55" w:history="1">
        <w:r>
          <w:rPr>
            <w:color w:val="0000FF"/>
          </w:rPr>
          <w:t>глав II</w:t>
        </w:r>
      </w:hyperlink>
      <w:r>
        <w:t xml:space="preserve"> и </w:t>
      </w:r>
      <w:hyperlink w:anchor="P209" w:history="1">
        <w:r>
          <w:rPr>
            <w:color w:val="0000FF"/>
          </w:rPr>
          <w:t>III</w:t>
        </w:r>
      </w:hyperlink>
      <w:r>
        <w:t xml:space="preserve"> настоящих Правил (при необходимости их проведения).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132. По окончании выполнения подготовительных работ следует проверить полноту и качество их выполнения, провести анализ воздушной среды на содержание кислорода и опасных веществ (паров, газов) в технологическом объекте или оборудовании, технологических трубопроводах, коммуникациях и приступить к сдаче объекта в ремонт.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133. Места проведения ремонтных работ должны быть обозначены (ограждены) с установкой предупреждающих знаков. В ночное время следует предусматривать освещение.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Обеспечение безопасности при проведении ремонтных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134. Мероприятия по безопасному производству ремонтных работ выполняются в соответствии с разработанным проектом производства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135. Не допускается приступать к ремонтным работам в период остановочных ремонтов без оформленного наряда-допуска на проведение ремонтных работ, а при необходимости проведения газоопасных и огневых работ - без нарядов-допусков, оформленных на такие работы.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Не допускается проведение газоопасных работ в ночное время, за исключением неотложных работ, проводимых с соблюдением требований </w:t>
      </w:r>
      <w:hyperlink w:anchor="P83" w:history="1">
        <w:r>
          <w:rPr>
            <w:color w:val="0000FF"/>
          </w:rPr>
          <w:t>пункта 18</w:t>
        </w:r>
      </w:hyperlink>
      <w:r>
        <w:t xml:space="preserve">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Не допускается проведение огневых работ в ночное время внутри технологического оборудования и резервуаров, в колодцах, тоннелях, а также в приямках и траншеях глубиной более одного метра.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При плановых остановочных ремонтных работах допускается проведение огневых работ в темное время суток (вечернюю и ночную рабочую смену) отдельными бригадами на выделенной в ремонтной зоне территории (площадке), доступ к которой ограничен сплошными ограждающими конструкциями, выполненными из сборных железобетонных, металлических или иных огнестойких материалов, высотой не ниже 2,2 метра, при условии соблюдения требований </w:t>
      </w:r>
      <w:hyperlink w:anchor="P209" w:history="1">
        <w:r>
          <w:rPr>
            <w:color w:val="0000FF"/>
          </w:rPr>
          <w:t>главы III</w:t>
        </w:r>
      </w:hyperlink>
      <w:r>
        <w:t xml:space="preserve"> настоящих Правил.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случае обоснованной необходимости проведения ремонтных работ на объекте в темное время суток должны быть предусмотрены дополнительные меры безопасности, в том числе: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проведение работ при постоянном присутствии лица, ответственного за проведение огневых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136. Не допускается проводить какие-либо работы на объекте или оборудовании, технических устройствах, коммуникациях работникам, осуществляющим эксплуатацию указанных объектов после их передачи в ремонт по акту сдачи-приемки объекта в ремонт.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137. Исполнители ремонтных работ должны выполнять работы только на местах, определенных в наряде-допуске на проведение ремонтных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 xml:space="preserve">Исполнителям ремонтных работ не допускается находиться на других ремонтируемых </w:t>
      </w:r>
      <w:r>
        <w:lastRenderedPageBreak/>
        <w:t>объектах.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138. Не допускается использовать металлические и железобетонные конструкции зданий, сооружений в качестве опор при подъеме и перемещении оборудования и его частей (узлов) без проверки расчетом прочности конструкций.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139. При изменении обстановки в ремонтной зоне (возникновение парений, утечки химических и пожаровзрывоопасных веществ) или на расположенном вблизи действующем объекте исполнители ремонтных работ должны немедленно прекратить работу, выйти в безопасное место и доложить непосредственному руководителю работ или лицу, ответственному за подготовку объекта к ремонту.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Возобновление работ возможно только после выяснения и устранения причин изменения обстановки в ремонтной зоне с разрешения непосредственного руководителя работ и лица, ответственного за подготовку объекта к ремонту, а также руководителя структурного подразделения ремонтируемого объекта.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140. При выполнении ремонтных работ не следует допускать загромождения дорог, проездов и подъездов к источникам наружного противопожарного водоснабжения, а также к территории ремонтируемого объекта оборудованием, материалами, металлоломом.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Подготовительные работы при проведении земляных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141. К земляным работам на территории действующих производств относятся работы, связанные с разработкой грунта (рытье котлованов, траншей).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142. До начала проведения земляных работ перед разработкой грунта на месте производства работ должны быть выставлены по всему периметру временные защитные ограждения и предупредительные знаки для предотвращения появления в ремонтной зоне случайных посторонних лиц и транспорта, действия которых могут привести к возникновению аварии и (или) их травмированию на объекте.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143. До начала проведения земляных работ исполнители земляных работ должны пройти инструктаж на рабочем месте о мерах пожарной и промышленной безопасности и возможных опасных и вредных производственных факторах на местах проведения работ.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Обеспечение безопасности при проведении земляных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144. Мероприятия по безопасному производству земляных работ проводятся в соответствии с разработанным проектом производства работ, с учетом требований законодательства Российской Федерации о градостроительной деятельности.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Проект производства работ определяет технологию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выполнении земляных работ следует предусматривать мероприятия по предупреждению возникновения опасных производственных факторов, влияющих на безопасное проведение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Земляные работы на территории действующих производств проводятся в присутствии лица, ответственного за их проведение.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145. При рытье котлованов и траншей на глубину более одного метра следует принять меры, препятствующие отвисанию и обвалу грунта (образование откосов, крепление стенок).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lastRenderedPageBreak/>
        <w:t>146. При изменении обстановки в зоне проведения земляных работ (возникновение парений, утечки химических и пожаровзрывоопасных веществ) работы должны быть немедленно прекращены, а исполнители удалены из опасных мест.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147. При обнаружении не указанных в схеме подземных сооружений и коммуникаций работы должны быть немедленно прекращены и продолжены только с разрешения лица, ответственного за их проведение, и владельца подземных сооружений и коммуникаций с разработкой дополнительных мер по безопасному ведению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148. 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В местах проезда техники должны быть установлены предупредительные (запрещающие) дорожные знаки, а в темное время суток установлено сигнальное освещение.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149. После окончания земляных работ должны быть произведены уборка рабочего места, обратная засыпка котлована или траншеи, а также восстановление территории в соответствии с первоначальным ее состоянием. Очищенные от грунта инструмент, оснастка и приспособления, применяемые в работе, спецодежда, спецобувь и средства индивидуальной защиты убираются в предназначенное для их хранения место.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Title"/>
        <w:jc w:val="center"/>
        <w:outlineLvl w:val="2"/>
      </w:pPr>
      <w:r>
        <w:t>Порядок приемки объекта из ремонта, пуск его в эксплуатацию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150. После окончания ремонтных работ объект должен быть испытан в соответствии с требованиями технической документации организаций - изготовителей оборудования и технических устройств, инструкций эксплуатирующей организации (филиала организации).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При положительных результатах испытаний производятся оценка качества ремонта объекта и пуск его в эксплуатацию.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151. После окончания ремонтных работ (до пуска объекта) подрядной организацией - исполнителем работ передается эксплуатирующей организации (филиалу организации) вся исполнительная документация, характеризующая качество выполненных ремонтных работ, предусмотренная техническими условиями на производство и приемку работ.</w:t>
      </w:r>
    </w:p>
    <w:p w:rsidR="003C73FE" w:rsidRDefault="003C73FE">
      <w:pPr>
        <w:pStyle w:val="ConsPlusNormal"/>
        <w:spacing w:before="220"/>
        <w:ind w:firstLine="540"/>
        <w:jc w:val="both"/>
      </w:pPr>
      <w:r>
        <w:t>152. Объект, ремонт которого закончен, должен приниматься по акту сдачи-приемки в эксплуатацию и допускаться к эксплуатации после проверки сборки технологической схемы, снятия заглушек, испытания систем на герметичность, проверки работоспособности систем контроля, сигнализации, управления и противоаварийной защиты, эффективности и времени срабатывания между блочных отключающих (отсекающих) устройств, наличия исправного состояния средств локализации пламени и предохранительных устройств, а также исправного состояния и требуемой эффективности работы вентиляционных систем, соответствия установленного электрооборудования требованиям нормативных технических документов по устройству электроустановок. Должны быть проверены полнота и качество исполнительной ремонтной документации, состояние территории объекта и рабочих мест, готовность работников, эксплуатирующих объект, к осуществлению своих основных обязанностей.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1"/>
      </w:pPr>
      <w:r>
        <w:t>Приложение N 1</w:t>
      </w:r>
    </w:p>
    <w:p w:rsidR="003C73FE" w:rsidRDefault="003C73FE">
      <w:pPr>
        <w:pStyle w:val="ConsPlusNormal"/>
        <w:jc w:val="right"/>
      </w:pPr>
      <w:r>
        <w:t>к федеральным нормам и правилам</w:t>
      </w:r>
    </w:p>
    <w:p w:rsidR="003C73FE" w:rsidRDefault="003C73FE">
      <w:pPr>
        <w:pStyle w:val="ConsPlusNormal"/>
        <w:jc w:val="right"/>
      </w:pPr>
      <w:r>
        <w:t>в области промышленной безопасности</w:t>
      </w:r>
    </w:p>
    <w:p w:rsidR="003C73FE" w:rsidRDefault="003C73FE">
      <w:pPr>
        <w:pStyle w:val="ConsPlusNormal"/>
        <w:jc w:val="right"/>
      </w:pPr>
      <w:r>
        <w:t>"Правила безопасного ведения</w:t>
      </w:r>
    </w:p>
    <w:p w:rsidR="003C73FE" w:rsidRDefault="003C73FE">
      <w:pPr>
        <w:pStyle w:val="ConsPlusNormal"/>
        <w:jc w:val="right"/>
      </w:pPr>
      <w:r>
        <w:t>газоопасных, огневых и ремонтных</w:t>
      </w:r>
    </w:p>
    <w:p w:rsidR="003C73FE" w:rsidRDefault="003C73FE">
      <w:pPr>
        <w:pStyle w:val="ConsPlusNormal"/>
        <w:jc w:val="right"/>
      </w:pPr>
      <w:r>
        <w:t>работ", утвержденным приказом</w:t>
      </w:r>
    </w:p>
    <w:p w:rsidR="003C73FE" w:rsidRDefault="003C73FE">
      <w:pPr>
        <w:pStyle w:val="ConsPlusNormal"/>
        <w:jc w:val="right"/>
      </w:pPr>
      <w:r>
        <w:t>Федеральной службы по экологическому,</w:t>
      </w:r>
    </w:p>
    <w:p w:rsidR="003C73FE" w:rsidRDefault="003C73FE">
      <w:pPr>
        <w:pStyle w:val="ConsPlusNormal"/>
        <w:jc w:val="right"/>
      </w:pPr>
      <w:r>
        <w:t>технологическому 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(рекомендуемый образец)</w:t>
      </w:r>
    </w:p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984"/>
        <w:gridCol w:w="4291"/>
      </w:tblGrid>
      <w:tr w:rsidR="003C73FE"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3C73FE">
        <w:tc>
          <w:tcPr>
            <w:tcW w:w="3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"__" ____________ ____ г.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567"/>
      </w:tblGrid>
      <w:tr w:rsidR="003C73F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bookmarkStart w:id="11" w:name="P488"/>
            <w:bookmarkEnd w:id="11"/>
            <w:r>
              <w:t>Перечень газоопасных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(наименование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644"/>
        <w:gridCol w:w="1474"/>
        <w:gridCol w:w="1589"/>
        <w:gridCol w:w="1928"/>
        <w:gridCol w:w="1928"/>
      </w:tblGrid>
      <w:tr w:rsidR="003C73FE">
        <w:tc>
          <w:tcPr>
            <w:tcW w:w="504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Место и характер работы (позиция оборудования по схеме)</w:t>
            </w:r>
          </w:p>
        </w:tc>
        <w:tc>
          <w:tcPr>
            <w:tcW w:w="1474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Возможные опасные и вредные производственные факторы</w:t>
            </w:r>
          </w:p>
        </w:tc>
        <w:tc>
          <w:tcPr>
            <w:tcW w:w="1589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Категория исполнителей, выполняющих работу</w:t>
            </w:r>
          </w:p>
        </w:tc>
        <w:tc>
          <w:tcPr>
            <w:tcW w:w="3856" w:type="dxa"/>
            <w:gridSpan w:val="2"/>
          </w:tcPr>
          <w:p w:rsidR="003C73FE" w:rsidRDefault="003C73FE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3C73FE">
        <w:tc>
          <w:tcPr>
            <w:tcW w:w="504" w:type="dxa"/>
            <w:vMerge/>
          </w:tcPr>
          <w:p w:rsidR="003C73FE" w:rsidRDefault="003C73FE"/>
        </w:tc>
        <w:tc>
          <w:tcPr>
            <w:tcW w:w="1644" w:type="dxa"/>
            <w:vMerge/>
          </w:tcPr>
          <w:p w:rsidR="003C73FE" w:rsidRDefault="003C73FE"/>
        </w:tc>
        <w:tc>
          <w:tcPr>
            <w:tcW w:w="1474" w:type="dxa"/>
            <w:vMerge/>
          </w:tcPr>
          <w:p w:rsidR="003C73FE" w:rsidRDefault="003C73FE"/>
        </w:tc>
        <w:tc>
          <w:tcPr>
            <w:tcW w:w="1589" w:type="dxa"/>
            <w:vMerge/>
          </w:tcPr>
          <w:p w:rsidR="003C73FE" w:rsidRDefault="003C73FE"/>
        </w:tc>
        <w:tc>
          <w:tcPr>
            <w:tcW w:w="1928" w:type="dxa"/>
          </w:tcPr>
          <w:p w:rsidR="003C73FE" w:rsidRDefault="003C73FE">
            <w:pPr>
              <w:pStyle w:val="ConsPlusNormal"/>
              <w:jc w:val="center"/>
            </w:pPr>
            <w:r>
              <w:t>по подготовке объекта к газоопасной работе</w:t>
            </w:r>
          </w:p>
        </w:tc>
        <w:tc>
          <w:tcPr>
            <w:tcW w:w="1928" w:type="dxa"/>
          </w:tcPr>
          <w:p w:rsidR="003C73FE" w:rsidRDefault="003C73FE">
            <w:pPr>
              <w:pStyle w:val="ConsPlusNormal"/>
              <w:jc w:val="center"/>
            </w:pPr>
            <w:r>
              <w:t>по безопасному проведению газоопасных работ</w:t>
            </w:r>
          </w:p>
        </w:tc>
      </w:tr>
      <w:tr w:rsidR="003C73FE">
        <w:tc>
          <w:tcPr>
            <w:tcW w:w="504" w:type="dxa"/>
          </w:tcPr>
          <w:p w:rsidR="003C73FE" w:rsidRDefault="003C73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C73FE" w:rsidRDefault="003C73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C73FE" w:rsidRDefault="003C73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</w:tcPr>
          <w:p w:rsidR="003C73FE" w:rsidRDefault="003C73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C73FE" w:rsidRDefault="003C73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3C73FE" w:rsidRDefault="003C73FE">
            <w:pPr>
              <w:pStyle w:val="ConsPlusNormal"/>
              <w:jc w:val="center"/>
            </w:pPr>
            <w:r>
              <w:t>6</w:t>
            </w:r>
          </w:p>
        </w:tc>
      </w:tr>
      <w:tr w:rsidR="003C73FE">
        <w:tc>
          <w:tcPr>
            <w:tcW w:w="9067" w:type="dxa"/>
            <w:gridSpan w:val="6"/>
          </w:tcPr>
          <w:p w:rsidR="003C73FE" w:rsidRDefault="003C73FE">
            <w:pPr>
              <w:pStyle w:val="ConsPlusNormal"/>
              <w:jc w:val="center"/>
              <w:outlineLvl w:val="2"/>
            </w:pPr>
            <w:r>
              <w:t>I - Работы, проводимые с оформлением наряда-допуска</w:t>
            </w:r>
          </w:p>
        </w:tc>
      </w:tr>
      <w:tr w:rsidR="003C73FE">
        <w:tc>
          <w:tcPr>
            <w:tcW w:w="50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64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47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589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67" w:type="dxa"/>
            <w:gridSpan w:val="6"/>
          </w:tcPr>
          <w:p w:rsidR="003C73FE" w:rsidRDefault="003C73FE">
            <w:pPr>
              <w:pStyle w:val="ConsPlusNormal"/>
              <w:jc w:val="center"/>
              <w:outlineLvl w:val="2"/>
            </w:pPr>
            <w:r>
              <w:t>II - Работы, проводимые без оформления наряда-допуска с регистрацией в журнале учета газоопасных работ</w:t>
            </w:r>
          </w:p>
        </w:tc>
      </w:tr>
      <w:tr w:rsidR="003C73FE">
        <w:tc>
          <w:tcPr>
            <w:tcW w:w="50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64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47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589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651"/>
        <w:gridCol w:w="2381"/>
      </w:tblGrid>
      <w:tr w:rsidR="003C73F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lastRenderedPageBreak/>
              <w:t>Руководитель структурного подразделения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8"/>
        <w:gridCol w:w="3322"/>
      </w:tblGrid>
      <w:tr w:rsidR="003C73FE">
        <w:tc>
          <w:tcPr>
            <w:tcW w:w="7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ind w:firstLine="540"/>
              <w:jc w:val="both"/>
            </w:pPr>
            <w:r>
              <w:t>Согласовано:</w:t>
            </w:r>
          </w:p>
          <w:p w:rsidR="003C73FE" w:rsidRDefault="003C73FE">
            <w:pPr>
              <w:pStyle w:val="ConsPlusNormal"/>
            </w:pPr>
            <w:r>
              <w:t>Газоспасательная служба, Служба производственного контроля за соблюдением требований промышленной безопасности или лицо, назначенное ответственным за осуществление производственного контроля и иные структурные подразделения, на которые возложены полномочия по согласованию перечня</w:t>
            </w:r>
          </w:p>
        </w:tc>
      </w:tr>
      <w:tr w:rsidR="003C73F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1"/>
      </w:pPr>
      <w:r>
        <w:t>Приложение N 2</w:t>
      </w:r>
    </w:p>
    <w:p w:rsidR="003C73FE" w:rsidRDefault="003C73FE">
      <w:pPr>
        <w:pStyle w:val="ConsPlusNormal"/>
        <w:jc w:val="right"/>
      </w:pPr>
      <w:r>
        <w:t>к федеральным нормам и правилам</w:t>
      </w:r>
    </w:p>
    <w:p w:rsidR="003C73FE" w:rsidRDefault="003C73FE">
      <w:pPr>
        <w:pStyle w:val="ConsPlusNormal"/>
        <w:jc w:val="right"/>
      </w:pPr>
      <w:r>
        <w:t>в области промышленной безопасности</w:t>
      </w:r>
    </w:p>
    <w:p w:rsidR="003C73FE" w:rsidRDefault="003C73FE">
      <w:pPr>
        <w:pStyle w:val="ConsPlusNormal"/>
        <w:jc w:val="right"/>
      </w:pPr>
      <w:r>
        <w:t>"Правила безопасного ведения</w:t>
      </w:r>
    </w:p>
    <w:p w:rsidR="003C73FE" w:rsidRDefault="003C73FE">
      <w:pPr>
        <w:pStyle w:val="ConsPlusNormal"/>
        <w:jc w:val="right"/>
      </w:pPr>
      <w:r>
        <w:t>газоопасных, огневых и ремонтных</w:t>
      </w:r>
    </w:p>
    <w:p w:rsidR="003C73FE" w:rsidRDefault="003C73FE">
      <w:pPr>
        <w:pStyle w:val="ConsPlusNormal"/>
        <w:jc w:val="right"/>
      </w:pPr>
      <w:r>
        <w:t>работ", утвержденным приказом</w:t>
      </w:r>
    </w:p>
    <w:p w:rsidR="003C73FE" w:rsidRDefault="003C73FE">
      <w:pPr>
        <w:pStyle w:val="ConsPlusNormal"/>
        <w:jc w:val="right"/>
      </w:pPr>
      <w:r>
        <w:t>Федеральной службы по экологическому,</w:t>
      </w:r>
    </w:p>
    <w:p w:rsidR="003C73FE" w:rsidRDefault="003C73FE">
      <w:pPr>
        <w:pStyle w:val="ConsPlusNormal"/>
        <w:jc w:val="right"/>
      </w:pPr>
      <w:r>
        <w:t>технологическому 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(рекомендуемый образец)</w:t>
      </w:r>
    </w:p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984"/>
        <w:gridCol w:w="4291"/>
      </w:tblGrid>
      <w:tr w:rsidR="003C73FE"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3C73FE">
        <w:tc>
          <w:tcPr>
            <w:tcW w:w="37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/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/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center"/>
            </w:pPr>
            <w:r>
              <w:t>(подпись)</w:t>
            </w:r>
          </w:p>
          <w:p w:rsidR="003C73FE" w:rsidRDefault="003C73FE">
            <w:pPr>
              <w:pStyle w:val="ConsPlusNormal"/>
            </w:pPr>
            <w:r>
              <w:t>"__" ____________ ____ г.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13"/>
        <w:gridCol w:w="907"/>
      </w:tblGrid>
      <w:tr w:rsidR="003C73F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bookmarkStart w:id="12" w:name="P569"/>
            <w:bookmarkEnd w:id="12"/>
            <w:r>
              <w:t>Наряд-допуск N ___</w:t>
            </w:r>
          </w:p>
          <w:p w:rsidR="003C73FE" w:rsidRDefault="003C73FE">
            <w:pPr>
              <w:pStyle w:val="ConsPlusNormal"/>
              <w:jc w:val="center"/>
            </w:pPr>
            <w:r>
              <w:t>(номер регистрации в журнале регистрации газоопасных работ)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на проведение газоопасных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1450"/>
        <w:gridCol w:w="272"/>
        <w:gridCol w:w="412"/>
        <w:gridCol w:w="660"/>
        <w:gridCol w:w="537"/>
        <w:gridCol w:w="499"/>
        <w:gridCol w:w="738"/>
        <w:gridCol w:w="778"/>
        <w:gridCol w:w="297"/>
        <w:gridCol w:w="1797"/>
      </w:tblGrid>
      <w:tr w:rsidR="003C73FE">
        <w:tc>
          <w:tcPr>
            <w:tcW w:w="69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1. Структурное подразделение (цех, производство, установка)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2. Место проведения работы</w:t>
            </w:r>
          </w:p>
        </w:tc>
        <w:tc>
          <w:tcPr>
            <w:tcW w:w="5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(установка, отделение, участок, аппарат, коммуникации)</w:t>
            </w:r>
          </w:p>
        </w:tc>
      </w:tr>
      <w:tr w:rsidR="003C73FE"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3. Характер выполняемых работ</w:t>
            </w:r>
          </w:p>
        </w:tc>
        <w:tc>
          <w:tcPr>
            <w:tcW w:w="5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5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4. Ответственный за подготовительные работы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(должность, Ф.И.О)</w:t>
            </w:r>
          </w:p>
        </w:tc>
      </w:tr>
      <w:tr w:rsidR="003C73FE"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5. Ответственный за проведение работ</w:t>
            </w:r>
          </w:p>
        </w:tc>
        <w:tc>
          <w:tcPr>
            <w:tcW w:w="4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(должность, Ф.И.О)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6. Планируемое время проведения работ</w:t>
            </w:r>
          </w:p>
          <w:p w:rsidR="003C73FE" w:rsidRDefault="003C73FE">
            <w:pPr>
              <w:pStyle w:val="ConsPlusNormal"/>
            </w:pPr>
            <w:r>
              <w:t>Начало ____________ время ____________ дата ___________________________</w:t>
            </w:r>
          </w:p>
          <w:p w:rsidR="003C73FE" w:rsidRDefault="003C73FE">
            <w:pPr>
              <w:pStyle w:val="ConsPlusNormal"/>
            </w:pPr>
            <w:r>
              <w:t>Окончание ____________ время ____________ дата ________________________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7. Мероприятия по подготовке объекта к проведению газоопасных работ и последовательность их проведения ______________________________________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Приложение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(указываются схемы места проведения работ в границах (осях) установки, оборудования, трубопроводов с указанием расстояний до границ опасных зон, схемы пропарки, промывки, продувки, точек отбора анализов воздушной среды, установки заглушек, создания разъемов фланцевых соединений)</w:t>
            </w:r>
          </w:p>
        </w:tc>
      </w:tr>
      <w:tr w:rsidR="003C73FE">
        <w:tc>
          <w:tcPr>
            <w:tcW w:w="72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8. Мероприятия, обеспечивающие безопасное проведение работ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61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9. Средства индивидуальной защиты и режим работы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5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10. Руководитель структурного подразделения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(Ф.И.О, подпись, дата)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  <w:r>
              <w:t>11. Мероприятия согласованы:</w:t>
            </w:r>
          </w:p>
        </w:tc>
      </w:tr>
      <w:tr w:rsidR="003C73FE"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Газоспасательная служба</w:t>
            </w:r>
          </w:p>
        </w:tc>
        <w:tc>
          <w:tcPr>
            <w:tcW w:w="5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59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(Ф.И.О, подпись, дата)</w:t>
            </w:r>
          </w:p>
        </w:tc>
      </w:tr>
      <w:tr w:rsidR="003C73FE"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Служба производственного</w:t>
            </w:r>
          </w:p>
          <w:p w:rsidR="003C73FE" w:rsidRDefault="003C73FE">
            <w:pPr>
              <w:pStyle w:val="ConsPlusNormal"/>
            </w:pPr>
            <w:r>
              <w:t>контроля за соблюдением</w:t>
            </w:r>
          </w:p>
          <w:p w:rsidR="003C73FE" w:rsidRDefault="003C73FE">
            <w:pPr>
              <w:pStyle w:val="ConsPlusNormal"/>
            </w:pPr>
            <w:r>
              <w:t>требований промышленной безопасности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(Ф.И.О, подпись, дата)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и иные структурные подразделения,</w:t>
            </w:r>
          </w:p>
          <w:p w:rsidR="003C73FE" w:rsidRDefault="003C73FE">
            <w:pPr>
              <w:pStyle w:val="ConsPlusNormal"/>
            </w:pPr>
            <w:r>
              <w:lastRenderedPageBreak/>
              <w:t>на которые возложены полномочия по согласованию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nformat"/>
              <w:jc w:val="both"/>
            </w:pPr>
            <w:r>
              <w:lastRenderedPageBreak/>
              <w:t>Взаимосвязанные технологические</w:t>
            </w:r>
          </w:p>
          <w:p w:rsidR="003C73FE" w:rsidRDefault="003C73FE">
            <w:pPr>
              <w:pStyle w:val="ConsPlusNonformat"/>
              <w:jc w:val="both"/>
            </w:pPr>
            <w:r>
              <w:t>объекты ______________________________________________________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           (наименование взаимосвязанного объекта, Ф.И.О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               руководителя объекта, подпись, дата)</w:t>
            </w:r>
          </w:p>
        </w:tc>
      </w:tr>
      <w:tr w:rsidR="003C73FE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12. Состав бригады и отметка о прохождении инструктажа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17"/>
        <w:gridCol w:w="1020"/>
        <w:gridCol w:w="1301"/>
        <w:gridCol w:w="1757"/>
        <w:gridCol w:w="1550"/>
        <w:gridCol w:w="1550"/>
      </w:tblGrid>
      <w:tr w:rsidR="003C73FE">
        <w:tc>
          <w:tcPr>
            <w:tcW w:w="466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1020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Ф.И.О членов бригады</w:t>
            </w:r>
          </w:p>
        </w:tc>
        <w:tc>
          <w:tcPr>
            <w:tcW w:w="1301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57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С условиями работ ознакомлен, инструктаж получил, подпись</w:t>
            </w:r>
          </w:p>
        </w:tc>
        <w:tc>
          <w:tcPr>
            <w:tcW w:w="3100" w:type="dxa"/>
            <w:gridSpan w:val="2"/>
          </w:tcPr>
          <w:p w:rsidR="003C73FE" w:rsidRDefault="003C73FE">
            <w:pPr>
              <w:pStyle w:val="ConsPlusNormal"/>
              <w:jc w:val="center"/>
            </w:pPr>
            <w:r>
              <w:t>Инструктаж провел: должность, Ф.И.О, подпись</w:t>
            </w:r>
          </w:p>
        </w:tc>
      </w:tr>
      <w:tr w:rsidR="003C73FE">
        <w:tc>
          <w:tcPr>
            <w:tcW w:w="466" w:type="dxa"/>
            <w:vMerge/>
          </w:tcPr>
          <w:p w:rsidR="003C73FE" w:rsidRDefault="003C73FE"/>
        </w:tc>
        <w:tc>
          <w:tcPr>
            <w:tcW w:w="1417" w:type="dxa"/>
            <w:vMerge/>
          </w:tcPr>
          <w:p w:rsidR="003C73FE" w:rsidRDefault="003C73FE"/>
        </w:tc>
        <w:tc>
          <w:tcPr>
            <w:tcW w:w="1020" w:type="dxa"/>
            <w:vMerge/>
          </w:tcPr>
          <w:p w:rsidR="003C73FE" w:rsidRDefault="003C73FE"/>
        </w:tc>
        <w:tc>
          <w:tcPr>
            <w:tcW w:w="1301" w:type="dxa"/>
            <w:vMerge/>
          </w:tcPr>
          <w:p w:rsidR="003C73FE" w:rsidRDefault="003C73FE"/>
        </w:tc>
        <w:tc>
          <w:tcPr>
            <w:tcW w:w="1757" w:type="dxa"/>
            <w:vMerge/>
          </w:tcPr>
          <w:p w:rsidR="003C73FE" w:rsidRDefault="003C73FE"/>
        </w:tc>
        <w:tc>
          <w:tcPr>
            <w:tcW w:w="1550" w:type="dxa"/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подготовку</w:t>
            </w:r>
          </w:p>
        </w:tc>
        <w:tc>
          <w:tcPr>
            <w:tcW w:w="1550" w:type="dxa"/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проведение</w:t>
            </w:r>
          </w:p>
        </w:tc>
      </w:tr>
      <w:tr w:rsidR="003C73FE">
        <w:tc>
          <w:tcPr>
            <w:tcW w:w="466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41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02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30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75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55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550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13. Анализ воздушной среды перед началом и в период проведения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07"/>
        <w:gridCol w:w="1700"/>
        <w:gridCol w:w="1530"/>
        <w:gridCol w:w="1303"/>
        <w:gridCol w:w="1927"/>
      </w:tblGrid>
      <w:tr w:rsidR="003C73FE"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Дата и время отбора проб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Определяемые компоненты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Допустимая концентрация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Результаты анализа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Подпись лица, проводившего анализ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C73F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14. Мероприятия по подготовке к безопасному проведению работ согласно наряду-допуску выполнены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подготовку объекта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проведение газоопасных работ</w:t>
            </w:r>
          </w:p>
          <w:p w:rsidR="003C73FE" w:rsidRDefault="003C73FE">
            <w:pPr>
              <w:pStyle w:val="ConsPlusNormal"/>
              <w:jc w:val="center"/>
            </w:pPr>
            <w:r>
              <w:t>(Ф.И.О, подпись, дата, время)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center"/>
            </w:pPr>
            <w:r>
              <w:t>(Ф.И.О, подпись, дата, время)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/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  <w:r>
              <w:t>15. Возможность проведения работ подтверждаю: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(представитель газоспасательной службы, Ф.И.О, подпись, время, дата)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  <w:r>
              <w:t>15.1. К производству работ допускаю: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lastRenderedPageBreak/>
              <w:t>(руководитель структурного подразделения, Ф.И.О, подпись, время, дата)</w:t>
            </w:r>
          </w:p>
        </w:tc>
      </w:tr>
      <w:tr w:rsidR="003C73F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  <w:r>
              <w:t>16. Срок действия наряда-допуска продлен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098"/>
        <w:gridCol w:w="1134"/>
        <w:gridCol w:w="1781"/>
        <w:gridCol w:w="1361"/>
        <w:gridCol w:w="1644"/>
      </w:tblGrid>
      <w:tr w:rsidR="003C73FE">
        <w:tc>
          <w:tcPr>
            <w:tcW w:w="1020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2098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Результат анализа воздушной среды (лабораторного или автоматического)</w:t>
            </w:r>
          </w:p>
        </w:tc>
        <w:tc>
          <w:tcPr>
            <w:tcW w:w="5920" w:type="dxa"/>
            <w:gridSpan w:val="4"/>
          </w:tcPr>
          <w:p w:rsidR="003C73FE" w:rsidRDefault="003C73FE">
            <w:pPr>
              <w:pStyle w:val="ConsPlusNormal"/>
              <w:jc w:val="center"/>
            </w:pPr>
            <w:r>
              <w:t>Возможность производства работ подтверждаю</w:t>
            </w:r>
          </w:p>
        </w:tc>
      </w:tr>
      <w:tr w:rsidR="003C73FE">
        <w:tc>
          <w:tcPr>
            <w:tcW w:w="1020" w:type="dxa"/>
            <w:vMerge/>
          </w:tcPr>
          <w:p w:rsidR="003C73FE" w:rsidRDefault="003C73FE"/>
        </w:tc>
        <w:tc>
          <w:tcPr>
            <w:tcW w:w="2098" w:type="dxa"/>
            <w:vMerge/>
          </w:tcPr>
          <w:p w:rsidR="003C73FE" w:rsidRDefault="003C73FE"/>
        </w:tc>
        <w:tc>
          <w:tcPr>
            <w:tcW w:w="1134" w:type="dxa"/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проведение работ</w:t>
            </w:r>
          </w:p>
        </w:tc>
        <w:tc>
          <w:tcPr>
            <w:tcW w:w="1781" w:type="dxa"/>
          </w:tcPr>
          <w:p w:rsidR="003C73FE" w:rsidRDefault="003C73FE">
            <w:pPr>
              <w:pStyle w:val="ConsPlusNormal"/>
              <w:jc w:val="center"/>
            </w:pPr>
            <w:r>
              <w:t>должностное лицо, осуществляющее ведение технологического процесса</w:t>
            </w:r>
          </w:p>
        </w:tc>
        <w:tc>
          <w:tcPr>
            <w:tcW w:w="1361" w:type="dxa"/>
          </w:tcPr>
          <w:p w:rsidR="003C73FE" w:rsidRDefault="003C73FE">
            <w:pPr>
              <w:pStyle w:val="ConsPlusNormal"/>
              <w:jc w:val="center"/>
            </w:pPr>
            <w:r>
              <w:t>представитель газоспасательной службы</w:t>
            </w:r>
          </w:p>
        </w:tc>
        <w:tc>
          <w:tcPr>
            <w:tcW w:w="1644" w:type="dxa"/>
          </w:tcPr>
          <w:p w:rsidR="003C73FE" w:rsidRDefault="003C73FE">
            <w:pPr>
              <w:pStyle w:val="ConsPlusNormal"/>
              <w:jc w:val="center"/>
            </w:pPr>
            <w:r>
              <w:t>руководитель структурного подразделения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8"/>
        <w:gridCol w:w="2003"/>
      </w:tblGrid>
      <w:tr w:rsidR="003C73FE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7068" w:type="dxa"/>
            <w:tcBorders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17. Работа выполнена в полном объеме, наряд-допуск закрыт</w:t>
            </w:r>
          </w:p>
        </w:tc>
        <w:tc>
          <w:tcPr>
            <w:tcW w:w="2003" w:type="dxa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(подпись лица, ответственного за проведение работ и руководителя структурного подразделения, время, дата)</w:t>
            </w:r>
          </w:p>
        </w:tc>
      </w:tr>
    </w:tbl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1"/>
      </w:pPr>
      <w:r>
        <w:t>Приложение N 3</w:t>
      </w:r>
    </w:p>
    <w:p w:rsidR="003C73FE" w:rsidRDefault="003C73FE">
      <w:pPr>
        <w:pStyle w:val="ConsPlusNormal"/>
        <w:jc w:val="right"/>
      </w:pPr>
      <w:r>
        <w:t>к федеральным нормам и правилам</w:t>
      </w:r>
    </w:p>
    <w:p w:rsidR="003C73FE" w:rsidRDefault="003C73FE">
      <w:pPr>
        <w:pStyle w:val="ConsPlusNormal"/>
        <w:jc w:val="right"/>
      </w:pPr>
      <w:r>
        <w:t>в области промышленной безопасности</w:t>
      </w:r>
    </w:p>
    <w:p w:rsidR="003C73FE" w:rsidRDefault="003C73FE">
      <w:pPr>
        <w:pStyle w:val="ConsPlusNormal"/>
        <w:jc w:val="right"/>
      </w:pPr>
      <w:r>
        <w:t>"Правила безопасного ведения</w:t>
      </w:r>
    </w:p>
    <w:p w:rsidR="003C73FE" w:rsidRDefault="003C73FE">
      <w:pPr>
        <w:pStyle w:val="ConsPlusNormal"/>
        <w:jc w:val="right"/>
      </w:pPr>
      <w:r>
        <w:t>газоопасных, огневых и ремонтных</w:t>
      </w:r>
    </w:p>
    <w:p w:rsidR="003C73FE" w:rsidRDefault="003C73FE">
      <w:pPr>
        <w:pStyle w:val="ConsPlusNormal"/>
        <w:jc w:val="right"/>
      </w:pPr>
      <w:r>
        <w:t>работ", утвержденным приказом</w:t>
      </w:r>
    </w:p>
    <w:p w:rsidR="003C73FE" w:rsidRDefault="003C73FE">
      <w:pPr>
        <w:pStyle w:val="ConsPlusNormal"/>
        <w:jc w:val="right"/>
      </w:pPr>
      <w:r>
        <w:t>Федеральной службы по экологическому,</w:t>
      </w:r>
    </w:p>
    <w:p w:rsidR="003C73FE" w:rsidRDefault="003C73FE">
      <w:pPr>
        <w:pStyle w:val="ConsPlusNormal"/>
        <w:jc w:val="right"/>
      </w:pPr>
      <w:r>
        <w:t>технологическому 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(рекомендуемый образец)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center"/>
      </w:pPr>
      <w:bookmarkStart w:id="13" w:name="P707"/>
      <w:bookmarkEnd w:id="13"/>
      <w:r>
        <w:t>Журнал</w:t>
      </w:r>
    </w:p>
    <w:p w:rsidR="003C73FE" w:rsidRDefault="003C73FE">
      <w:pPr>
        <w:pStyle w:val="ConsPlusNormal"/>
        <w:jc w:val="center"/>
      </w:pPr>
      <w:r>
        <w:t>учета газоопасных работ, проводимых без наряда-допуска</w:t>
      </w:r>
    </w:p>
    <w:p w:rsidR="003C73FE" w:rsidRDefault="003C73FE">
      <w:pPr>
        <w:pStyle w:val="ConsPlusNormal"/>
        <w:jc w:val="center"/>
      </w:pPr>
      <w:r>
        <w:t>на проведение газоопасных работ</w:t>
      </w:r>
    </w:p>
    <w:p w:rsidR="003C73FE" w:rsidRDefault="003C73FE">
      <w:pPr>
        <w:pStyle w:val="ConsPlusNormal"/>
        <w:jc w:val="both"/>
      </w:pPr>
    </w:p>
    <w:p w:rsidR="003C73FE" w:rsidRDefault="003C73FE">
      <w:pPr>
        <w:sectPr w:rsidR="003C73FE" w:rsidSect="00AA6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07"/>
        <w:gridCol w:w="964"/>
        <w:gridCol w:w="1984"/>
        <w:gridCol w:w="2041"/>
        <w:gridCol w:w="1757"/>
        <w:gridCol w:w="794"/>
        <w:gridCol w:w="850"/>
      </w:tblGrid>
      <w:tr w:rsidR="003C73FE">
        <w:tc>
          <w:tcPr>
            <w:tcW w:w="510" w:type="dxa"/>
          </w:tcPr>
          <w:p w:rsidR="003C73FE" w:rsidRDefault="003C73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4" w:type="dxa"/>
          </w:tcPr>
          <w:p w:rsidR="003C73FE" w:rsidRDefault="003C73FE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907" w:type="dxa"/>
          </w:tcPr>
          <w:p w:rsidR="003C73FE" w:rsidRDefault="003C73FE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964" w:type="dxa"/>
          </w:tcPr>
          <w:p w:rsidR="003C73FE" w:rsidRDefault="003C73FE">
            <w:pPr>
              <w:pStyle w:val="ConsPlusNormal"/>
              <w:jc w:val="center"/>
            </w:pPr>
            <w:r>
              <w:t>Характер выполняемых работ</w:t>
            </w:r>
          </w:p>
        </w:tc>
        <w:tc>
          <w:tcPr>
            <w:tcW w:w="1984" w:type="dxa"/>
          </w:tcPr>
          <w:p w:rsidR="003C73FE" w:rsidRDefault="003C73FE">
            <w:pPr>
              <w:pStyle w:val="ConsPlusNormal"/>
              <w:jc w:val="center"/>
            </w:pPr>
            <w:r>
              <w:t>Мероприятия по подготовке к проведению газоопасных работ выполнены (Ф.И.О, подпись ответственного лица)</w:t>
            </w:r>
          </w:p>
        </w:tc>
        <w:tc>
          <w:tcPr>
            <w:tcW w:w="2041" w:type="dxa"/>
          </w:tcPr>
          <w:p w:rsidR="003C73FE" w:rsidRDefault="003C73FE">
            <w:pPr>
              <w:pStyle w:val="ConsPlusNormal"/>
              <w:jc w:val="center"/>
            </w:pPr>
            <w:r>
              <w:t>Мероприятия, обеспечивающие безопасное проведение работ, выполнены (Ф.И.О, подпись ответственного лица)</w:t>
            </w:r>
          </w:p>
        </w:tc>
        <w:tc>
          <w:tcPr>
            <w:tcW w:w="1757" w:type="dxa"/>
          </w:tcPr>
          <w:p w:rsidR="003C73FE" w:rsidRDefault="003C73FE">
            <w:pPr>
              <w:pStyle w:val="ConsPlusNormal"/>
              <w:jc w:val="center"/>
            </w:pPr>
            <w:r>
              <w:t>С условиями безопасного выполнения работы ознакомлены (Ф.И.О. исполнителей и их подписи)</w:t>
            </w:r>
          </w:p>
        </w:tc>
        <w:tc>
          <w:tcPr>
            <w:tcW w:w="794" w:type="dxa"/>
          </w:tcPr>
          <w:p w:rsidR="003C73FE" w:rsidRDefault="003C73FE">
            <w:pPr>
              <w:pStyle w:val="ConsPlusNormal"/>
              <w:jc w:val="center"/>
            </w:pPr>
            <w:r>
              <w:t xml:space="preserve">Результаты анализов воздушной среды </w:t>
            </w:r>
            <w:hyperlink w:anchor="P7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3C73FE" w:rsidRDefault="003C73F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C73FE">
        <w:tc>
          <w:tcPr>
            <w:tcW w:w="51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0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8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04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75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850" w:type="dxa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1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0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8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04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75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850" w:type="dxa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1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0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96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8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04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75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850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sectPr w:rsidR="003C73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ind w:firstLine="540"/>
        <w:jc w:val="both"/>
      </w:pPr>
      <w:r>
        <w:t>--------------------------------</w:t>
      </w:r>
    </w:p>
    <w:p w:rsidR="003C73FE" w:rsidRDefault="003C73FE">
      <w:pPr>
        <w:pStyle w:val="ConsPlusNormal"/>
        <w:spacing w:before="220"/>
        <w:ind w:firstLine="540"/>
        <w:jc w:val="both"/>
      </w:pPr>
      <w:bookmarkStart w:id="14" w:name="P749"/>
      <w:bookmarkEnd w:id="14"/>
      <w:r>
        <w:t>&lt;*&gt; Если это установлено технологическим регламентом, производственными инструкциями по рабочим местам или специально разработанной эксплуатирующей организацией инструкцией.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1"/>
      </w:pPr>
      <w:r>
        <w:t>Приложение N 4</w:t>
      </w:r>
    </w:p>
    <w:p w:rsidR="003C73FE" w:rsidRDefault="003C73FE">
      <w:pPr>
        <w:pStyle w:val="ConsPlusNormal"/>
        <w:jc w:val="right"/>
      </w:pPr>
      <w:r>
        <w:t>к федеральным нормам и правилам</w:t>
      </w:r>
    </w:p>
    <w:p w:rsidR="003C73FE" w:rsidRDefault="003C73FE">
      <w:pPr>
        <w:pStyle w:val="ConsPlusNormal"/>
        <w:jc w:val="right"/>
      </w:pPr>
      <w:r>
        <w:t>в области промышленной безопасности</w:t>
      </w:r>
    </w:p>
    <w:p w:rsidR="003C73FE" w:rsidRDefault="003C73FE">
      <w:pPr>
        <w:pStyle w:val="ConsPlusNormal"/>
        <w:jc w:val="right"/>
      </w:pPr>
      <w:r>
        <w:t>"Правила безопасного ведения</w:t>
      </w:r>
    </w:p>
    <w:p w:rsidR="003C73FE" w:rsidRDefault="003C73FE">
      <w:pPr>
        <w:pStyle w:val="ConsPlusNormal"/>
        <w:jc w:val="right"/>
      </w:pPr>
      <w:r>
        <w:t>газоопасных, огневых и ремонтных</w:t>
      </w:r>
    </w:p>
    <w:p w:rsidR="003C73FE" w:rsidRDefault="003C73FE">
      <w:pPr>
        <w:pStyle w:val="ConsPlusNormal"/>
        <w:jc w:val="right"/>
      </w:pPr>
      <w:r>
        <w:t>работ", утвержденным приказом</w:t>
      </w:r>
    </w:p>
    <w:p w:rsidR="003C73FE" w:rsidRDefault="003C73FE">
      <w:pPr>
        <w:pStyle w:val="ConsPlusNormal"/>
        <w:jc w:val="right"/>
      </w:pPr>
      <w:r>
        <w:t>Федеральной службы по экологическому,</w:t>
      </w:r>
    </w:p>
    <w:p w:rsidR="003C73FE" w:rsidRDefault="003C73FE">
      <w:pPr>
        <w:pStyle w:val="ConsPlusNormal"/>
        <w:jc w:val="right"/>
      </w:pPr>
      <w:r>
        <w:t>технологическому 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(рекомендуемый образец)</w:t>
      </w:r>
    </w:p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1018"/>
        <w:gridCol w:w="4258"/>
      </w:tblGrid>
      <w:tr w:rsidR="003C73FE"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3C73FE">
        <w:tc>
          <w:tcPr>
            <w:tcW w:w="3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C73FE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"__" ______________ ____ г.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bookmarkStart w:id="15" w:name="P786"/>
            <w:bookmarkEnd w:id="15"/>
            <w:r>
              <w:t>Наряд-допуск</w:t>
            </w:r>
          </w:p>
          <w:p w:rsidR="003C73FE" w:rsidRDefault="003C73FE">
            <w:pPr>
              <w:pStyle w:val="ConsPlusNormal"/>
              <w:jc w:val="center"/>
            </w:pPr>
            <w:r>
              <w:t>на выполнение огневых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1535"/>
        <w:gridCol w:w="594"/>
        <w:gridCol w:w="465"/>
        <w:gridCol w:w="1150"/>
        <w:gridCol w:w="1732"/>
        <w:gridCol w:w="1965"/>
      </w:tblGrid>
      <w:tr w:rsidR="003C73FE"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1. Структурное подразделение (цех, производство, установка)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2. Место проведения работ</w:t>
            </w:r>
          </w:p>
        </w:tc>
        <w:tc>
          <w:tcPr>
            <w:tcW w:w="59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(установка, отделение, участок, помещение, аппарат, коммуникации)</w:t>
            </w:r>
          </w:p>
        </w:tc>
      </w:tr>
      <w:tr w:rsidR="003C73FE"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3. Характер выполняемых работ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(объем и содержание работы)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53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lastRenderedPageBreak/>
              <w:t>4. Ответственный за подготовительные работы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(должность, Ф.И.О)</w:t>
            </w:r>
          </w:p>
        </w:tc>
      </w:tr>
      <w:tr w:rsidR="003C73FE"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5. Ответственный за проведение работ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(должность, Ф.И.О)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6. Планируемое время проведения работ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Начало ____________ время ____________ дата ___________________________</w:t>
            </w:r>
          </w:p>
          <w:p w:rsidR="003C73FE" w:rsidRDefault="003C73FE">
            <w:pPr>
              <w:pStyle w:val="ConsPlusNormal"/>
            </w:pPr>
            <w:r>
              <w:t>Окончание ____________ время ____________ дата ________________________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7. Организационные и технические меры пожарной безопасности по подготовке объекта к проведению огневых работ и последовательность их проведения __________________________________________________________________</w:t>
            </w:r>
          </w:p>
          <w:p w:rsidR="003C73FE" w:rsidRDefault="003C73FE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3C73FE" w:rsidRDefault="003C73FE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3C73F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Приложение</w:t>
            </w:r>
          </w:p>
        </w:tc>
        <w:tc>
          <w:tcPr>
            <w:tcW w:w="7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(указываются схемы места проведения огневых работ в границах (осях) установки, оборудования, трубопроводов с указанием расстояний до границ опасных зон, пути эвакуации. Схемы пропарки, промывки, продувки, точек отбора анализов воздушной среды, установки заглушек, создания разъемов фланцевых соединений. Места размещения сварочного и другого оборудования и первичных средств пожаротушения)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8. Организационные и технические меры пожарной безопасности при проведении огневых работ _____________________________________________</w:t>
            </w:r>
          </w:p>
          <w:p w:rsidR="003C73FE" w:rsidRDefault="003C73FE">
            <w:pPr>
              <w:pStyle w:val="ConsPlusNormal"/>
              <w:jc w:val="both"/>
            </w:pPr>
            <w:r>
              <w:t>__________________________________________________________</w:t>
            </w:r>
          </w:p>
        </w:tc>
      </w:tr>
      <w:tr w:rsidR="003C73F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9. Состав бригады и отметка о прохождении инструктажа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077"/>
        <w:gridCol w:w="1304"/>
        <w:gridCol w:w="1474"/>
        <w:gridCol w:w="1928"/>
        <w:gridCol w:w="2778"/>
      </w:tblGrid>
      <w:tr w:rsidR="003C73FE">
        <w:tc>
          <w:tcPr>
            <w:tcW w:w="466" w:type="dxa"/>
          </w:tcPr>
          <w:p w:rsidR="003C73FE" w:rsidRDefault="003C73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3C73FE" w:rsidRDefault="003C73FE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1304" w:type="dxa"/>
          </w:tcPr>
          <w:p w:rsidR="003C73FE" w:rsidRDefault="003C73FE">
            <w:pPr>
              <w:pStyle w:val="ConsPlusNormal"/>
              <w:jc w:val="center"/>
            </w:pPr>
            <w:r>
              <w:t>Ф.И.О исполнителей</w:t>
            </w:r>
          </w:p>
        </w:tc>
        <w:tc>
          <w:tcPr>
            <w:tcW w:w="1474" w:type="dxa"/>
          </w:tcPr>
          <w:p w:rsidR="003C73FE" w:rsidRDefault="003C73FE">
            <w:pPr>
              <w:pStyle w:val="ConsPlusNormal"/>
              <w:jc w:val="center"/>
            </w:pPr>
            <w:r>
              <w:t>Квалификация, разряд</w:t>
            </w:r>
          </w:p>
        </w:tc>
        <w:tc>
          <w:tcPr>
            <w:tcW w:w="1928" w:type="dxa"/>
          </w:tcPr>
          <w:p w:rsidR="003C73FE" w:rsidRDefault="003C73FE">
            <w:pPr>
              <w:pStyle w:val="ConsPlusNormal"/>
              <w:jc w:val="center"/>
            </w:pPr>
            <w:r>
              <w:t>С условиями работ ознакомлен, инструктаж получил, подпись</w:t>
            </w:r>
          </w:p>
        </w:tc>
        <w:tc>
          <w:tcPr>
            <w:tcW w:w="2778" w:type="dxa"/>
          </w:tcPr>
          <w:p w:rsidR="003C73FE" w:rsidRDefault="003C73FE">
            <w:pPr>
              <w:pStyle w:val="ConsPlusNormal"/>
              <w:jc w:val="center"/>
            </w:pPr>
            <w:r>
              <w:t>Инструктаж о мерах пожарной безопасности провел, ответственный за проведение огневых работ, Ф.И.О, подпись</w:t>
            </w:r>
          </w:p>
        </w:tc>
      </w:tr>
      <w:tr w:rsidR="003C73FE">
        <w:tc>
          <w:tcPr>
            <w:tcW w:w="466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07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30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47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778" w:type="dxa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66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07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30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47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928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778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487"/>
        <w:gridCol w:w="701"/>
        <w:gridCol w:w="192"/>
        <w:gridCol w:w="3798"/>
      </w:tblGrid>
      <w:tr w:rsidR="003C73FE"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</w:pPr>
            <w:r>
              <w:t>10. Руководитель структурного подразделения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(Ф.И.О, подпись, дата)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  <w:r>
              <w:t>11. Согласованы: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со службой организации, на которую</w:t>
            </w:r>
          </w:p>
          <w:p w:rsidR="003C73FE" w:rsidRDefault="003C73FE">
            <w:pPr>
              <w:pStyle w:val="ConsPlusNormal"/>
            </w:pPr>
            <w:r>
              <w:t>возложены функции обеспечения мер</w:t>
            </w:r>
          </w:p>
          <w:p w:rsidR="003C73FE" w:rsidRDefault="003C73FE">
            <w:pPr>
              <w:pStyle w:val="ConsPlusNormal"/>
            </w:pPr>
            <w:r>
              <w:t>пожарной безопасности</w:t>
            </w:r>
          </w:p>
        </w:tc>
      </w:tr>
      <w:tr w:rsidR="003C73F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(название службы, Ф.И.О, подпись, дата)</w:t>
            </w:r>
          </w:p>
        </w:tc>
      </w:tr>
      <w:tr w:rsidR="003C73FE"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lastRenderedPageBreak/>
              <w:t>и иные структурные подразделения,</w:t>
            </w:r>
          </w:p>
          <w:p w:rsidR="003C73FE" w:rsidRDefault="003C73FE">
            <w:pPr>
              <w:pStyle w:val="ConsPlusNormal"/>
            </w:pPr>
            <w:r>
              <w:t>на которые возложено согласование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(название службы, Ф.И.О, подпись, дата)</w:t>
            </w:r>
          </w:p>
        </w:tc>
      </w:tr>
      <w:tr w:rsidR="003C73FE">
        <w:tc>
          <w:tcPr>
            <w:tcW w:w="5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Взаимосвязанные технологические объекты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(наименование взаимосвязанного объекта, Ф.И.О руководителя подразделения, подпись, дата)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both"/>
            </w:pPr>
            <w:r>
              <w:t>12. Мероприятия по подготовке к безопасному проведению работ согласно наряду-допуску выполнены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подготовку объекта</w:t>
            </w:r>
          </w:p>
          <w:p w:rsidR="003C73FE" w:rsidRDefault="003C73FE">
            <w:pPr>
              <w:pStyle w:val="ConsPlusNormal"/>
              <w:jc w:val="center"/>
            </w:pPr>
            <w:r>
              <w:t>(Ф.И.О, подпись, дата, время)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проведение огневых работ</w:t>
            </w:r>
          </w:p>
          <w:p w:rsidR="003C73FE" w:rsidRDefault="003C73FE">
            <w:pPr>
              <w:pStyle w:val="ConsPlusNormal"/>
              <w:jc w:val="center"/>
            </w:pPr>
            <w:r>
              <w:t>(Ф.И.О, подпись, дата, время)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13. Возможность проведения работ подтверждаю: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(представитель службы организации, на которую возложены функции обеспечения мер пожарной безопасности, Ф.И.О, подпись, время, дата)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13.1. К производству работ допускаю: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структурного подразделения, Ф.И.О, подпись, время, дата)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14. Анализ воздушной среды перед началом и в период проведения работ</w:t>
            </w:r>
          </w:p>
        </w:tc>
      </w:tr>
      <w:tr w:rsidR="003C73FE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07"/>
        <w:gridCol w:w="1700"/>
        <w:gridCol w:w="1530"/>
        <w:gridCol w:w="1303"/>
        <w:gridCol w:w="1927"/>
      </w:tblGrid>
      <w:tr w:rsidR="003C73FE"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Дата и время отбора проб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Определяемые компоненты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Допустимая концентрация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Результаты анализа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Подпись лица, проводившего анализ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15. Срок действия наряда-допуска продлен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098"/>
        <w:gridCol w:w="1134"/>
        <w:gridCol w:w="1781"/>
        <w:gridCol w:w="1361"/>
        <w:gridCol w:w="1644"/>
      </w:tblGrid>
      <w:tr w:rsidR="003C73FE">
        <w:tc>
          <w:tcPr>
            <w:tcW w:w="1020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2098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Результат анализа воздушной среды (лабораторного или автоматического)</w:t>
            </w:r>
          </w:p>
        </w:tc>
        <w:tc>
          <w:tcPr>
            <w:tcW w:w="5920" w:type="dxa"/>
            <w:gridSpan w:val="4"/>
          </w:tcPr>
          <w:p w:rsidR="003C73FE" w:rsidRDefault="003C73FE">
            <w:pPr>
              <w:pStyle w:val="ConsPlusNormal"/>
              <w:jc w:val="center"/>
            </w:pPr>
            <w:r>
              <w:t>Возможность производства работ подтверждаю</w:t>
            </w:r>
          </w:p>
        </w:tc>
      </w:tr>
      <w:tr w:rsidR="003C73FE">
        <w:tc>
          <w:tcPr>
            <w:tcW w:w="1020" w:type="dxa"/>
            <w:vMerge/>
          </w:tcPr>
          <w:p w:rsidR="003C73FE" w:rsidRDefault="003C73FE"/>
        </w:tc>
        <w:tc>
          <w:tcPr>
            <w:tcW w:w="2098" w:type="dxa"/>
            <w:vMerge/>
          </w:tcPr>
          <w:p w:rsidR="003C73FE" w:rsidRDefault="003C73FE"/>
        </w:tc>
        <w:tc>
          <w:tcPr>
            <w:tcW w:w="1134" w:type="dxa"/>
          </w:tcPr>
          <w:p w:rsidR="003C73FE" w:rsidRDefault="003C73FE">
            <w:pPr>
              <w:pStyle w:val="ConsPlusNormal"/>
              <w:jc w:val="center"/>
            </w:pPr>
            <w:r>
              <w:t>ответственный за проведение работ</w:t>
            </w:r>
          </w:p>
        </w:tc>
        <w:tc>
          <w:tcPr>
            <w:tcW w:w="1781" w:type="dxa"/>
          </w:tcPr>
          <w:p w:rsidR="003C73FE" w:rsidRDefault="003C73FE">
            <w:pPr>
              <w:pStyle w:val="ConsPlusNormal"/>
              <w:jc w:val="center"/>
            </w:pPr>
            <w:r>
              <w:t>должностное лицо, осуществляющее ведение технологического процесса</w:t>
            </w:r>
          </w:p>
        </w:tc>
        <w:tc>
          <w:tcPr>
            <w:tcW w:w="1361" w:type="dxa"/>
          </w:tcPr>
          <w:p w:rsidR="003C73FE" w:rsidRDefault="003C73FE">
            <w:pPr>
              <w:pStyle w:val="ConsPlusNormal"/>
              <w:jc w:val="center"/>
            </w:pPr>
            <w:r>
              <w:t xml:space="preserve">представитель службы организации, на которую возложены функции </w:t>
            </w:r>
            <w:r>
              <w:lastRenderedPageBreak/>
              <w:t>обеспечения мер пожарной безопасности</w:t>
            </w:r>
          </w:p>
        </w:tc>
        <w:tc>
          <w:tcPr>
            <w:tcW w:w="1644" w:type="dxa"/>
          </w:tcPr>
          <w:p w:rsidR="003C73FE" w:rsidRDefault="003C73FE">
            <w:pPr>
              <w:pStyle w:val="ConsPlusNormal"/>
              <w:jc w:val="center"/>
            </w:pPr>
            <w:r>
              <w:lastRenderedPageBreak/>
              <w:t>руководитель структурного подразделения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16. Изменение состава бригады исполнителей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14"/>
        <w:gridCol w:w="794"/>
        <w:gridCol w:w="850"/>
        <w:gridCol w:w="667"/>
        <w:gridCol w:w="794"/>
        <w:gridCol w:w="794"/>
        <w:gridCol w:w="1077"/>
        <w:gridCol w:w="1349"/>
      </w:tblGrid>
      <w:tr w:rsidR="003C73FE">
        <w:tc>
          <w:tcPr>
            <w:tcW w:w="5032" w:type="dxa"/>
            <w:gridSpan w:val="5"/>
          </w:tcPr>
          <w:p w:rsidR="003C73FE" w:rsidRDefault="003C73FE">
            <w:pPr>
              <w:pStyle w:val="ConsPlusNormal"/>
              <w:jc w:val="center"/>
            </w:pPr>
            <w:r>
              <w:t>Введен в состав бригады</w:t>
            </w:r>
          </w:p>
        </w:tc>
        <w:tc>
          <w:tcPr>
            <w:tcW w:w="2665" w:type="dxa"/>
            <w:gridSpan w:val="3"/>
          </w:tcPr>
          <w:p w:rsidR="003C73FE" w:rsidRDefault="003C73FE">
            <w:pPr>
              <w:pStyle w:val="ConsPlusNormal"/>
              <w:jc w:val="center"/>
            </w:pPr>
            <w:r>
              <w:t>Выведен из состава бригады</w:t>
            </w:r>
          </w:p>
        </w:tc>
        <w:tc>
          <w:tcPr>
            <w:tcW w:w="1349" w:type="dxa"/>
            <w:vMerge w:val="restart"/>
          </w:tcPr>
          <w:p w:rsidR="003C73FE" w:rsidRDefault="003C73FE">
            <w:pPr>
              <w:pStyle w:val="ConsPlusNormal"/>
              <w:jc w:val="center"/>
            </w:pPr>
            <w:r>
              <w:t>Ответственно е лицо за проведение работ (подпись)</w:t>
            </w:r>
          </w:p>
        </w:tc>
      </w:tr>
      <w:tr w:rsidR="003C73FE">
        <w:tc>
          <w:tcPr>
            <w:tcW w:w="907" w:type="dxa"/>
          </w:tcPr>
          <w:p w:rsidR="003C73FE" w:rsidRDefault="003C73FE">
            <w:pPr>
              <w:pStyle w:val="ConsPlusNormal"/>
              <w:jc w:val="center"/>
            </w:pPr>
            <w:r>
              <w:t>Ф.И.О</w:t>
            </w:r>
          </w:p>
        </w:tc>
        <w:tc>
          <w:tcPr>
            <w:tcW w:w="1814" w:type="dxa"/>
          </w:tcPr>
          <w:p w:rsidR="003C73FE" w:rsidRDefault="003C73FE">
            <w:pPr>
              <w:pStyle w:val="ConsPlusNormal"/>
              <w:jc w:val="center"/>
            </w:pPr>
            <w:r>
              <w:t>с условиями работы ознакомлен, проинструктирован (подпись)</w:t>
            </w:r>
          </w:p>
        </w:tc>
        <w:tc>
          <w:tcPr>
            <w:tcW w:w="794" w:type="dxa"/>
          </w:tcPr>
          <w:p w:rsidR="003C73FE" w:rsidRDefault="003C73FE">
            <w:pPr>
              <w:pStyle w:val="ConsPlusNormal"/>
              <w:jc w:val="center"/>
            </w:pPr>
            <w:r>
              <w:t>квалификация, разряд</w:t>
            </w:r>
          </w:p>
        </w:tc>
        <w:tc>
          <w:tcPr>
            <w:tcW w:w="850" w:type="dxa"/>
          </w:tcPr>
          <w:p w:rsidR="003C73FE" w:rsidRDefault="003C73FE">
            <w:pPr>
              <w:pStyle w:val="ConsPlusNormal"/>
              <w:jc w:val="center"/>
            </w:pPr>
            <w:r>
              <w:t>выполняемая функция</w:t>
            </w:r>
          </w:p>
        </w:tc>
        <w:tc>
          <w:tcPr>
            <w:tcW w:w="667" w:type="dxa"/>
          </w:tcPr>
          <w:p w:rsidR="003C73FE" w:rsidRDefault="003C73FE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794" w:type="dxa"/>
          </w:tcPr>
          <w:p w:rsidR="003C73FE" w:rsidRDefault="003C73FE">
            <w:pPr>
              <w:pStyle w:val="ConsPlusNormal"/>
              <w:jc w:val="center"/>
            </w:pPr>
            <w:r>
              <w:t>Ф.И.О</w:t>
            </w:r>
          </w:p>
        </w:tc>
        <w:tc>
          <w:tcPr>
            <w:tcW w:w="794" w:type="dxa"/>
          </w:tcPr>
          <w:p w:rsidR="003C73FE" w:rsidRDefault="003C73FE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1077" w:type="dxa"/>
          </w:tcPr>
          <w:p w:rsidR="003C73FE" w:rsidRDefault="003C73FE">
            <w:pPr>
              <w:pStyle w:val="ConsPlusNormal"/>
              <w:jc w:val="center"/>
            </w:pPr>
            <w:r>
              <w:t>выполняемая функция</w:t>
            </w:r>
          </w:p>
        </w:tc>
        <w:tc>
          <w:tcPr>
            <w:tcW w:w="1349" w:type="dxa"/>
            <w:vMerge/>
          </w:tcPr>
          <w:p w:rsidR="003C73FE" w:rsidRDefault="003C73FE"/>
        </w:tc>
      </w:tr>
      <w:tr w:rsidR="003C73FE">
        <w:tc>
          <w:tcPr>
            <w:tcW w:w="90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81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85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66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07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349" w:type="dxa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81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85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66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79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077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349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17. Работа выполнена в полном объеме, рабочие места приведены в порядок, инструмент и материалы убраны, люди выведены, наряд-допуск закрыт</w:t>
            </w:r>
          </w:p>
        </w:tc>
      </w:tr>
      <w:tr w:rsidR="003C73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(подпись лиц: ответственного за проведение работ, руководителя структурного подразделения, время, дата)</w:t>
            </w:r>
          </w:p>
        </w:tc>
      </w:tr>
    </w:tbl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  <w:outlineLvl w:val="1"/>
      </w:pPr>
      <w:r>
        <w:t>Приложение N 5</w:t>
      </w:r>
    </w:p>
    <w:p w:rsidR="003C73FE" w:rsidRDefault="003C73FE">
      <w:pPr>
        <w:pStyle w:val="ConsPlusNormal"/>
        <w:jc w:val="right"/>
      </w:pPr>
      <w:r>
        <w:t>к федеральным нормам и правилам</w:t>
      </w:r>
    </w:p>
    <w:p w:rsidR="003C73FE" w:rsidRDefault="003C73FE">
      <w:pPr>
        <w:pStyle w:val="ConsPlusNormal"/>
        <w:jc w:val="right"/>
      </w:pPr>
      <w:r>
        <w:t>в области промышленной безопасности</w:t>
      </w:r>
    </w:p>
    <w:p w:rsidR="003C73FE" w:rsidRDefault="003C73FE">
      <w:pPr>
        <w:pStyle w:val="ConsPlusNormal"/>
        <w:jc w:val="right"/>
      </w:pPr>
      <w:r>
        <w:t>"Правила безопасного ведения</w:t>
      </w:r>
    </w:p>
    <w:p w:rsidR="003C73FE" w:rsidRDefault="003C73FE">
      <w:pPr>
        <w:pStyle w:val="ConsPlusNormal"/>
        <w:jc w:val="right"/>
      </w:pPr>
      <w:r>
        <w:t>газоопасных, огневых и ремонтных</w:t>
      </w:r>
    </w:p>
    <w:p w:rsidR="003C73FE" w:rsidRDefault="003C73FE">
      <w:pPr>
        <w:pStyle w:val="ConsPlusNormal"/>
        <w:jc w:val="right"/>
      </w:pPr>
      <w:r>
        <w:t>работ", утвержденным приказом</w:t>
      </w:r>
    </w:p>
    <w:p w:rsidR="003C73FE" w:rsidRDefault="003C73FE">
      <w:pPr>
        <w:pStyle w:val="ConsPlusNormal"/>
        <w:jc w:val="right"/>
      </w:pPr>
      <w:r>
        <w:t>Федеральной службы по экологическому,</w:t>
      </w:r>
    </w:p>
    <w:p w:rsidR="003C73FE" w:rsidRDefault="003C73FE">
      <w:pPr>
        <w:pStyle w:val="ConsPlusNormal"/>
        <w:jc w:val="right"/>
      </w:pPr>
      <w:r>
        <w:t>технологическому и атомному надзору</w:t>
      </w:r>
    </w:p>
    <w:p w:rsidR="003C73FE" w:rsidRDefault="003C73FE">
      <w:pPr>
        <w:pStyle w:val="ConsPlusNormal"/>
        <w:jc w:val="right"/>
      </w:pPr>
      <w:r>
        <w:t>от 15 декабря 2020 г. N 528</w:t>
      </w: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right"/>
      </w:pPr>
      <w:r>
        <w:t>(рекомендуемый образец)</w:t>
      </w:r>
    </w:p>
    <w:p w:rsidR="003C73FE" w:rsidRDefault="003C73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C73FE"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lastRenderedPageBreak/>
              <w:t>(наименование эксплуатирующей организации, ее структурного подразделения)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(наименование подрядной организации)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bookmarkStart w:id="16" w:name="P955"/>
            <w:bookmarkEnd w:id="16"/>
            <w:r>
              <w:t>Наряд-допуск</w:t>
            </w:r>
          </w:p>
          <w:p w:rsidR="003C73FE" w:rsidRDefault="003C73FE">
            <w:pPr>
              <w:pStyle w:val="ConsPlusNormal"/>
              <w:jc w:val="center"/>
            </w:pPr>
            <w:r>
              <w:t>на проведение ремонтных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1993"/>
        <w:gridCol w:w="337"/>
        <w:gridCol w:w="349"/>
        <w:gridCol w:w="657"/>
        <w:gridCol w:w="1380"/>
        <w:gridCol w:w="1407"/>
        <w:gridCol w:w="230"/>
        <w:gridCol w:w="576"/>
        <w:gridCol w:w="180"/>
        <w:gridCol w:w="1030"/>
      </w:tblGrid>
      <w:tr w:rsidR="003C73FE"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1. Структурное подразделение (цех, производство, установка)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2. Место проведения работ</w:t>
            </w:r>
          </w:p>
        </w:tc>
        <w:tc>
          <w:tcPr>
            <w:tcW w:w="5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3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3. Объем и содержание работы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4. Планируемое время проведения ремонтных работ:</w:t>
            </w:r>
          </w:p>
        </w:tc>
      </w:tr>
      <w:tr w:rsidR="003C73FE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начало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окончание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(дата, время)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(дата, время)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nformat"/>
              <w:jc w:val="both"/>
            </w:pPr>
            <w:r>
              <w:t>5. Непосредственный руководитель работ эксплуатирующей или</w:t>
            </w:r>
          </w:p>
          <w:p w:rsidR="003C73FE" w:rsidRDefault="003C73FE">
            <w:pPr>
              <w:pStyle w:val="ConsPlusNonformat"/>
              <w:jc w:val="both"/>
            </w:pPr>
            <w:r>
              <w:t>подрядной организации ________________________________________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                              (должность, Ф.И.О)</w:t>
            </w:r>
          </w:p>
        </w:tc>
      </w:tr>
      <w:tr w:rsidR="003C73FE">
        <w:tc>
          <w:tcPr>
            <w:tcW w:w="72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6. Лицо, ответственное за подготовку и сдачу объекта в ремонт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(должность, Ф.И.О)</w:t>
            </w:r>
          </w:p>
        </w:tc>
      </w:tr>
      <w:tr w:rsidR="003C73FE">
        <w:tc>
          <w:tcPr>
            <w:tcW w:w="5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7. Мероприятия по подготовке объекта в ремонт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nformat"/>
              <w:jc w:val="both"/>
            </w:pPr>
            <w:r>
              <w:t>8. Подготовительные работы выполнены в полном объеме. Объект</w:t>
            </w:r>
          </w:p>
          <w:p w:rsidR="003C73FE" w:rsidRDefault="003C73FE">
            <w:pPr>
              <w:pStyle w:val="ConsPlusNonformat"/>
              <w:jc w:val="both"/>
            </w:pPr>
            <w:r>
              <w:t>подготовлен к ремонту ________________________________________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                          (подпись лица, ответственного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                              за подготовку, дата)</w:t>
            </w:r>
          </w:p>
        </w:tc>
      </w:tr>
      <w:tr w:rsidR="003C73FE"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9. Объект принят в ремонт. С объемом и условиями работ ознакомлен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(подпись непосредственного руководителя работ, дата)</w:t>
            </w:r>
          </w:p>
        </w:tc>
      </w:tr>
      <w:tr w:rsidR="003C73F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10. Мероприятия, обеспечивающие безопасность проведения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891"/>
        <w:gridCol w:w="3175"/>
        <w:gridCol w:w="2438"/>
      </w:tblGrid>
      <w:tr w:rsidR="003C73FE">
        <w:tc>
          <w:tcPr>
            <w:tcW w:w="571" w:type="dxa"/>
          </w:tcPr>
          <w:p w:rsidR="003C73FE" w:rsidRDefault="003C73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3C73FE" w:rsidRDefault="003C73FE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3175" w:type="dxa"/>
          </w:tcPr>
          <w:p w:rsidR="003C73FE" w:rsidRDefault="003C73FE">
            <w:pPr>
              <w:pStyle w:val="ConsPlusNormal"/>
              <w:jc w:val="center"/>
            </w:pPr>
            <w:r>
              <w:t>Ответственные за выполнение мероприятий (должность, Ф.И.О)</w:t>
            </w:r>
          </w:p>
        </w:tc>
        <w:tc>
          <w:tcPr>
            <w:tcW w:w="2438" w:type="dxa"/>
          </w:tcPr>
          <w:p w:rsidR="003C73FE" w:rsidRDefault="003C73FE">
            <w:pPr>
              <w:pStyle w:val="ConsPlusNormal"/>
              <w:jc w:val="center"/>
            </w:pPr>
            <w:r>
              <w:t>Отметки о выполнении (подпись)</w:t>
            </w:r>
          </w:p>
        </w:tc>
      </w:tr>
      <w:tr w:rsidR="003C73FE">
        <w:tc>
          <w:tcPr>
            <w:tcW w:w="57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89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3175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438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11. Инструктаж с исполнителями ремонтных работ подрядной организации о мерах пожарной и промышленной безопасности провел ____________________</w:t>
            </w:r>
          </w:p>
        </w:tc>
      </w:tr>
      <w:tr w:rsidR="003C73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lastRenderedPageBreak/>
              <w:t>(руководитель структурного подразделения, Ф.И.О, подпись, дата)</w:t>
            </w:r>
          </w:p>
        </w:tc>
      </w:tr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nformat"/>
              <w:jc w:val="both"/>
            </w:pPr>
            <w:r>
              <w:t>12. Инструктаж с исполнителями ремонтных работ подрядной</w:t>
            </w:r>
          </w:p>
          <w:p w:rsidR="003C73FE" w:rsidRDefault="003C73FE">
            <w:pPr>
              <w:pStyle w:val="ConsPlusNonformat"/>
              <w:jc w:val="both"/>
            </w:pPr>
            <w:r>
              <w:t>организации о мерах безопасности при выполнении работ провел</w:t>
            </w:r>
          </w:p>
          <w:p w:rsidR="003C73FE" w:rsidRDefault="003C73FE">
            <w:pPr>
              <w:pStyle w:val="ConsPlusNonformat"/>
              <w:jc w:val="both"/>
            </w:pPr>
            <w:r>
              <w:t>______________________________________________________________</w:t>
            </w:r>
          </w:p>
          <w:p w:rsidR="003C73FE" w:rsidRDefault="003C73FE">
            <w:pPr>
              <w:pStyle w:val="ConsPlusNonformat"/>
              <w:jc w:val="both"/>
            </w:pPr>
            <w:r>
              <w:t xml:space="preserve">  (непосредственный руководитель работ, Ф.И.О, подпись, дата)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13. Исполнители ремонтных работ, прошедшие инструктаж и допущенные к выполнению работ.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0"/>
        <w:gridCol w:w="1814"/>
        <w:gridCol w:w="2891"/>
        <w:gridCol w:w="2324"/>
      </w:tblGrid>
      <w:tr w:rsidR="003C73FE">
        <w:tc>
          <w:tcPr>
            <w:tcW w:w="510" w:type="dxa"/>
          </w:tcPr>
          <w:p w:rsidR="003C73FE" w:rsidRDefault="003C73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0" w:type="dxa"/>
          </w:tcPr>
          <w:p w:rsidR="003C73FE" w:rsidRDefault="003C73FE">
            <w:pPr>
              <w:pStyle w:val="ConsPlusNormal"/>
              <w:jc w:val="center"/>
            </w:pPr>
            <w:r>
              <w:t>Ф.И.О</w:t>
            </w:r>
          </w:p>
        </w:tc>
        <w:tc>
          <w:tcPr>
            <w:tcW w:w="1814" w:type="dxa"/>
          </w:tcPr>
          <w:p w:rsidR="003C73FE" w:rsidRDefault="003C73FE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2891" w:type="dxa"/>
          </w:tcPr>
          <w:p w:rsidR="003C73FE" w:rsidRDefault="003C73FE">
            <w:pPr>
              <w:pStyle w:val="ConsPlusNormal"/>
              <w:jc w:val="center"/>
            </w:pPr>
            <w:r>
              <w:t>С условиями работ ознакомлен, инструктаж прошел, дата, подпись</w:t>
            </w:r>
          </w:p>
        </w:tc>
        <w:tc>
          <w:tcPr>
            <w:tcW w:w="2324" w:type="dxa"/>
          </w:tcPr>
          <w:p w:rsidR="003C73FE" w:rsidRDefault="003C73FE">
            <w:pPr>
              <w:pStyle w:val="ConsPlusNormal"/>
              <w:jc w:val="center"/>
            </w:pPr>
            <w:r>
              <w:t>Инструктаж провел должность, Ф.И.О, подпись</w:t>
            </w:r>
          </w:p>
        </w:tc>
      </w:tr>
      <w:tr w:rsidR="003C73FE">
        <w:tc>
          <w:tcPr>
            <w:tcW w:w="51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530" w:type="dxa"/>
          </w:tcPr>
          <w:p w:rsidR="003C73FE" w:rsidRDefault="003C73FE">
            <w:pPr>
              <w:pStyle w:val="ConsPlusNormal"/>
            </w:pPr>
          </w:p>
        </w:tc>
        <w:tc>
          <w:tcPr>
            <w:tcW w:w="1814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891" w:type="dxa"/>
          </w:tcPr>
          <w:p w:rsidR="003C73FE" w:rsidRDefault="003C73FE">
            <w:pPr>
              <w:pStyle w:val="ConsPlusNormal"/>
            </w:pPr>
          </w:p>
        </w:tc>
        <w:tc>
          <w:tcPr>
            <w:tcW w:w="2324" w:type="dxa"/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6"/>
        <w:gridCol w:w="4045"/>
      </w:tblGrid>
      <w:tr w:rsidR="003C73FE"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14. Допуск к проведению ремонтных работ</w:t>
            </w:r>
          </w:p>
        </w:tc>
        <w:tc>
          <w:tcPr>
            <w:tcW w:w="4045" w:type="dxa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структурного подразделения ремонтируемого объекта, Ф.И.О, дата, подпись)</w:t>
            </w:r>
          </w:p>
        </w:tc>
      </w:tr>
      <w:tr w:rsidR="003C73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15. Перечень документации, прилагаемой к наряду-допуску:</w:t>
            </w:r>
          </w:p>
        </w:tc>
      </w:tr>
      <w:tr w:rsidR="003C73FE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16. Анализ воздушной среды перед началом и в период проведения работ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07"/>
        <w:gridCol w:w="1700"/>
        <w:gridCol w:w="1530"/>
        <w:gridCol w:w="1303"/>
        <w:gridCol w:w="1927"/>
      </w:tblGrid>
      <w:tr w:rsidR="003C73FE"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Дата и время отбора проб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Определяемые компоненты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Допустимая концентрация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Результаты анализа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C73FE" w:rsidRDefault="003C73FE">
            <w:pPr>
              <w:pStyle w:val="ConsPlusNormal"/>
              <w:jc w:val="center"/>
            </w:pPr>
            <w:r>
              <w:t>Подпись лица, проводившего анализ</w:t>
            </w:r>
          </w:p>
        </w:tc>
      </w:tr>
    </w:tbl>
    <w:p w:rsidR="003C73FE" w:rsidRDefault="003C73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4592"/>
      </w:tblGrid>
      <w:tr w:rsidR="003C73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both"/>
            </w:pPr>
            <w:r>
              <w:t>17. Ежедневный допуск к работе</w:t>
            </w:r>
          </w:p>
        </w:tc>
      </w:tr>
      <w:tr w:rsidR="003C73FE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Ответственный за подготовку и сдачу объекта в ремонт</w:t>
            </w:r>
          </w:p>
          <w:p w:rsidR="003C73FE" w:rsidRDefault="003C73FE">
            <w:pPr>
              <w:pStyle w:val="ConsPlusNormal"/>
              <w:jc w:val="center"/>
            </w:pPr>
            <w:r>
              <w:t>(подпись, дата, время)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Непосредственный руководитель работ (подпись, дата, время)</w:t>
            </w:r>
          </w:p>
        </w:tc>
      </w:tr>
      <w:tr w:rsidR="003C73FE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структурного подразделения ремонтируемого объекта, подпись дата, время)</w:t>
            </w:r>
          </w:p>
        </w:tc>
      </w:tr>
      <w:tr w:rsidR="003C73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</w:pPr>
            <w:r>
              <w:t>18. Работа выполнена в полном объеме, инструменты и материалы убраны, исполнители ремонтных работ выведены из ремонтной зоны объекта, наряд-допуск закрыт</w:t>
            </w:r>
          </w:p>
        </w:tc>
      </w:tr>
      <w:tr w:rsidR="003C73FE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center"/>
            </w:pPr>
            <w:r>
              <w:lastRenderedPageBreak/>
              <w:t>(непосредственный руководитель работ, подпись, дата, время)</w:t>
            </w:r>
          </w:p>
        </w:tc>
      </w:tr>
      <w:tr w:rsidR="003C73FE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FE" w:rsidRDefault="003C73FE">
            <w:pPr>
              <w:pStyle w:val="ConsPlusNormal"/>
              <w:jc w:val="center"/>
            </w:pPr>
            <w:r>
              <w:t>(ответственный за подготовку и сдачу объекта в ремонт, подпись, дата, время)</w:t>
            </w:r>
          </w:p>
        </w:tc>
      </w:tr>
      <w:tr w:rsidR="003C73FE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FE" w:rsidRDefault="003C73FE">
            <w:pPr>
              <w:pStyle w:val="ConsPlusNormal"/>
            </w:pPr>
          </w:p>
        </w:tc>
      </w:tr>
      <w:tr w:rsidR="003C73F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FE" w:rsidRDefault="003C73FE">
            <w:pPr>
              <w:pStyle w:val="ConsPlusNormal"/>
              <w:jc w:val="center"/>
            </w:pPr>
            <w:r>
              <w:t>(руководитель структурного подразделения ремонтируемого объекта, подпись, дата, время)</w:t>
            </w:r>
          </w:p>
        </w:tc>
      </w:tr>
    </w:tbl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jc w:val="both"/>
      </w:pPr>
    </w:p>
    <w:p w:rsidR="003C73FE" w:rsidRDefault="003C73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CDA" w:rsidRDefault="00EE2CDA">
      <w:bookmarkStart w:id="17" w:name="_GoBack"/>
      <w:bookmarkEnd w:id="17"/>
    </w:p>
    <w:sectPr w:rsidR="00EE2CDA" w:rsidSect="0012347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FE"/>
    <w:rsid w:val="003C73FE"/>
    <w:rsid w:val="00E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7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7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73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7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7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73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93AFCED7C61AB9B25DA9BD2A8A8EA3E7AD9D952EF93202F992F9937C567146FFF78A30F86BF80B3CE4A1AAEF3392A42A6BF5A28303690m0NDL" TargetMode="External"/><Relationship Id="rId13" Type="http://schemas.openxmlformats.org/officeDocument/2006/relationships/hyperlink" Target="consultantplus://offline/ref=55093AFCED7C61AB9B25DA9BD2A8A8EA3F74DCDC5BEE93202F992F9937C567146FFF78A30F86BD85B7CE4A1AAEF3392A42A6BF5A28303690m0NDL" TargetMode="External"/><Relationship Id="rId18" Type="http://schemas.openxmlformats.org/officeDocument/2006/relationships/hyperlink" Target="consultantplus://offline/ref=55093AFCED7C61AB9B25DA9BD2A8A8EA3E78D9DB5FE193202F992F9937C567147DFF20AF0E8EA384B2DB1C4BE8mAN7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093AFCED7C61AB9B25DA9BD2A8A8EA3E7ADBDD5AED93202F992F9937C567146FFF78A40D8DE9D5F790134AE2B8342A54BABF59m3N7L" TargetMode="External"/><Relationship Id="rId12" Type="http://schemas.openxmlformats.org/officeDocument/2006/relationships/hyperlink" Target="consultantplus://offline/ref=55093AFCED7C61AB9B25DA9BD2A8A8EA3E78D2D95DE093202F992F9937C567146FFF78A30F86BD85B4CE4A1AAEF3392A42A6BF5A28303690m0NDL" TargetMode="External"/><Relationship Id="rId17" Type="http://schemas.openxmlformats.org/officeDocument/2006/relationships/hyperlink" Target="consultantplus://offline/ref=55093AFCED7C61AB9B25DA9BD2A8A8EA3E7AD8D852EF93202F992F9937C567146FFF78A30F86BD84BACE4A1AAEF3392A42A6BF5A28303690m0N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093AFCED7C61AB9B25DA9BD2A8A8EA3F74DCDC5BEE93202F992F9937C567146FFF78A30F86BD85B7CE4A1AAEF3392A42A6BF5A28303690m0N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93AFCED7C61AB9B25DA9BD2A8A8EA3E7AD9D952EF93202F992F9937C567146FFF78A30F86BF80B3CE4A1AAEF3392A42A6BF5A28303690m0NDL" TargetMode="External"/><Relationship Id="rId11" Type="http://schemas.openxmlformats.org/officeDocument/2006/relationships/hyperlink" Target="consultantplus://offline/ref=55093AFCED7C61AB9B25DA9BD2A8A8EA3E7CD8D759E993202F992F9937C567146FFF78A30F86BD85B2CE4A1AAEF3392A42A6BF5A28303690m0N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093AFCED7C61AB9B25DA9BD2A8A8EA3E78D9DB5FE193202F992F9937C567147DFF20AF0E8EA384B2DB1C4BE8mAN7L" TargetMode="External"/><Relationship Id="rId10" Type="http://schemas.openxmlformats.org/officeDocument/2006/relationships/hyperlink" Target="consultantplus://offline/ref=55093AFCED7C61AB9B25DA9BD2A8A8EA3E7ADBDD5AED93202F992F9937C567146FFF78A30A84B6D0E2814B46EBAE2A2B4BA6BD5B34m3N3L" TargetMode="External"/><Relationship Id="rId19" Type="http://schemas.openxmlformats.org/officeDocument/2006/relationships/hyperlink" Target="consultantplus://offline/ref=55093AFCED7C61AB9B25DA9BD2A8A8EA3E78D9DB5FE193202F992F9937C567147DFF20AF0E8EA384B2DB1C4BE8mAN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93AFCED7C61AB9B25DA9BD2A8A8EA3E7ADBDD5AED93202F992F9937C567146FFF78A30A87B6D0E2814B46EBAE2A2B4BA6BD5B34m3N3L" TargetMode="External"/><Relationship Id="rId14" Type="http://schemas.openxmlformats.org/officeDocument/2006/relationships/hyperlink" Target="consultantplus://offline/ref=55093AFCED7C61AB9B25DA9BD2A8A8EA3F74DCDC5BEE93202F992F9937C567146FFF78A30F86BD85B7CE4A1AAEF3392A42A6BF5A28303690m0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16541</Words>
  <Characters>94286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Шеремет</dc:creator>
  <cp:lastModifiedBy>Наталья Шеремет</cp:lastModifiedBy>
  <cp:revision>1</cp:revision>
  <dcterms:created xsi:type="dcterms:W3CDTF">2021-01-18T11:13:00Z</dcterms:created>
  <dcterms:modified xsi:type="dcterms:W3CDTF">2021-01-18T11:13:00Z</dcterms:modified>
</cp:coreProperties>
</file>