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C4D" w:rsidRDefault="00A84B20" w:rsidP="00A84B20">
      <w:pPr>
        <w:pStyle w:val="a3"/>
        <w:spacing w:before="77" w:line="252" w:lineRule="auto"/>
        <w:ind w:right="-75"/>
      </w:pPr>
      <w:r>
        <w:t>ФЕДЕРАЛЬНАЯ СЛУЖБА ПО ЭКОЛОГИЧЕСКОМУ, ТЕХНОЛОГИЧЕСКОМУ И АТОМНОМУ НАДЗОРУ</w:t>
      </w:r>
    </w:p>
    <w:p w:rsidR="007F6C4D" w:rsidRDefault="007F6C4D" w:rsidP="00A84B20">
      <w:pPr>
        <w:pStyle w:val="a3"/>
        <w:spacing w:before="7"/>
        <w:ind w:left="0" w:right="-75"/>
        <w:rPr>
          <w:sz w:val="16"/>
        </w:rPr>
      </w:pPr>
    </w:p>
    <w:p w:rsidR="007F6C4D" w:rsidRDefault="00A84B20" w:rsidP="00A84B20">
      <w:pPr>
        <w:pStyle w:val="a3"/>
        <w:ind w:right="-75"/>
      </w:pPr>
      <w:r>
        <w:t>ПРИКАЗ</w:t>
      </w:r>
    </w:p>
    <w:p w:rsidR="007F6C4D" w:rsidRDefault="007F6C4D" w:rsidP="00A84B20">
      <w:pPr>
        <w:pStyle w:val="a3"/>
        <w:spacing w:before="7"/>
        <w:ind w:left="0" w:right="-75"/>
        <w:rPr>
          <w:sz w:val="17"/>
        </w:rPr>
      </w:pPr>
    </w:p>
    <w:p w:rsidR="007F6C4D" w:rsidRDefault="00A84B20" w:rsidP="00A84B20">
      <w:pPr>
        <w:pStyle w:val="a3"/>
        <w:ind w:right="-75"/>
        <w:jc w:val="both"/>
      </w:pPr>
      <w:r>
        <w:t>от 26 ноября 2020 года N 461</w:t>
      </w:r>
    </w:p>
    <w:p w:rsidR="007F6C4D" w:rsidRDefault="007F6C4D" w:rsidP="00A84B20">
      <w:pPr>
        <w:pStyle w:val="a3"/>
        <w:spacing w:before="7"/>
        <w:ind w:left="0" w:right="-75"/>
        <w:rPr>
          <w:sz w:val="17"/>
        </w:rPr>
      </w:pPr>
    </w:p>
    <w:p w:rsidR="007F6C4D" w:rsidRDefault="00A84B20" w:rsidP="00A84B20">
      <w:pPr>
        <w:pStyle w:val="a3"/>
        <w:spacing w:line="252" w:lineRule="auto"/>
        <w:ind w:right="-75"/>
        <w:jc w:val="both"/>
      </w:pPr>
      <w:r>
        <w:t>Об утверждении федеральных норм и правил в области промышленной безопасности "</w:t>
      </w:r>
      <w:r>
        <w:t>Правила безопасности опасных производственных объектов, на которых используются подъемные сооружения"</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153" w:line="252" w:lineRule="auto"/>
        <w:ind w:right="-75" w:firstLine="255"/>
        <w:jc w:val="both"/>
      </w:pPr>
      <w:r>
        <w:t xml:space="preserve">В соответствии с </w:t>
      </w:r>
      <w:r>
        <w:rPr>
          <w:color w:val="0000ED"/>
          <w:u w:val="single" w:color="0000ED"/>
        </w:rPr>
        <w:t xml:space="preserve">подпунктом </w:t>
      </w:r>
      <w:r>
        <w:rPr>
          <w:color w:val="0000ED"/>
          <w:spacing w:val="-4"/>
          <w:u w:val="single" w:color="0000ED"/>
        </w:rPr>
        <w:t xml:space="preserve">5.2.2.16(1) </w:t>
      </w:r>
      <w:r>
        <w:rPr>
          <w:color w:val="0000ED"/>
          <w:spacing w:val="-7"/>
          <w:u w:val="single" w:color="0000ED"/>
        </w:rPr>
        <w:t xml:space="preserve">Положения </w:t>
      </w:r>
      <w:r>
        <w:rPr>
          <w:color w:val="0000ED"/>
          <w:u w:val="single" w:color="0000ED"/>
        </w:rPr>
        <w:t xml:space="preserve">о </w:t>
      </w:r>
      <w:r>
        <w:rPr>
          <w:color w:val="0000ED"/>
          <w:spacing w:val="-4"/>
          <w:u w:val="single" w:color="0000ED"/>
        </w:rPr>
        <w:t>Федеральной службе</w:t>
      </w:r>
      <w:r>
        <w:rPr>
          <w:color w:val="0000ED"/>
          <w:spacing w:val="-4"/>
        </w:rPr>
        <w:t xml:space="preserve"> </w:t>
      </w:r>
      <w:r>
        <w:rPr>
          <w:color w:val="0000ED"/>
          <w:u w:val="single" w:color="0000ED"/>
        </w:rPr>
        <w:t xml:space="preserve">по экологическому, </w:t>
      </w:r>
      <w:r>
        <w:rPr>
          <w:color w:val="0000ED"/>
          <w:spacing w:val="-3"/>
          <w:u w:val="single" w:color="0000ED"/>
        </w:rPr>
        <w:t xml:space="preserve">технологическому </w:t>
      </w:r>
      <w:r>
        <w:rPr>
          <w:color w:val="0000ED"/>
          <w:u w:val="single" w:color="0000ED"/>
        </w:rPr>
        <w:t xml:space="preserve">и </w:t>
      </w:r>
      <w:r>
        <w:rPr>
          <w:color w:val="0000ED"/>
          <w:spacing w:val="-4"/>
          <w:u w:val="single" w:color="0000ED"/>
        </w:rPr>
        <w:t xml:space="preserve">атомному </w:t>
      </w:r>
      <w:r>
        <w:rPr>
          <w:color w:val="0000ED"/>
          <w:spacing w:val="-3"/>
          <w:u w:val="single" w:color="0000ED"/>
        </w:rPr>
        <w:t>надзору</w:t>
      </w:r>
      <w:r>
        <w:rPr>
          <w:spacing w:val="-3"/>
        </w:rPr>
        <w:t xml:space="preserve">, </w:t>
      </w:r>
      <w:r>
        <w:rPr>
          <w:spacing w:val="-4"/>
        </w:rPr>
        <w:t xml:space="preserve">утвержденного </w:t>
      </w:r>
      <w:r>
        <w:rPr>
          <w:color w:val="0000ED"/>
          <w:spacing w:val="-4"/>
          <w:u w:val="single" w:color="0000ED"/>
        </w:rPr>
        <w:t>постановлен</w:t>
      </w:r>
      <w:r>
        <w:rPr>
          <w:color w:val="0000ED"/>
          <w:spacing w:val="-4"/>
          <w:u w:val="single" w:color="0000ED"/>
        </w:rPr>
        <w:t xml:space="preserve">ием </w:t>
      </w:r>
      <w:r>
        <w:rPr>
          <w:color w:val="0000ED"/>
          <w:spacing w:val="-3"/>
          <w:u w:val="single" w:color="0000ED"/>
        </w:rPr>
        <w:t xml:space="preserve">Правительства </w:t>
      </w:r>
      <w:r>
        <w:rPr>
          <w:color w:val="0000ED"/>
          <w:u w:val="single" w:color="0000ED"/>
        </w:rPr>
        <w:t xml:space="preserve">Российской </w:t>
      </w:r>
      <w:r>
        <w:rPr>
          <w:color w:val="0000ED"/>
          <w:spacing w:val="-3"/>
          <w:u w:val="single" w:color="0000ED"/>
        </w:rPr>
        <w:t xml:space="preserve">Федерации от 30 </w:t>
      </w:r>
      <w:r>
        <w:rPr>
          <w:color w:val="0000ED"/>
          <w:spacing w:val="-5"/>
          <w:u w:val="single" w:color="0000ED"/>
        </w:rPr>
        <w:t xml:space="preserve">июля </w:t>
      </w:r>
      <w:r>
        <w:rPr>
          <w:color w:val="0000ED"/>
          <w:spacing w:val="-4"/>
          <w:u w:val="single" w:color="0000ED"/>
        </w:rPr>
        <w:t xml:space="preserve">2004 </w:t>
      </w:r>
      <w:r>
        <w:rPr>
          <w:color w:val="0000ED"/>
          <w:spacing w:val="-3"/>
          <w:u w:val="single" w:color="0000ED"/>
        </w:rPr>
        <w:t xml:space="preserve">г. </w:t>
      </w:r>
      <w:r>
        <w:rPr>
          <w:color w:val="0000ED"/>
          <w:u w:val="single" w:color="0000ED"/>
        </w:rPr>
        <w:t>N</w:t>
      </w:r>
      <w:r>
        <w:rPr>
          <w:color w:val="0000ED"/>
        </w:rPr>
        <w:t xml:space="preserve"> </w:t>
      </w:r>
      <w:r>
        <w:rPr>
          <w:color w:val="0000ED"/>
          <w:spacing w:val="-4"/>
          <w:u w:val="single" w:color="0000ED"/>
        </w:rPr>
        <w:t>401</w:t>
      </w:r>
      <w:r>
        <w:rPr>
          <w:color w:val="0000ED"/>
          <w:spacing w:val="-4"/>
        </w:rPr>
        <w:t xml:space="preserve"> </w:t>
      </w:r>
      <w:r>
        <w:t xml:space="preserve">(Собрание законодательства Российской </w:t>
      </w:r>
      <w:r>
        <w:rPr>
          <w:spacing w:val="-3"/>
        </w:rPr>
        <w:t xml:space="preserve">Федерации, </w:t>
      </w:r>
      <w:r>
        <w:rPr>
          <w:spacing w:val="-4"/>
        </w:rPr>
        <w:t xml:space="preserve">2004, </w:t>
      </w:r>
      <w:r>
        <w:t xml:space="preserve">N </w:t>
      </w:r>
      <w:r>
        <w:rPr>
          <w:spacing w:val="-4"/>
        </w:rPr>
        <w:t xml:space="preserve">32, </w:t>
      </w:r>
      <w:r>
        <w:t>ст.3348;</w:t>
      </w:r>
    </w:p>
    <w:p w:rsidR="007F6C4D" w:rsidRDefault="00A84B20" w:rsidP="00A84B20">
      <w:pPr>
        <w:pStyle w:val="a3"/>
        <w:spacing w:before="1"/>
        <w:ind w:right="-75"/>
        <w:jc w:val="both"/>
      </w:pPr>
      <w:r>
        <w:t>2020, N 27, ст.4248),</w:t>
      </w:r>
    </w:p>
    <w:p w:rsidR="007F6C4D" w:rsidRDefault="007F6C4D" w:rsidP="00A84B20">
      <w:pPr>
        <w:pStyle w:val="a3"/>
        <w:spacing w:before="6"/>
        <w:ind w:left="0" w:right="-75"/>
        <w:rPr>
          <w:sz w:val="17"/>
        </w:rPr>
      </w:pPr>
    </w:p>
    <w:p w:rsidR="007F6C4D" w:rsidRDefault="00A84B20" w:rsidP="00A84B20">
      <w:pPr>
        <w:pStyle w:val="a3"/>
        <w:spacing w:before="1"/>
        <w:ind w:right="-75"/>
      </w:pPr>
      <w:r>
        <w:t>приказываю:</w:t>
      </w:r>
    </w:p>
    <w:p w:rsidR="007F6C4D" w:rsidRDefault="007F6C4D" w:rsidP="00A84B20">
      <w:pPr>
        <w:pStyle w:val="a3"/>
        <w:spacing w:before="6"/>
        <w:ind w:left="0" w:right="-75"/>
        <w:rPr>
          <w:sz w:val="17"/>
        </w:rPr>
      </w:pPr>
    </w:p>
    <w:p w:rsidR="007F6C4D" w:rsidRDefault="007F6C4D" w:rsidP="00A84B20">
      <w:pPr>
        <w:pStyle w:val="a5"/>
        <w:numPr>
          <w:ilvl w:val="0"/>
          <w:numId w:val="13"/>
        </w:numPr>
        <w:tabs>
          <w:tab w:val="left" w:pos="646"/>
        </w:tabs>
        <w:spacing w:before="1" w:line="252" w:lineRule="auto"/>
        <w:ind w:right="-75" w:firstLine="255"/>
        <w:jc w:val="both"/>
        <w:rPr>
          <w:sz w:val="19"/>
        </w:rPr>
      </w:pPr>
      <w:hyperlink r:id="rId5">
        <w:r w:rsidR="00A84B20">
          <w:rPr>
            <w:sz w:val="19"/>
          </w:rPr>
          <w:t xml:space="preserve">Утвердить </w:t>
        </w:r>
        <w:r w:rsidR="00A84B20">
          <w:rPr>
            <w:spacing w:val="-5"/>
            <w:sz w:val="19"/>
          </w:rPr>
          <w:t>прилагаемые федераль</w:t>
        </w:r>
        <w:r w:rsidR="00A84B20">
          <w:rPr>
            <w:spacing w:val="-5"/>
            <w:sz w:val="19"/>
          </w:rPr>
          <w:t xml:space="preserve">ные </w:t>
        </w:r>
        <w:r w:rsidR="00A84B20">
          <w:rPr>
            <w:spacing w:val="-4"/>
            <w:sz w:val="19"/>
          </w:rPr>
          <w:t xml:space="preserve">нормы </w:t>
        </w:r>
        <w:r w:rsidR="00A84B20">
          <w:rPr>
            <w:sz w:val="19"/>
          </w:rPr>
          <w:t xml:space="preserve">и </w:t>
        </w:r>
        <w:r w:rsidR="00A84B20">
          <w:rPr>
            <w:spacing w:val="-4"/>
            <w:sz w:val="19"/>
          </w:rPr>
          <w:t xml:space="preserve">правила </w:t>
        </w:r>
        <w:r w:rsidR="00A84B20">
          <w:rPr>
            <w:sz w:val="19"/>
          </w:rPr>
          <w:t xml:space="preserve">в </w:t>
        </w:r>
        <w:r w:rsidR="00A84B20">
          <w:rPr>
            <w:spacing w:val="-3"/>
            <w:sz w:val="19"/>
          </w:rPr>
          <w:t>области</w:t>
        </w:r>
      </w:hyperlink>
      <w:r w:rsidR="00A84B20">
        <w:rPr>
          <w:spacing w:val="-3"/>
          <w:sz w:val="19"/>
        </w:rPr>
        <w:t xml:space="preserve"> </w:t>
      </w:r>
      <w:r w:rsidR="00A84B20">
        <w:rPr>
          <w:spacing w:val="-5"/>
          <w:sz w:val="19"/>
        </w:rPr>
        <w:t>п</w:t>
      </w:r>
      <w:hyperlink r:id="rId6">
        <w:r w:rsidR="00A84B20">
          <w:rPr>
            <w:spacing w:val="-5"/>
            <w:sz w:val="19"/>
          </w:rPr>
          <w:t xml:space="preserve">ромышленной </w:t>
        </w:r>
        <w:r w:rsidR="00A84B20">
          <w:rPr>
            <w:sz w:val="19"/>
          </w:rPr>
          <w:t xml:space="preserve">безопасности </w:t>
        </w:r>
        <w:r w:rsidR="00A84B20">
          <w:rPr>
            <w:spacing w:val="-5"/>
            <w:sz w:val="19"/>
          </w:rPr>
          <w:t xml:space="preserve">"Правила </w:t>
        </w:r>
        <w:r w:rsidR="00A84B20">
          <w:rPr>
            <w:sz w:val="19"/>
          </w:rPr>
          <w:t>безопасности опасных</w:t>
        </w:r>
      </w:hyperlink>
      <w:r w:rsidR="00A84B20">
        <w:rPr>
          <w:sz w:val="19"/>
        </w:rPr>
        <w:t xml:space="preserve"> производственных объектов, на которых используются </w:t>
      </w:r>
      <w:r w:rsidR="00A84B20">
        <w:rPr>
          <w:spacing w:val="-3"/>
          <w:sz w:val="19"/>
        </w:rPr>
        <w:t xml:space="preserve">подъемные </w:t>
      </w:r>
      <w:r w:rsidR="00A84B20">
        <w:rPr>
          <w:spacing w:val="-5"/>
          <w:sz w:val="19"/>
        </w:rPr>
        <w:t>с</w:t>
      </w:r>
      <w:hyperlink r:id="rId7">
        <w:r w:rsidR="00A84B20">
          <w:rPr>
            <w:spacing w:val="-5"/>
            <w:sz w:val="19"/>
          </w:rPr>
          <w:t>ооружения".</w:t>
        </w:r>
      </w:hyperlink>
    </w:p>
    <w:p w:rsidR="007F6C4D" w:rsidRDefault="007F6C4D" w:rsidP="00A84B20">
      <w:pPr>
        <w:pStyle w:val="a3"/>
        <w:spacing w:before="7"/>
        <w:ind w:left="0" w:right="-75"/>
        <w:rPr>
          <w:sz w:val="16"/>
        </w:rPr>
      </w:pPr>
    </w:p>
    <w:p w:rsidR="007F6C4D" w:rsidRDefault="00A84B20" w:rsidP="00A84B20">
      <w:pPr>
        <w:pStyle w:val="a5"/>
        <w:numPr>
          <w:ilvl w:val="0"/>
          <w:numId w:val="13"/>
        </w:numPr>
        <w:tabs>
          <w:tab w:val="left" w:pos="592"/>
        </w:tabs>
        <w:spacing w:before="1" w:line="252" w:lineRule="auto"/>
        <w:ind w:right="-75" w:firstLine="255"/>
        <w:jc w:val="both"/>
        <w:rPr>
          <w:sz w:val="19"/>
        </w:rPr>
      </w:pPr>
      <w:r>
        <w:rPr>
          <w:spacing w:val="-5"/>
          <w:sz w:val="19"/>
        </w:rPr>
        <w:t xml:space="preserve">Настоящий </w:t>
      </w:r>
      <w:r>
        <w:rPr>
          <w:sz w:val="19"/>
        </w:rPr>
        <w:t xml:space="preserve">приказ вступает в </w:t>
      </w:r>
      <w:r>
        <w:rPr>
          <w:spacing w:val="-3"/>
          <w:sz w:val="19"/>
        </w:rPr>
        <w:t xml:space="preserve">силу </w:t>
      </w:r>
      <w:r>
        <w:rPr>
          <w:sz w:val="19"/>
        </w:rPr>
        <w:t xml:space="preserve">с 1 </w:t>
      </w:r>
      <w:r>
        <w:rPr>
          <w:spacing w:val="-3"/>
          <w:sz w:val="19"/>
        </w:rPr>
        <w:t xml:space="preserve">января </w:t>
      </w:r>
      <w:r>
        <w:rPr>
          <w:spacing w:val="-4"/>
          <w:sz w:val="19"/>
        </w:rPr>
        <w:t xml:space="preserve">2021 </w:t>
      </w:r>
      <w:r>
        <w:rPr>
          <w:spacing w:val="-3"/>
          <w:sz w:val="19"/>
        </w:rPr>
        <w:t xml:space="preserve">г. </w:t>
      </w:r>
      <w:r>
        <w:rPr>
          <w:sz w:val="19"/>
        </w:rPr>
        <w:t xml:space="preserve">и действует до 1 </w:t>
      </w:r>
      <w:r>
        <w:rPr>
          <w:spacing w:val="-3"/>
          <w:sz w:val="19"/>
        </w:rPr>
        <w:t xml:space="preserve">января </w:t>
      </w:r>
      <w:r>
        <w:rPr>
          <w:spacing w:val="-4"/>
          <w:sz w:val="19"/>
        </w:rPr>
        <w:t>2027</w:t>
      </w:r>
      <w:r>
        <w:rPr>
          <w:spacing w:val="-8"/>
          <w:sz w:val="19"/>
        </w:rPr>
        <w:t xml:space="preserve"> </w:t>
      </w:r>
      <w:r>
        <w:rPr>
          <w:spacing w:val="-3"/>
          <w:sz w:val="19"/>
        </w:rPr>
        <w:t>г.</w:t>
      </w:r>
    </w:p>
    <w:p w:rsidR="007F6C4D" w:rsidRDefault="007F6C4D" w:rsidP="00A84B20">
      <w:pPr>
        <w:pStyle w:val="a3"/>
        <w:spacing w:before="7"/>
        <w:ind w:left="0" w:right="-75"/>
        <w:rPr>
          <w:sz w:val="16"/>
        </w:rPr>
      </w:pPr>
    </w:p>
    <w:p w:rsidR="007F6C4D" w:rsidRDefault="00A84B20" w:rsidP="00A84B20">
      <w:pPr>
        <w:pStyle w:val="a3"/>
        <w:spacing w:line="252" w:lineRule="auto"/>
        <w:ind w:right="-75"/>
      </w:pPr>
      <w:r>
        <w:t>Руководитель А.В.Алёшин</w:t>
      </w:r>
    </w:p>
    <w:p w:rsidR="007F6C4D" w:rsidRDefault="007F6C4D" w:rsidP="00A84B20">
      <w:pPr>
        <w:pStyle w:val="a3"/>
        <w:ind w:left="0" w:right="-75"/>
        <w:rPr>
          <w:sz w:val="20"/>
        </w:rPr>
      </w:pPr>
    </w:p>
    <w:p w:rsidR="007F6C4D" w:rsidRDefault="00A84B20" w:rsidP="00A84B20">
      <w:pPr>
        <w:pStyle w:val="a3"/>
        <w:spacing w:before="153"/>
        <w:ind w:right="-75"/>
      </w:pPr>
      <w:r>
        <w:t>Зарегистрировано</w:t>
      </w:r>
    </w:p>
    <w:p w:rsidR="007F6C4D" w:rsidRDefault="00A84B20" w:rsidP="00A84B20">
      <w:pPr>
        <w:pStyle w:val="a3"/>
        <w:spacing w:before="11" w:line="252" w:lineRule="auto"/>
        <w:ind w:right="-75"/>
      </w:pPr>
      <w:r>
        <w:t>в Министерстве юстиции Российской Федерации 30 декабря 2020 года,</w:t>
      </w:r>
    </w:p>
    <w:p w:rsidR="007F6C4D" w:rsidRDefault="00A84B20" w:rsidP="00A84B20">
      <w:pPr>
        <w:pStyle w:val="a3"/>
        <w:spacing w:before="1"/>
        <w:ind w:right="-75"/>
      </w:pPr>
      <w:r>
        <w:t>регистрационный N 61983</w:t>
      </w:r>
    </w:p>
    <w:p w:rsidR="007F6C4D" w:rsidRDefault="007F6C4D" w:rsidP="00A84B20">
      <w:pPr>
        <w:pStyle w:val="a3"/>
        <w:ind w:left="0" w:right="-75"/>
        <w:rPr>
          <w:sz w:val="20"/>
        </w:rPr>
      </w:pPr>
    </w:p>
    <w:p w:rsidR="007F6C4D" w:rsidRDefault="007F6C4D" w:rsidP="00A84B20">
      <w:pPr>
        <w:pStyle w:val="a3"/>
        <w:spacing w:before="6"/>
        <w:ind w:left="0" w:right="-75"/>
        <w:rPr>
          <w:sz w:val="18"/>
        </w:rPr>
      </w:pPr>
    </w:p>
    <w:p w:rsidR="007F6C4D" w:rsidRDefault="00A84B20" w:rsidP="00A84B20">
      <w:pPr>
        <w:pStyle w:val="a4"/>
        <w:spacing w:line="249" w:lineRule="auto"/>
        <w:ind w:right="-75"/>
      </w:pPr>
      <w: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w:t>
      </w:r>
      <w:r>
        <w:t>я"</w:t>
      </w:r>
    </w:p>
    <w:p w:rsidR="007F6C4D" w:rsidRDefault="00A84B20" w:rsidP="00A84B20">
      <w:pPr>
        <w:pStyle w:val="a3"/>
        <w:spacing w:before="236"/>
        <w:ind w:right="-75"/>
      </w:pPr>
      <w:r>
        <w:t>УТВЕРЖДЕНЫ</w:t>
      </w:r>
    </w:p>
    <w:p w:rsidR="007F6C4D" w:rsidRDefault="00A84B20" w:rsidP="00A84B20">
      <w:pPr>
        <w:pStyle w:val="a3"/>
        <w:spacing w:before="11" w:line="252" w:lineRule="auto"/>
        <w:ind w:right="-75"/>
        <w:jc w:val="both"/>
      </w:pPr>
      <w:r>
        <w:t xml:space="preserve">приказом </w:t>
      </w:r>
      <w:r>
        <w:rPr>
          <w:spacing w:val="-4"/>
        </w:rPr>
        <w:t xml:space="preserve">Федеральной службы </w:t>
      </w:r>
      <w:r>
        <w:t xml:space="preserve">по экологическому, </w:t>
      </w:r>
      <w:r>
        <w:rPr>
          <w:spacing w:val="-3"/>
        </w:rPr>
        <w:t xml:space="preserve">технологическому </w:t>
      </w:r>
      <w:r>
        <w:t xml:space="preserve">и </w:t>
      </w:r>
      <w:r>
        <w:rPr>
          <w:spacing w:val="-4"/>
        </w:rPr>
        <w:t xml:space="preserve">атомному </w:t>
      </w:r>
      <w:r>
        <w:rPr>
          <w:spacing w:val="-3"/>
        </w:rPr>
        <w:t>надзору</w:t>
      </w:r>
    </w:p>
    <w:p w:rsidR="007F6C4D" w:rsidRDefault="00A84B20" w:rsidP="00A84B20">
      <w:pPr>
        <w:pStyle w:val="a3"/>
        <w:ind w:right="-75"/>
        <w:jc w:val="both"/>
      </w:pPr>
      <w:r>
        <w:t>от 26 ноября 2020 года N 461</w:t>
      </w:r>
    </w:p>
    <w:p w:rsidR="007F6C4D" w:rsidRDefault="007F6C4D" w:rsidP="00A84B20">
      <w:pPr>
        <w:pStyle w:val="a3"/>
        <w:spacing w:before="2"/>
        <w:ind w:left="0" w:right="-75"/>
        <w:rPr>
          <w:sz w:val="20"/>
        </w:rPr>
      </w:pPr>
    </w:p>
    <w:p w:rsidR="007F6C4D" w:rsidRDefault="00A84B20" w:rsidP="00A84B20">
      <w:pPr>
        <w:pStyle w:val="Heading1"/>
        <w:numPr>
          <w:ilvl w:val="0"/>
          <w:numId w:val="12"/>
        </w:numPr>
        <w:tabs>
          <w:tab w:val="left" w:pos="300"/>
        </w:tabs>
        <w:ind w:right="-75"/>
      </w:pPr>
      <w:r>
        <w:t>Общие</w:t>
      </w:r>
      <w:r>
        <w:rPr>
          <w:spacing w:val="2"/>
        </w:rPr>
        <w:t xml:space="preserve"> </w:t>
      </w:r>
      <w:r>
        <w:t>положения</w:t>
      </w:r>
    </w:p>
    <w:p w:rsidR="007F6C4D" w:rsidRDefault="007F6C4D" w:rsidP="00A84B20">
      <w:pPr>
        <w:ind w:right="-75"/>
        <w:sectPr w:rsidR="007F6C4D">
          <w:type w:val="continuous"/>
          <w:pgSz w:w="11900" w:h="16840"/>
          <w:pgMar w:top="1000" w:right="500" w:bottom="280" w:left="560" w:header="720" w:footer="720" w:gutter="0"/>
          <w:cols w:space="720"/>
        </w:sectPr>
      </w:pPr>
    </w:p>
    <w:p w:rsidR="007F6C4D" w:rsidRDefault="00A84B20" w:rsidP="00A84B20">
      <w:pPr>
        <w:pStyle w:val="a5"/>
        <w:numPr>
          <w:ilvl w:val="1"/>
          <w:numId w:val="12"/>
        </w:numPr>
        <w:tabs>
          <w:tab w:val="left" w:pos="619"/>
        </w:tabs>
        <w:spacing w:before="79" w:line="252" w:lineRule="auto"/>
        <w:ind w:right="-75" w:firstLine="255"/>
        <w:jc w:val="both"/>
        <w:rPr>
          <w:sz w:val="19"/>
        </w:rPr>
      </w:pPr>
      <w:r>
        <w:rPr>
          <w:spacing w:val="-5"/>
          <w:sz w:val="19"/>
        </w:rPr>
        <w:lastRenderedPageBreak/>
        <w:t xml:space="preserve">Настоящие </w:t>
      </w:r>
      <w:r>
        <w:rPr>
          <w:spacing w:val="-3"/>
          <w:sz w:val="19"/>
        </w:rPr>
        <w:t xml:space="preserve">Федеральные </w:t>
      </w:r>
      <w:r>
        <w:rPr>
          <w:spacing w:val="-4"/>
          <w:sz w:val="19"/>
        </w:rPr>
        <w:t xml:space="preserve">нормы </w:t>
      </w:r>
      <w:r>
        <w:rPr>
          <w:sz w:val="19"/>
        </w:rPr>
        <w:t xml:space="preserve">и </w:t>
      </w:r>
      <w:r>
        <w:rPr>
          <w:spacing w:val="-4"/>
          <w:sz w:val="19"/>
        </w:rPr>
        <w:t xml:space="preserve">правила </w:t>
      </w:r>
      <w:r>
        <w:rPr>
          <w:sz w:val="19"/>
        </w:rPr>
        <w:t xml:space="preserve">в </w:t>
      </w:r>
      <w:r>
        <w:rPr>
          <w:spacing w:val="-3"/>
          <w:sz w:val="19"/>
        </w:rPr>
        <w:t xml:space="preserve">области </w:t>
      </w:r>
      <w:r>
        <w:rPr>
          <w:spacing w:val="-5"/>
          <w:sz w:val="19"/>
        </w:rPr>
        <w:t xml:space="preserve">промышленной </w:t>
      </w:r>
      <w:r>
        <w:rPr>
          <w:sz w:val="19"/>
        </w:rPr>
        <w:t xml:space="preserve">безопасности </w:t>
      </w:r>
      <w:r>
        <w:rPr>
          <w:spacing w:val="-5"/>
          <w:sz w:val="19"/>
        </w:rPr>
        <w:t xml:space="preserve">"Правила </w:t>
      </w:r>
      <w:r>
        <w:rPr>
          <w:sz w:val="19"/>
        </w:rPr>
        <w:t xml:space="preserve">безопасности опасных производственных объектов, на которых используются </w:t>
      </w:r>
      <w:r>
        <w:rPr>
          <w:spacing w:val="-3"/>
          <w:sz w:val="19"/>
        </w:rPr>
        <w:t xml:space="preserve">подъемные </w:t>
      </w:r>
      <w:r>
        <w:rPr>
          <w:spacing w:val="-5"/>
          <w:sz w:val="19"/>
        </w:rPr>
        <w:t xml:space="preserve">сооружения" </w:t>
      </w:r>
      <w:r>
        <w:rPr>
          <w:spacing w:val="-3"/>
          <w:sz w:val="19"/>
        </w:rPr>
        <w:t xml:space="preserve">(далее </w:t>
      </w:r>
      <w:r>
        <w:rPr>
          <w:sz w:val="19"/>
        </w:rPr>
        <w:t xml:space="preserve">- </w:t>
      </w:r>
      <w:r>
        <w:rPr>
          <w:spacing w:val="-7"/>
          <w:sz w:val="19"/>
        </w:rPr>
        <w:t xml:space="preserve">ФНП) </w:t>
      </w:r>
      <w:r>
        <w:rPr>
          <w:spacing w:val="-3"/>
          <w:sz w:val="19"/>
        </w:rPr>
        <w:t xml:space="preserve">разработаны </w:t>
      </w:r>
      <w:r>
        <w:rPr>
          <w:sz w:val="19"/>
        </w:rPr>
        <w:t>в соответствии с</w:t>
      </w:r>
      <w:r>
        <w:rPr>
          <w:color w:val="0000ED"/>
          <w:sz w:val="19"/>
        </w:rPr>
        <w:t xml:space="preserve"> </w:t>
      </w:r>
      <w:r>
        <w:rPr>
          <w:color w:val="0000ED"/>
          <w:spacing w:val="-3"/>
          <w:sz w:val="19"/>
          <w:u w:val="single" w:color="0000ED"/>
        </w:rPr>
        <w:t xml:space="preserve">Федеральным </w:t>
      </w:r>
      <w:r>
        <w:rPr>
          <w:color w:val="0000ED"/>
          <w:sz w:val="19"/>
          <w:u w:val="single" w:color="0000ED"/>
        </w:rPr>
        <w:t xml:space="preserve">законом </w:t>
      </w:r>
      <w:r>
        <w:rPr>
          <w:color w:val="0000ED"/>
          <w:spacing w:val="-3"/>
          <w:sz w:val="19"/>
          <w:u w:val="single" w:color="0000ED"/>
        </w:rPr>
        <w:t xml:space="preserve">от 21 </w:t>
      </w:r>
      <w:r>
        <w:rPr>
          <w:color w:val="0000ED"/>
          <w:spacing w:val="-5"/>
          <w:sz w:val="19"/>
          <w:u w:val="single" w:color="0000ED"/>
        </w:rPr>
        <w:t xml:space="preserve">июля </w:t>
      </w:r>
      <w:r>
        <w:rPr>
          <w:color w:val="0000ED"/>
          <w:spacing w:val="-4"/>
          <w:sz w:val="19"/>
          <w:u w:val="single" w:color="0000ED"/>
        </w:rPr>
        <w:t xml:space="preserve">1997 </w:t>
      </w:r>
      <w:r>
        <w:rPr>
          <w:color w:val="0000ED"/>
          <w:spacing w:val="-3"/>
          <w:sz w:val="19"/>
          <w:u w:val="single" w:color="0000ED"/>
        </w:rPr>
        <w:t xml:space="preserve">г. </w:t>
      </w:r>
      <w:r>
        <w:rPr>
          <w:color w:val="0000ED"/>
          <w:sz w:val="19"/>
          <w:u w:val="single" w:color="0000ED"/>
        </w:rPr>
        <w:t xml:space="preserve">N </w:t>
      </w:r>
      <w:r>
        <w:rPr>
          <w:color w:val="0000ED"/>
          <w:spacing w:val="-6"/>
          <w:sz w:val="19"/>
          <w:u w:val="single" w:color="0000ED"/>
        </w:rPr>
        <w:t xml:space="preserve">116-ФЗ </w:t>
      </w:r>
      <w:r>
        <w:rPr>
          <w:color w:val="0000ED"/>
          <w:spacing w:val="-3"/>
          <w:sz w:val="19"/>
          <w:u w:val="single" w:color="0000ED"/>
        </w:rPr>
        <w:t xml:space="preserve">"О </w:t>
      </w:r>
      <w:r>
        <w:rPr>
          <w:color w:val="0000ED"/>
          <w:spacing w:val="-5"/>
          <w:sz w:val="19"/>
          <w:u w:val="single" w:color="0000ED"/>
        </w:rPr>
        <w:t xml:space="preserve">промышленной </w:t>
      </w:r>
      <w:r>
        <w:rPr>
          <w:color w:val="0000ED"/>
          <w:sz w:val="19"/>
          <w:u w:val="single" w:color="0000ED"/>
        </w:rPr>
        <w:t>безопасности опасных производственных объектов"</w:t>
      </w:r>
      <w:r>
        <w:rPr>
          <w:sz w:val="19"/>
        </w:rPr>
        <w:t xml:space="preserve"> </w:t>
      </w:r>
      <w:hyperlink r:id="rId8">
        <w:r>
          <w:rPr>
            <w:sz w:val="19"/>
          </w:rPr>
          <w:t xml:space="preserve">(Собрание законодательства Российской </w:t>
        </w:r>
        <w:r>
          <w:rPr>
            <w:spacing w:val="-3"/>
            <w:sz w:val="19"/>
          </w:rPr>
          <w:t xml:space="preserve">Федерации, </w:t>
        </w:r>
        <w:r>
          <w:rPr>
            <w:spacing w:val="-4"/>
            <w:sz w:val="19"/>
          </w:rPr>
          <w:t xml:space="preserve">1997, </w:t>
        </w:r>
        <w:r>
          <w:rPr>
            <w:sz w:val="19"/>
          </w:rPr>
          <w:t xml:space="preserve">N </w:t>
        </w:r>
        <w:r>
          <w:rPr>
            <w:spacing w:val="-4"/>
            <w:sz w:val="19"/>
          </w:rPr>
          <w:t xml:space="preserve">30, </w:t>
        </w:r>
        <w:r>
          <w:rPr>
            <w:sz w:val="19"/>
          </w:rPr>
          <w:t>ст.3588;</w:t>
        </w:r>
      </w:hyperlink>
      <w:r>
        <w:rPr>
          <w:sz w:val="19"/>
        </w:rPr>
        <w:t xml:space="preserve"> </w:t>
      </w:r>
      <w:r>
        <w:rPr>
          <w:spacing w:val="-4"/>
          <w:sz w:val="19"/>
        </w:rPr>
        <w:t>2</w:t>
      </w:r>
      <w:hyperlink r:id="rId9">
        <w:r>
          <w:rPr>
            <w:spacing w:val="-4"/>
            <w:sz w:val="19"/>
          </w:rPr>
          <w:t xml:space="preserve">018, </w:t>
        </w:r>
        <w:r>
          <w:rPr>
            <w:sz w:val="19"/>
          </w:rPr>
          <w:t xml:space="preserve">N </w:t>
        </w:r>
        <w:r>
          <w:rPr>
            <w:spacing w:val="-4"/>
            <w:sz w:val="19"/>
          </w:rPr>
          <w:t xml:space="preserve">31, </w:t>
        </w:r>
        <w:r>
          <w:rPr>
            <w:sz w:val="19"/>
          </w:rPr>
          <w:t xml:space="preserve">ст.4860) </w:t>
        </w:r>
        <w:r>
          <w:rPr>
            <w:spacing w:val="-3"/>
            <w:sz w:val="19"/>
          </w:rPr>
          <w:t xml:space="preserve">(далее </w:t>
        </w:r>
        <w:r>
          <w:rPr>
            <w:sz w:val="19"/>
          </w:rPr>
          <w:t xml:space="preserve">- </w:t>
        </w:r>
        <w:r>
          <w:rPr>
            <w:spacing w:val="-3"/>
            <w:sz w:val="19"/>
          </w:rPr>
          <w:t xml:space="preserve">Федеральный </w:t>
        </w:r>
        <w:r>
          <w:rPr>
            <w:sz w:val="19"/>
          </w:rPr>
          <w:t>закон N</w:t>
        </w:r>
        <w:r>
          <w:rPr>
            <w:spacing w:val="-41"/>
            <w:sz w:val="19"/>
          </w:rPr>
          <w:t xml:space="preserve"> </w:t>
        </w:r>
        <w:r>
          <w:rPr>
            <w:spacing w:val="-3"/>
            <w:sz w:val="19"/>
          </w:rPr>
          <w:t>116-ФЗ).</w:t>
        </w:r>
      </w:hyperlink>
    </w:p>
    <w:p w:rsidR="007F6C4D" w:rsidRDefault="00A84B20" w:rsidP="00A84B20">
      <w:pPr>
        <w:pStyle w:val="a3"/>
        <w:spacing w:before="1" w:line="252" w:lineRule="auto"/>
        <w:ind w:right="-75" w:firstLine="318"/>
        <w:jc w:val="both"/>
      </w:pPr>
      <w:r>
        <w:rPr>
          <w:spacing w:val="-6"/>
        </w:rPr>
        <w:t xml:space="preserve">ФНП </w:t>
      </w:r>
      <w:r>
        <w:rPr>
          <w:spacing w:val="-3"/>
        </w:rPr>
        <w:t>устанавливают необходи</w:t>
      </w:r>
      <w:r>
        <w:rPr>
          <w:spacing w:val="-3"/>
        </w:rPr>
        <w:t xml:space="preserve">мые требования </w:t>
      </w:r>
      <w:r>
        <w:t xml:space="preserve">к деятельности в </w:t>
      </w:r>
      <w:r>
        <w:rPr>
          <w:spacing w:val="-3"/>
        </w:rPr>
        <w:t xml:space="preserve">области </w:t>
      </w:r>
      <w:r>
        <w:rPr>
          <w:spacing w:val="-5"/>
        </w:rPr>
        <w:t>промышленной</w:t>
      </w:r>
      <w:r>
        <w:rPr>
          <w:spacing w:val="-7"/>
        </w:rPr>
        <w:t xml:space="preserve"> </w:t>
      </w:r>
      <w:r>
        <w:t>безопасности</w:t>
      </w:r>
      <w:r>
        <w:rPr>
          <w:spacing w:val="-7"/>
        </w:rPr>
        <w:t xml:space="preserve"> </w:t>
      </w:r>
      <w:r>
        <w:t>на</w:t>
      </w:r>
      <w:r>
        <w:rPr>
          <w:spacing w:val="-7"/>
        </w:rPr>
        <w:t xml:space="preserve"> </w:t>
      </w:r>
      <w:r>
        <w:t>опасных</w:t>
      </w:r>
      <w:r>
        <w:rPr>
          <w:spacing w:val="-9"/>
        </w:rPr>
        <w:t xml:space="preserve"> </w:t>
      </w:r>
      <w:r>
        <w:t>производственных</w:t>
      </w:r>
      <w:r>
        <w:rPr>
          <w:spacing w:val="-9"/>
        </w:rPr>
        <w:t xml:space="preserve"> </w:t>
      </w:r>
      <w:r>
        <w:t>объектах</w:t>
      </w:r>
      <w:r>
        <w:rPr>
          <w:spacing w:val="-9"/>
        </w:rPr>
        <w:t xml:space="preserve"> </w:t>
      </w:r>
      <w:r>
        <w:rPr>
          <w:spacing w:val="-3"/>
        </w:rPr>
        <w:t>(далее</w:t>
      </w:r>
      <w:r>
        <w:rPr>
          <w:spacing w:val="-6"/>
        </w:rPr>
        <w:t xml:space="preserve"> </w:t>
      </w:r>
      <w:r>
        <w:t xml:space="preserve">- ОПО), на которых используются стационарно </w:t>
      </w:r>
      <w:r>
        <w:rPr>
          <w:spacing w:val="-3"/>
        </w:rPr>
        <w:t xml:space="preserve">установленные грузоподъемные </w:t>
      </w:r>
      <w:r>
        <w:rPr>
          <w:spacing w:val="-4"/>
        </w:rPr>
        <w:t xml:space="preserve">механизмы, </w:t>
      </w:r>
      <w:r>
        <w:rPr>
          <w:spacing w:val="-3"/>
        </w:rPr>
        <w:t xml:space="preserve">подъемные </w:t>
      </w:r>
      <w:r>
        <w:rPr>
          <w:spacing w:val="-5"/>
        </w:rPr>
        <w:t xml:space="preserve">сооружения </w:t>
      </w:r>
      <w:r>
        <w:rPr>
          <w:spacing w:val="-3"/>
        </w:rPr>
        <w:t xml:space="preserve">(далее </w:t>
      </w:r>
      <w:r>
        <w:t xml:space="preserve">- ПС), в том числе к работникам указанных ОПО; безопасности </w:t>
      </w:r>
      <w:r>
        <w:rPr>
          <w:spacing w:val="-3"/>
        </w:rPr>
        <w:t xml:space="preserve">технологических </w:t>
      </w:r>
      <w:r>
        <w:t xml:space="preserve">процессов на ОПО, на которых используются </w:t>
      </w:r>
      <w:r>
        <w:rPr>
          <w:spacing w:val="-3"/>
        </w:rPr>
        <w:t xml:space="preserve">ПС, </w:t>
      </w:r>
      <w:r>
        <w:t xml:space="preserve">в том числе к порядку действий в </w:t>
      </w:r>
      <w:r>
        <w:rPr>
          <w:spacing w:val="-3"/>
        </w:rPr>
        <w:t xml:space="preserve">случае </w:t>
      </w:r>
      <w:r>
        <w:rPr>
          <w:spacing w:val="-4"/>
        </w:rPr>
        <w:t xml:space="preserve">аварии </w:t>
      </w:r>
      <w:r>
        <w:rPr>
          <w:spacing w:val="-5"/>
        </w:rPr>
        <w:t xml:space="preserve">или </w:t>
      </w:r>
      <w:r>
        <w:t xml:space="preserve">инцидента на </w:t>
      </w:r>
      <w:r>
        <w:rPr>
          <w:spacing w:val="-3"/>
        </w:rPr>
        <w:t xml:space="preserve">опасном </w:t>
      </w:r>
      <w:r>
        <w:t>производственном</w:t>
      </w:r>
      <w:r>
        <w:rPr>
          <w:spacing w:val="-27"/>
        </w:rPr>
        <w:t xml:space="preserve"> </w:t>
      </w:r>
      <w:r>
        <w:t>объекте.</w:t>
      </w:r>
    </w:p>
    <w:p w:rsidR="007F6C4D" w:rsidRDefault="00A84B20" w:rsidP="00A84B20">
      <w:pPr>
        <w:pStyle w:val="a3"/>
        <w:spacing w:before="2" w:line="252" w:lineRule="auto"/>
        <w:ind w:right="-75" w:firstLine="318"/>
        <w:jc w:val="both"/>
      </w:pPr>
      <w:r>
        <w:rPr>
          <w:spacing w:val="-7"/>
        </w:rPr>
        <w:t xml:space="preserve">Положения </w:t>
      </w:r>
      <w:r>
        <w:rPr>
          <w:spacing w:val="-4"/>
        </w:rPr>
        <w:t xml:space="preserve">настоящих </w:t>
      </w:r>
      <w:r>
        <w:rPr>
          <w:spacing w:val="-6"/>
        </w:rPr>
        <w:t xml:space="preserve">ФНП </w:t>
      </w:r>
      <w:r>
        <w:t>распространя</w:t>
      </w:r>
      <w:r>
        <w:t xml:space="preserve">ются на </w:t>
      </w:r>
      <w:r>
        <w:rPr>
          <w:spacing w:val="-4"/>
        </w:rPr>
        <w:t xml:space="preserve">организации </w:t>
      </w:r>
      <w:r>
        <w:rPr>
          <w:spacing w:val="-3"/>
        </w:rPr>
        <w:t xml:space="preserve">независимо от их организационно-правовых </w:t>
      </w:r>
      <w:r>
        <w:rPr>
          <w:spacing w:val="-7"/>
        </w:rPr>
        <w:t xml:space="preserve">форм, </w:t>
      </w:r>
      <w:r>
        <w:t xml:space="preserve">а </w:t>
      </w:r>
      <w:r>
        <w:rPr>
          <w:spacing w:val="-3"/>
        </w:rPr>
        <w:t xml:space="preserve">также индивидуальных </w:t>
      </w:r>
      <w:r>
        <w:rPr>
          <w:spacing w:val="-4"/>
        </w:rPr>
        <w:t xml:space="preserve">предпринимателей, </w:t>
      </w:r>
      <w:r>
        <w:rPr>
          <w:spacing w:val="-5"/>
        </w:rPr>
        <w:t xml:space="preserve">осуществляющих </w:t>
      </w:r>
      <w:r>
        <w:t xml:space="preserve">деятельность в </w:t>
      </w:r>
      <w:r>
        <w:rPr>
          <w:spacing w:val="-3"/>
        </w:rPr>
        <w:t xml:space="preserve">области </w:t>
      </w:r>
      <w:r>
        <w:rPr>
          <w:spacing w:val="-5"/>
        </w:rPr>
        <w:t xml:space="preserve">промышленной </w:t>
      </w:r>
      <w:r>
        <w:t xml:space="preserve">безопасности ОПО, на которых используются </w:t>
      </w:r>
      <w:r>
        <w:rPr>
          <w:spacing w:val="-3"/>
        </w:rPr>
        <w:t xml:space="preserve">ПС, </w:t>
      </w:r>
      <w:r>
        <w:t xml:space="preserve">на </w:t>
      </w:r>
      <w:r>
        <w:rPr>
          <w:spacing w:val="-4"/>
        </w:rPr>
        <w:t xml:space="preserve">территории </w:t>
      </w:r>
      <w:r>
        <w:t xml:space="preserve">Российской </w:t>
      </w:r>
      <w:r>
        <w:rPr>
          <w:spacing w:val="-3"/>
        </w:rPr>
        <w:t xml:space="preserve">Федерации </w:t>
      </w:r>
      <w:r>
        <w:t xml:space="preserve">и на иных </w:t>
      </w:r>
      <w:r>
        <w:rPr>
          <w:spacing w:val="-4"/>
        </w:rPr>
        <w:t>террит</w:t>
      </w:r>
      <w:r>
        <w:rPr>
          <w:spacing w:val="-4"/>
        </w:rPr>
        <w:t xml:space="preserve">ориях, </w:t>
      </w:r>
      <w:r>
        <w:rPr>
          <w:spacing w:val="-3"/>
        </w:rPr>
        <w:t xml:space="preserve">над </w:t>
      </w:r>
      <w:r>
        <w:t xml:space="preserve">которыми Российская </w:t>
      </w:r>
      <w:r>
        <w:rPr>
          <w:spacing w:val="-3"/>
        </w:rPr>
        <w:t xml:space="preserve">Федерация </w:t>
      </w:r>
      <w:r>
        <w:rPr>
          <w:spacing w:val="-4"/>
        </w:rPr>
        <w:t xml:space="preserve">осуществляет </w:t>
      </w:r>
      <w:r>
        <w:t xml:space="preserve">юрисдикцию в соответствии с законодательством Российской </w:t>
      </w:r>
      <w:r>
        <w:rPr>
          <w:spacing w:val="-3"/>
        </w:rPr>
        <w:t xml:space="preserve">Федерации </w:t>
      </w:r>
      <w:r>
        <w:t xml:space="preserve">и </w:t>
      </w:r>
      <w:r>
        <w:rPr>
          <w:spacing w:val="-4"/>
        </w:rPr>
        <w:t xml:space="preserve">нормами </w:t>
      </w:r>
      <w:r>
        <w:rPr>
          <w:spacing w:val="-5"/>
        </w:rPr>
        <w:t>международного</w:t>
      </w:r>
      <w:r>
        <w:rPr>
          <w:spacing w:val="-19"/>
        </w:rPr>
        <w:t xml:space="preserve"> </w:t>
      </w:r>
      <w:r>
        <w:rPr>
          <w:spacing w:val="-3"/>
        </w:rPr>
        <w:t>права.</w:t>
      </w:r>
    </w:p>
    <w:p w:rsidR="007F6C4D" w:rsidRDefault="007F6C4D" w:rsidP="00A84B20">
      <w:pPr>
        <w:pStyle w:val="a3"/>
        <w:spacing w:before="8"/>
        <w:ind w:left="0" w:right="-75"/>
        <w:rPr>
          <w:sz w:val="16"/>
        </w:rPr>
      </w:pPr>
    </w:p>
    <w:p w:rsidR="007F6C4D" w:rsidRDefault="00A84B20" w:rsidP="00A84B20">
      <w:pPr>
        <w:pStyle w:val="a5"/>
        <w:numPr>
          <w:ilvl w:val="1"/>
          <w:numId w:val="12"/>
        </w:numPr>
        <w:tabs>
          <w:tab w:val="left" w:pos="713"/>
        </w:tabs>
        <w:spacing w:line="252" w:lineRule="auto"/>
        <w:ind w:right="-75" w:firstLine="255"/>
        <w:jc w:val="both"/>
        <w:rPr>
          <w:sz w:val="19"/>
        </w:rPr>
      </w:pPr>
      <w:r>
        <w:rPr>
          <w:spacing w:val="-4"/>
          <w:sz w:val="19"/>
        </w:rPr>
        <w:t xml:space="preserve">Требования настоящих </w:t>
      </w:r>
      <w:r>
        <w:rPr>
          <w:spacing w:val="-6"/>
          <w:sz w:val="19"/>
        </w:rPr>
        <w:t xml:space="preserve">ФНП </w:t>
      </w:r>
      <w:r>
        <w:rPr>
          <w:sz w:val="19"/>
        </w:rPr>
        <w:t xml:space="preserve">распространяются на обеспечение </w:t>
      </w:r>
      <w:r>
        <w:rPr>
          <w:spacing w:val="-5"/>
          <w:sz w:val="19"/>
        </w:rPr>
        <w:t xml:space="preserve">промышленной </w:t>
      </w:r>
      <w:r>
        <w:rPr>
          <w:sz w:val="19"/>
        </w:rPr>
        <w:t xml:space="preserve">безопасности ОПО, на которых </w:t>
      </w:r>
      <w:r>
        <w:rPr>
          <w:spacing w:val="-3"/>
          <w:sz w:val="19"/>
        </w:rPr>
        <w:t>при</w:t>
      </w:r>
      <w:r>
        <w:rPr>
          <w:spacing w:val="-3"/>
          <w:sz w:val="19"/>
        </w:rPr>
        <w:t xml:space="preserve">меняются </w:t>
      </w:r>
      <w:r>
        <w:rPr>
          <w:spacing w:val="-5"/>
          <w:sz w:val="19"/>
        </w:rPr>
        <w:t xml:space="preserve">следующие ПС </w:t>
      </w:r>
      <w:r>
        <w:rPr>
          <w:sz w:val="19"/>
        </w:rPr>
        <w:t xml:space="preserve">и </w:t>
      </w:r>
      <w:r>
        <w:rPr>
          <w:spacing w:val="-3"/>
          <w:sz w:val="19"/>
        </w:rPr>
        <w:t xml:space="preserve">оборудование, используемое </w:t>
      </w:r>
      <w:r>
        <w:rPr>
          <w:sz w:val="19"/>
        </w:rPr>
        <w:t>совместно с</w:t>
      </w:r>
      <w:r>
        <w:rPr>
          <w:spacing w:val="-7"/>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3"/>
        <w:spacing w:line="463" w:lineRule="auto"/>
        <w:ind w:left="363" w:right="-75"/>
      </w:pPr>
      <w:r>
        <w:t>а) грузоподъемные краны всех типов; б) мостовые краны-штабелеры;</w:t>
      </w:r>
    </w:p>
    <w:p w:rsidR="007F6C4D" w:rsidRDefault="00A84B20" w:rsidP="00A84B20">
      <w:pPr>
        <w:pStyle w:val="a3"/>
        <w:spacing w:line="463" w:lineRule="auto"/>
        <w:ind w:left="363" w:right="-75"/>
      </w:pPr>
      <w:r>
        <w:t>в) краны-трубоукладчики; г) краны-манипуляторы;</w:t>
      </w:r>
    </w:p>
    <w:p w:rsidR="007F6C4D" w:rsidRDefault="00A84B20" w:rsidP="00A84B20">
      <w:pPr>
        <w:pStyle w:val="a3"/>
        <w:spacing w:line="217" w:lineRule="exact"/>
        <w:ind w:left="363" w:right="-75"/>
      </w:pPr>
      <w:r>
        <w:t>д) строительные подъемники;</w:t>
      </w:r>
    </w:p>
    <w:p w:rsidR="007F6C4D" w:rsidRDefault="007F6C4D" w:rsidP="00A84B20">
      <w:pPr>
        <w:pStyle w:val="a3"/>
        <w:spacing w:before="5"/>
        <w:ind w:left="0" w:right="-75"/>
        <w:rPr>
          <w:sz w:val="17"/>
        </w:rPr>
      </w:pPr>
    </w:p>
    <w:p w:rsidR="007F6C4D" w:rsidRDefault="00A84B20" w:rsidP="00A84B20">
      <w:pPr>
        <w:pStyle w:val="a3"/>
        <w:spacing w:line="252" w:lineRule="auto"/>
        <w:ind w:right="-75" w:firstLine="255"/>
        <w:jc w:val="both"/>
      </w:pPr>
      <w:r>
        <w:rPr>
          <w:spacing w:val="-3"/>
        </w:rPr>
        <w:t xml:space="preserve">е) подъемники </w:t>
      </w:r>
      <w:r>
        <w:t xml:space="preserve">(вышки), </w:t>
      </w:r>
      <w:r>
        <w:rPr>
          <w:spacing w:val="-3"/>
        </w:rPr>
        <w:t xml:space="preserve">предназначенные для </w:t>
      </w:r>
      <w:r>
        <w:rPr>
          <w:spacing w:val="-6"/>
        </w:rPr>
        <w:t xml:space="preserve">перемещения </w:t>
      </w:r>
      <w:r>
        <w:rPr>
          <w:spacing w:val="-4"/>
        </w:rPr>
        <w:t xml:space="preserve">людей, людей  </w:t>
      </w:r>
      <w:r>
        <w:t xml:space="preserve">и </w:t>
      </w:r>
      <w:r>
        <w:rPr>
          <w:spacing w:val="-4"/>
        </w:rPr>
        <w:t xml:space="preserve">груза </w:t>
      </w:r>
      <w:r>
        <w:t xml:space="preserve">(подъемники с </w:t>
      </w:r>
      <w:r>
        <w:rPr>
          <w:spacing w:val="-3"/>
        </w:rPr>
        <w:t>рабочими</w:t>
      </w:r>
      <w:r>
        <w:rPr>
          <w:spacing w:val="-19"/>
        </w:rPr>
        <w:t xml:space="preserve"> </w:t>
      </w:r>
      <w:r>
        <w:rPr>
          <w:spacing w:val="-5"/>
        </w:rPr>
        <w:t>платформами);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ж) грузовые электрические тележки, передвигающиеся по надземным рельсовым путям совместно с кабиной управления;</w:t>
      </w:r>
    </w:p>
    <w:p w:rsidR="007F6C4D" w:rsidRDefault="007F6C4D" w:rsidP="00A84B20">
      <w:pPr>
        <w:pStyle w:val="a3"/>
        <w:spacing w:before="8"/>
        <w:ind w:left="0" w:right="-75"/>
        <w:rPr>
          <w:sz w:val="16"/>
        </w:rPr>
      </w:pPr>
    </w:p>
    <w:p w:rsidR="007F6C4D" w:rsidRDefault="00A84B20" w:rsidP="00A84B20">
      <w:pPr>
        <w:pStyle w:val="a3"/>
        <w:ind w:left="363" w:right="-75"/>
      </w:pPr>
      <w:r>
        <w:t>з) электрические тали;</w:t>
      </w:r>
    </w:p>
    <w:p w:rsidR="007F6C4D" w:rsidRDefault="007F6C4D" w:rsidP="00A84B20">
      <w:pPr>
        <w:pStyle w:val="a3"/>
        <w:spacing w:before="7"/>
        <w:ind w:left="0" w:right="-75"/>
        <w:rPr>
          <w:sz w:val="17"/>
        </w:rPr>
      </w:pPr>
    </w:p>
    <w:p w:rsidR="007F6C4D" w:rsidRDefault="00A84B20" w:rsidP="00A84B20">
      <w:pPr>
        <w:pStyle w:val="a3"/>
        <w:ind w:left="363" w:right="-75"/>
      </w:pPr>
      <w:r>
        <w:t>и) краны-экскаваторы, предназначенные для работы с крюком;</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firstLine="255"/>
        <w:jc w:val="both"/>
      </w:pPr>
      <w:r>
        <w:t>к) сменные грузозахватные органы и съемные грузозахватные приспособления (крюки, грейферы, магниты, спредеры, траверсы, захваты, стропы), используемые совместно с ПС для подъема и перемещения груз</w:t>
      </w:r>
      <w:r>
        <w:t>ов;</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л) грузовая тара, за исключением специальной тары, применяемой в металлургическом производстве (ковшей, мульдов) и в морских и речных портах;</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 xml:space="preserve">м) специальные съемные кабины и </w:t>
      </w:r>
      <w:r>
        <w:rPr>
          <w:spacing w:val="-4"/>
        </w:rPr>
        <w:t xml:space="preserve">люльки, навешиваемые </w:t>
      </w:r>
      <w:r>
        <w:t xml:space="preserve">на </w:t>
      </w:r>
      <w:r>
        <w:rPr>
          <w:spacing w:val="-3"/>
        </w:rPr>
        <w:t xml:space="preserve">грузозахватные </w:t>
      </w:r>
      <w:r>
        <w:rPr>
          <w:spacing w:val="-5"/>
        </w:rPr>
        <w:t xml:space="preserve">органы </w:t>
      </w:r>
      <w:r>
        <w:rPr>
          <w:spacing w:val="-3"/>
        </w:rPr>
        <w:t xml:space="preserve">кранов </w:t>
      </w:r>
      <w:r>
        <w:t xml:space="preserve">и </w:t>
      </w:r>
      <w:r>
        <w:rPr>
          <w:spacing w:val="-3"/>
        </w:rPr>
        <w:t>используемые для подъ</w:t>
      </w:r>
      <w:r>
        <w:rPr>
          <w:spacing w:val="-3"/>
        </w:rPr>
        <w:t xml:space="preserve">ема </w:t>
      </w:r>
      <w:r>
        <w:t>и транспортировки</w:t>
      </w:r>
      <w:r>
        <w:rPr>
          <w:spacing w:val="-8"/>
        </w:rPr>
        <w:t xml:space="preserve"> </w:t>
      </w:r>
      <w:r>
        <w:rPr>
          <w:spacing w:val="-4"/>
        </w:rPr>
        <w:t>людей;</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н) рельсовые пути (для опорных и подвесных ПС, передвигающихся по рельсам).</w:t>
      </w:r>
    </w:p>
    <w:p w:rsidR="007F6C4D" w:rsidRDefault="00A84B20" w:rsidP="00A84B20">
      <w:pPr>
        <w:pStyle w:val="a3"/>
        <w:spacing w:before="1" w:line="252" w:lineRule="auto"/>
        <w:ind w:right="-75" w:firstLine="318"/>
        <w:jc w:val="both"/>
      </w:pPr>
      <w:r>
        <w:t>Самоходными кранами, кранами-манипуляторами и подъемниками (вышками) должны осуществляться грузоподъемные операции только на специально подготовленных</w:t>
      </w:r>
      <w:r>
        <w:t xml:space="preserve"> для этих целей площадках, при этом крановые, крано-манипуляторные установки и подъемные установки подъемников (вышек) стационарно закреплены на шасси или раме.</w:t>
      </w:r>
    </w:p>
    <w:p w:rsidR="007F6C4D" w:rsidRDefault="007F6C4D" w:rsidP="00A84B20">
      <w:pPr>
        <w:pStyle w:val="a3"/>
        <w:spacing w:before="8"/>
        <w:ind w:left="0" w:right="-75"/>
        <w:rPr>
          <w:sz w:val="16"/>
        </w:rPr>
      </w:pPr>
    </w:p>
    <w:p w:rsidR="007F6C4D" w:rsidRDefault="00A84B20" w:rsidP="00A84B20">
      <w:pPr>
        <w:pStyle w:val="a5"/>
        <w:numPr>
          <w:ilvl w:val="1"/>
          <w:numId w:val="12"/>
        </w:numPr>
        <w:tabs>
          <w:tab w:val="left" w:pos="655"/>
        </w:tabs>
        <w:spacing w:line="252" w:lineRule="auto"/>
        <w:ind w:right="-75" w:firstLine="255"/>
        <w:jc w:val="both"/>
        <w:rPr>
          <w:sz w:val="19"/>
        </w:rPr>
      </w:pPr>
      <w:r>
        <w:rPr>
          <w:spacing w:val="-4"/>
          <w:sz w:val="19"/>
        </w:rPr>
        <w:t xml:space="preserve">Требования настоящих </w:t>
      </w:r>
      <w:r>
        <w:rPr>
          <w:spacing w:val="-6"/>
          <w:sz w:val="19"/>
        </w:rPr>
        <w:t xml:space="preserve">ФНП </w:t>
      </w:r>
      <w:r>
        <w:rPr>
          <w:sz w:val="19"/>
        </w:rPr>
        <w:t xml:space="preserve">не распространяются на обеспечение безопасности объектов, на которых используются </w:t>
      </w:r>
      <w:r>
        <w:rPr>
          <w:spacing w:val="-5"/>
          <w:sz w:val="19"/>
        </w:rPr>
        <w:t>следующие</w:t>
      </w:r>
      <w:r>
        <w:rPr>
          <w:spacing w:val="-38"/>
          <w:sz w:val="19"/>
        </w:rPr>
        <w:t xml:space="preserve"> </w:t>
      </w:r>
      <w:r>
        <w:rPr>
          <w:spacing w:val="-3"/>
          <w:sz w:val="19"/>
        </w:rPr>
        <w:t>ПС:</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rPr>
          <w:spacing w:val="-3"/>
        </w:rPr>
        <w:lastRenderedPageBreak/>
        <w:t xml:space="preserve">а) </w:t>
      </w:r>
      <w:r>
        <w:rPr>
          <w:spacing w:val="-4"/>
        </w:rPr>
        <w:t xml:space="preserve">применяемые </w:t>
      </w:r>
      <w:r>
        <w:t xml:space="preserve">в </w:t>
      </w:r>
      <w:r>
        <w:rPr>
          <w:spacing w:val="-3"/>
        </w:rPr>
        <w:t xml:space="preserve">интересах обороны </w:t>
      </w:r>
      <w:r>
        <w:t xml:space="preserve">и безопасности государства, </w:t>
      </w:r>
      <w:r>
        <w:rPr>
          <w:spacing w:val="-3"/>
        </w:rPr>
        <w:t xml:space="preserve">гражданской </w:t>
      </w:r>
      <w:r>
        <w:t xml:space="preserve">и </w:t>
      </w:r>
      <w:r>
        <w:rPr>
          <w:spacing w:val="-4"/>
        </w:rPr>
        <w:t xml:space="preserve">территориальной </w:t>
      </w:r>
      <w:r>
        <w:rPr>
          <w:spacing w:val="-3"/>
        </w:rPr>
        <w:t xml:space="preserve">обороны </w:t>
      </w:r>
      <w:r>
        <w:rPr>
          <w:spacing w:val="-5"/>
        </w:rPr>
        <w:t xml:space="preserve">или </w:t>
      </w:r>
      <w:r>
        <w:rPr>
          <w:spacing w:val="-3"/>
        </w:rPr>
        <w:t xml:space="preserve">относящиеся </w:t>
      </w:r>
      <w:r>
        <w:t xml:space="preserve">к </w:t>
      </w:r>
      <w:r>
        <w:rPr>
          <w:spacing w:val="-5"/>
        </w:rPr>
        <w:t xml:space="preserve">вооружению </w:t>
      </w:r>
      <w:r>
        <w:t xml:space="preserve">и </w:t>
      </w:r>
      <w:r>
        <w:rPr>
          <w:spacing w:val="-4"/>
        </w:rPr>
        <w:t xml:space="preserve">военной </w:t>
      </w:r>
      <w:r>
        <w:rPr>
          <w:spacing w:val="-3"/>
        </w:rPr>
        <w:t xml:space="preserve">технике, </w:t>
      </w:r>
      <w:r>
        <w:t xml:space="preserve">кроме </w:t>
      </w:r>
      <w:r>
        <w:rPr>
          <w:spacing w:val="-5"/>
        </w:rPr>
        <w:t xml:space="preserve">ПС общепромышленного  </w:t>
      </w:r>
      <w:r>
        <w:rPr>
          <w:spacing w:val="-3"/>
        </w:rPr>
        <w:t xml:space="preserve">назначения, перечисленных  </w:t>
      </w:r>
      <w:r>
        <w:t xml:space="preserve">в пункте 3 </w:t>
      </w:r>
      <w:r>
        <w:rPr>
          <w:spacing w:val="-4"/>
        </w:rPr>
        <w:t xml:space="preserve">настоящих </w:t>
      </w:r>
      <w:r>
        <w:rPr>
          <w:spacing w:val="-6"/>
        </w:rPr>
        <w:t xml:space="preserve">ФНП </w:t>
      </w:r>
      <w:r>
        <w:t xml:space="preserve">и </w:t>
      </w:r>
      <w:r>
        <w:rPr>
          <w:spacing w:val="-3"/>
        </w:rPr>
        <w:t xml:space="preserve">предназначенных </w:t>
      </w:r>
      <w:r>
        <w:t xml:space="preserve">только </w:t>
      </w:r>
      <w:r>
        <w:rPr>
          <w:spacing w:val="-3"/>
        </w:rPr>
        <w:t xml:space="preserve">для </w:t>
      </w:r>
      <w:r>
        <w:t xml:space="preserve">транспортировки обычных </w:t>
      </w:r>
      <w:r>
        <w:rPr>
          <w:spacing w:val="-4"/>
        </w:rPr>
        <w:t xml:space="preserve">грузов, </w:t>
      </w:r>
      <w:r>
        <w:t xml:space="preserve">и кроме </w:t>
      </w:r>
      <w:r>
        <w:rPr>
          <w:spacing w:val="-3"/>
        </w:rPr>
        <w:t xml:space="preserve">ПС, </w:t>
      </w:r>
      <w:r>
        <w:rPr>
          <w:spacing w:val="-4"/>
        </w:rPr>
        <w:t xml:space="preserve">применяемых </w:t>
      </w:r>
      <w:r>
        <w:t xml:space="preserve">на ОПО, </w:t>
      </w:r>
      <w:r>
        <w:rPr>
          <w:spacing w:val="-3"/>
        </w:rPr>
        <w:t xml:space="preserve">эксплуатируемых </w:t>
      </w:r>
      <w:r>
        <w:rPr>
          <w:spacing w:val="-4"/>
        </w:rPr>
        <w:t xml:space="preserve">организациями </w:t>
      </w:r>
      <w:r>
        <w:rPr>
          <w:spacing w:val="-3"/>
        </w:rPr>
        <w:t xml:space="preserve">Государственной корпорации </w:t>
      </w:r>
      <w:r>
        <w:t xml:space="preserve">по </w:t>
      </w:r>
      <w:r>
        <w:rPr>
          <w:spacing w:val="-4"/>
        </w:rPr>
        <w:t xml:space="preserve">атомной </w:t>
      </w:r>
      <w:r>
        <w:rPr>
          <w:spacing w:val="-3"/>
        </w:rPr>
        <w:t>энерги</w:t>
      </w:r>
      <w:r>
        <w:rPr>
          <w:spacing w:val="-3"/>
        </w:rPr>
        <w:t xml:space="preserve">и </w:t>
      </w:r>
      <w:r>
        <w:rPr>
          <w:spacing w:val="-4"/>
        </w:rPr>
        <w:t xml:space="preserve">"Росатом" </w:t>
      </w:r>
      <w:r>
        <w:rPr>
          <w:spacing w:val="-3"/>
        </w:rPr>
        <w:t xml:space="preserve">(далее </w:t>
      </w:r>
      <w:r>
        <w:t xml:space="preserve">- </w:t>
      </w:r>
      <w:r>
        <w:rPr>
          <w:spacing w:val="-3"/>
        </w:rPr>
        <w:t xml:space="preserve">Госкорпорация </w:t>
      </w:r>
      <w:r>
        <w:rPr>
          <w:spacing w:val="-4"/>
        </w:rPr>
        <w:t xml:space="preserve">"Росатом"), </w:t>
      </w:r>
      <w:r>
        <w:rPr>
          <w:spacing w:val="-3"/>
        </w:rPr>
        <w:t xml:space="preserve">при </w:t>
      </w:r>
      <w:r>
        <w:t xml:space="preserve">разработке, </w:t>
      </w:r>
      <w:r>
        <w:rPr>
          <w:spacing w:val="-4"/>
        </w:rPr>
        <w:t xml:space="preserve">изготовлении, </w:t>
      </w:r>
      <w:r>
        <w:t xml:space="preserve">испытании, эксплуатации и </w:t>
      </w:r>
      <w:r>
        <w:rPr>
          <w:spacing w:val="-3"/>
        </w:rPr>
        <w:t xml:space="preserve">утилизации ядерного </w:t>
      </w:r>
      <w:r>
        <w:rPr>
          <w:spacing w:val="-6"/>
        </w:rPr>
        <w:t xml:space="preserve">оружия </w:t>
      </w:r>
      <w:r>
        <w:t xml:space="preserve">и ядерных </w:t>
      </w:r>
      <w:r>
        <w:rPr>
          <w:spacing w:val="-3"/>
        </w:rPr>
        <w:t xml:space="preserve">установок </w:t>
      </w:r>
      <w:r>
        <w:rPr>
          <w:spacing w:val="-4"/>
        </w:rPr>
        <w:t xml:space="preserve">военного </w:t>
      </w:r>
      <w:r>
        <w:rPr>
          <w:spacing w:val="-3"/>
        </w:rPr>
        <w:t>назначения;</w:t>
      </w:r>
    </w:p>
    <w:p w:rsidR="007F6C4D" w:rsidRDefault="007F6C4D" w:rsidP="00A84B20">
      <w:pPr>
        <w:pStyle w:val="a3"/>
        <w:spacing w:before="9"/>
        <w:ind w:left="0" w:right="-75"/>
        <w:rPr>
          <w:sz w:val="16"/>
        </w:rPr>
      </w:pPr>
    </w:p>
    <w:p w:rsidR="007F6C4D" w:rsidRDefault="00A84B20" w:rsidP="00A84B20">
      <w:pPr>
        <w:pStyle w:val="a3"/>
        <w:spacing w:line="252" w:lineRule="auto"/>
        <w:ind w:right="-75" w:firstLine="255"/>
        <w:jc w:val="both"/>
      </w:pPr>
      <w:r>
        <w:rPr>
          <w:spacing w:val="2"/>
        </w:rPr>
        <w:t xml:space="preserve">б) </w:t>
      </w:r>
      <w:r>
        <w:t xml:space="preserve">специально сконструированные </w:t>
      </w:r>
      <w:r>
        <w:rPr>
          <w:spacing w:val="-3"/>
        </w:rPr>
        <w:t xml:space="preserve">для </w:t>
      </w:r>
      <w:r>
        <w:rPr>
          <w:spacing w:val="-4"/>
        </w:rPr>
        <w:t xml:space="preserve">применения </w:t>
      </w:r>
      <w:r>
        <w:t xml:space="preserve">на вводимых в эксплуатацию, </w:t>
      </w:r>
      <w:r>
        <w:rPr>
          <w:spacing w:val="-3"/>
        </w:rPr>
        <w:t>эксплуати</w:t>
      </w:r>
      <w:r>
        <w:rPr>
          <w:spacing w:val="-3"/>
        </w:rPr>
        <w:t xml:space="preserve">руемых </w:t>
      </w:r>
      <w:r>
        <w:t xml:space="preserve">и выводимых </w:t>
      </w:r>
      <w:r>
        <w:rPr>
          <w:spacing w:val="-3"/>
        </w:rPr>
        <w:t xml:space="preserve">из </w:t>
      </w:r>
      <w:r>
        <w:t xml:space="preserve">эксплуатации объектах </w:t>
      </w:r>
      <w:r>
        <w:rPr>
          <w:spacing w:val="-3"/>
        </w:rPr>
        <w:t xml:space="preserve">использования </w:t>
      </w:r>
      <w:r>
        <w:rPr>
          <w:spacing w:val="-4"/>
        </w:rPr>
        <w:t xml:space="preserve">атомной </w:t>
      </w:r>
      <w:r>
        <w:rPr>
          <w:spacing w:val="-3"/>
        </w:rPr>
        <w:t xml:space="preserve">энергии при </w:t>
      </w:r>
      <w:r>
        <w:rPr>
          <w:spacing w:val="-5"/>
        </w:rPr>
        <w:t xml:space="preserve">обращении </w:t>
      </w:r>
      <w:r>
        <w:t xml:space="preserve">с ядерными </w:t>
      </w:r>
      <w:r>
        <w:rPr>
          <w:spacing w:val="-5"/>
        </w:rPr>
        <w:t xml:space="preserve">материалами, </w:t>
      </w:r>
      <w:r>
        <w:t xml:space="preserve">ядерным </w:t>
      </w:r>
      <w:r>
        <w:rPr>
          <w:spacing w:val="-4"/>
        </w:rPr>
        <w:t xml:space="preserve">топливом, </w:t>
      </w:r>
      <w:r>
        <w:t xml:space="preserve">радиоактивными </w:t>
      </w:r>
      <w:r>
        <w:rPr>
          <w:spacing w:val="-4"/>
        </w:rPr>
        <w:t xml:space="preserve">веществами, </w:t>
      </w:r>
      <w:r>
        <w:t xml:space="preserve">радиоактивными </w:t>
      </w:r>
      <w:r>
        <w:rPr>
          <w:spacing w:val="-3"/>
        </w:rPr>
        <w:t xml:space="preserve">отходами, радиационными </w:t>
      </w:r>
      <w:r>
        <w:t xml:space="preserve">источниками и </w:t>
      </w:r>
      <w:r>
        <w:rPr>
          <w:spacing w:val="-3"/>
        </w:rPr>
        <w:t xml:space="preserve">их </w:t>
      </w:r>
      <w:r>
        <w:rPr>
          <w:spacing w:val="-6"/>
        </w:rPr>
        <w:t xml:space="preserve">перемещении, </w:t>
      </w:r>
      <w:r>
        <w:t xml:space="preserve">а </w:t>
      </w:r>
      <w:r>
        <w:rPr>
          <w:spacing w:val="-3"/>
        </w:rPr>
        <w:t xml:space="preserve">также при </w:t>
      </w:r>
      <w:r>
        <w:rPr>
          <w:spacing w:val="-6"/>
        </w:rPr>
        <w:t xml:space="preserve">перемещении </w:t>
      </w:r>
      <w:r>
        <w:rPr>
          <w:spacing w:val="-4"/>
        </w:rPr>
        <w:t>грузов</w:t>
      </w:r>
      <w:r>
        <w:rPr>
          <w:spacing w:val="-4"/>
        </w:rPr>
        <w:t xml:space="preserve"> </w:t>
      </w:r>
      <w:r>
        <w:t xml:space="preserve">в </w:t>
      </w:r>
      <w:r>
        <w:rPr>
          <w:spacing w:val="-5"/>
        </w:rPr>
        <w:t xml:space="preserve">помещениях </w:t>
      </w:r>
      <w:r>
        <w:rPr>
          <w:spacing w:val="-3"/>
        </w:rPr>
        <w:t xml:space="preserve">(зонах), </w:t>
      </w:r>
      <w:r>
        <w:t xml:space="preserve">в которых </w:t>
      </w:r>
      <w:r>
        <w:rPr>
          <w:spacing w:val="-3"/>
        </w:rPr>
        <w:t xml:space="preserve">располагаются </w:t>
      </w:r>
      <w:r>
        <w:t xml:space="preserve">системы и </w:t>
      </w:r>
      <w:r>
        <w:rPr>
          <w:spacing w:val="-3"/>
        </w:rPr>
        <w:t xml:space="preserve">элементы, </w:t>
      </w:r>
      <w:r>
        <w:rPr>
          <w:spacing w:val="-4"/>
        </w:rPr>
        <w:t xml:space="preserve">важные </w:t>
      </w:r>
      <w:r>
        <w:rPr>
          <w:spacing w:val="-3"/>
        </w:rPr>
        <w:t xml:space="preserve">для </w:t>
      </w:r>
      <w:r>
        <w:t xml:space="preserve">безопасности объектов </w:t>
      </w:r>
      <w:r>
        <w:rPr>
          <w:spacing w:val="-3"/>
        </w:rPr>
        <w:t xml:space="preserve">использования </w:t>
      </w:r>
      <w:r>
        <w:rPr>
          <w:spacing w:val="-4"/>
        </w:rPr>
        <w:t>атомной энергии;</w:t>
      </w:r>
    </w:p>
    <w:p w:rsidR="007F6C4D" w:rsidRDefault="007F6C4D" w:rsidP="00A84B20">
      <w:pPr>
        <w:pStyle w:val="a3"/>
        <w:spacing w:before="8"/>
        <w:ind w:left="0" w:right="-75"/>
        <w:rPr>
          <w:sz w:val="16"/>
        </w:rPr>
      </w:pPr>
    </w:p>
    <w:p w:rsidR="007F6C4D" w:rsidRDefault="00A84B20" w:rsidP="00A84B20">
      <w:pPr>
        <w:pStyle w:val="a3"/>
        <w:spacing w:before="1" w:line="252" w:lineRule="auto"/>
        <w:ind w:right="-75" w:firstLine="255"/>
        <w:jc w:val="both"/>
      </w:pPr>
      <w:r>
        <w:t xml:space="preserve">в) с ручным </w:t>
      </w:r>
      <w:r>
        <w:rPr>
          <w:spacing w:val="-3"/>
        </w:rPr>
        <w:t xml:space="preserve">приводом, </w:t>
      </w:r>
      <w:r>
        <w:rPr>
          <w:spacing w:val="-5"/>
        </w:rPr>
        <w:t xml:space="preserve">лифты, </w:t>
      </w:r>
      <w:r>
        <w:t xml:space="preserve">канатные </w:t>
      </w:r>
      <w:r>
        <w:rPr>
          <w:spacing w:val="-4"/>
        </w:rPr>
        <w:t xml:space="preserve">дороги, </w:t>
      </w:r>
      <w:r>
        <w:rPr>
          <w:spacing w:val="-5"/>
        </w:rPr>
        <w:t xml:space="preserve">фуникулеры, </w:t>
      </w:r>
      <w:r>
        <w:t xml:space="preserve">эскалаторы, </w:t>
      </w:r>
      <w:r>
        <w:rPr>
          <w:spacing w:val="-4"/>
        </w:rPr>
        <w:t xml:space="preserve">напольные, </w:t>
      </w:r>
      <w:r>
        <w:rPr>
          <w:spacing w:val="-3"/>
        </w:rPr>
        <w:t xml:space="preserve">завалочные </w:t>
      </w:r>
      <w:r>
        <w:t xml:space="preserve">и посадочные </w:t>
      </w:r>
      <w:r>
        <w:rPr>
          <w:spacing w:val="-3"/>
        </w:rPr>
        <w:t xml:space="preserve">грузоподъемные </w:t>
      </w:r>
      <w:r>
        <w:rPr>
          <w:spacing w:val="-5"/>
        </w:rPr>
        <w:t xml:space="preserve">машины, </w:t>
      </w:r>
      <w:r>
        <w:t xml:space="preserve">электро- и </w:t>
      </w:r>
      <w:r>
        <w:rPr>
          <w:spacing w:val="-3"/>
        </w:rPr>
        <w:t xml:space="preserve">автопогрузчики, путе- </w:t>
      </w:r>
      <w:r>
        <w:t xml:space="preserve">и мостоукладочные </w:t>
      </w:r>
      <w:r>
        <w:rPr>
          <w:spacing w:val="-5"/>
        </w:rPr>
        <w:t xml:space="preserve">машины, </w:t>
      </w:r>
      <w:r>
        <w:rPr>
          <w:spacing w:val="-3"/>
        </w:rPr>
        <w:t xml:space="preserve">подъемные </w:t>
      </w:r>
      <w:r>
        <w:t xml:space="preserve">комплексы </w:t>
      </w:r>
      <w:r>
        <w:rPr>
          <w:spacing w:val="-3"/>
        </w:rPr>
        <w:t xml:space="preserve">для </w:t>
      </w:r>
      <w:r>
        <w:t xml:space="preserve">парковки </w:t>
      </w:r>
      <w:r>
        <w:rPr>
          <w:spacing w:val="-4"/>
        </w:rPr>
        <w:t xml:space="preserve">автомобилей, </w:t>
      </w:r>
      <w:r>
        <w:t xml:space="preserve">эвакуаторы </w:t>
      </w:r>
      <w:r>
        <w:rPr>
          <w:spacing w:val="-4"/>
        </w:rPr>
        <w:t>автомобилей;</w:t>
      </w:r>
    </w:p>
    <w:p w:rsidR="007F6C4D" w:rsidRDefault="007F6C4D" w:rsidP="00A84B20">
      <w:pPr>
        <w:pStyle w:val="a3"/>
        <w:spacing w:before="7"/>
        <w:ind w:left="0" w:right="-75"/>
        <w:rPr>
          <w:sz w:val="16"/>
        </w:rPr>
      </w:pPr>
    </w:p>
    <w:p w:rsidR="007F6C4D" w:rsidRDefault="00A84B20" w:rsidP="00A84B20">
      <w:pPr>
        <w:pStyle w:val="a3"/>
        <w:spacing w:before="1"/>
        <w:ind w:left="363" w:right="-75"/>
      </w:pPr>
      <w:r>
        <w:t>г) установленные в шахтах и на любых плавучих средствах;</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firstLine="255"/>
        <w:jc w:val="both"/>
      </w:pPr>
      <w:r>
        <w:t>д) предназначенные для работы только с навесным оборудование</w:t>
      </w:r>
      <w:r>
        <w:t>м (вибропогружателями, шпунтовыдергивателями, буровым оборудованием);</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е) монтажные полиспасты и конструкции, к которым они подвешиваются (мачты, балки, шевры);</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7"/>
        </w:rPr>
        <w:t xml:space="preserve">ж) </w:t>
      </w:r>
      <w:r>
        <w:t xml:space="preserve">краны </w:t>
      </w:r>
      <w:r>
        <w:rPr>
          <w:spacing w:val="-3"/>
        </w:rPr>
        <w:t xml:space="preserve">для подъема </w:t>
      </w:r>
      <w:r>
        <w:t xml:space="preserve">и опускания </w:t>
      </w:r>
      <w:r>
        <w:rPr>
          <w:spacing w:val="-3"/>
        </w:rPr>
        <w:t xml:space="preserve">затворов гидротехнических </w:t>
      </w:r>
      <w:r>
        <w:rPr>
          <w:spacing w:val="-5"/>
        </w:rPr>
        <w:t xml:space="preserve">сооружений </w:t>
      </w:r>
      <w:r>
        <w:t xml:space="preserve">без </w:t>
      </w:r>
      <w:r>
        <w:rPr>
          <w:spacing w:val="-4"/>
        </w:rPr>
        <w:t xml:space="preserve">осуществления </w:t>
      </w:r>
      <w:r>
        <w:rPr>
          <w:spacing w:val="-3"/>
        </w:rPr>
        <w:t xml:space="preserve">зацепления их </w:t>
      </w:r>
      <w:r>
        <w:t xml:space="preserve">крюками, </w:t>
      </w:r>
      <w:r>
        <w:rPr>
          <w:spacing w:val="-3"/>
        </w:rPr>
        <w:t xml:space="preserve">оборудованные </w:t>
      </w:r>
      <w:r>
        <w:t xml:space="preserve">единственным </w:t>
      </w:r>
      <w:r>
        <w:rPr>
          <w:spacing w:val="-4"/>
        </w:rPr>
        <w:t xml:space="preserve">механизмом </w:t>
      </w:r>
      <w:r>
        <w:rPr>
          <w:spacing w:val="-3"/>
        </w:rPr>
        <w:t xml:space="preserve">подъема </w:t>
      </w:r>
      <w:r>
        <w:t xml:space="preserve">и не </w:t>
      </w:r>
      <w:r>
        <w:rPr>
          <w:spacing w:val="-4"/>
        </w:rPr>
        <w:t xml:space="preserve">оснащенные механизмом передвижения </w:t>
      </w:r>
      <w:r>
        <w:rPr>
          <w:spacing w:val="-3"/>
        </w:rPr>
        <w:t>крана;</w:t>
      </w:r>
    </w:p>
    <w:p w:rsidR="007F6C4D" w:rsidRDefault="007F6C4D" w:rsidP="00A84B20">
      <w:pPr>
        <w:pStyle w:val="a3"/>
        <w:spacing w:before="8"/>
        <w:ind w:left="0" w:right="-75"/>
        <w:rPr>
          <w:sz w:val="16"/>
        </w:rPr>
      </w:pPr>
    </w:p>
    <w:p w:rsidR="007F6C4D" w:rsidRDefault="00A84B20" w:rsidP="00A84B20">
      <w:pPr>
        <w:pStyle w:val="a3"/>
        <w:ind w:left="363" w:right="-75"/>
      </w:pPr>
      <w:r>
        <w:t>з) домкраты;</w:t>
      </w:r>
    </w:p>
    <w:p w:rsidR="007F6C4D" w:rsidRDefault="007F6C4D" w:rsidP="00A84B20">
      <w:pPr>
        <w:pStyle w:val="a3"/>
        <w:spacing w:before="7"/>
        <w:ind w:left="0" w:right="-75"/>
        <w:rPr>
          <w:sz w:val="17"/>
        </w:rPr>
      </w:pPr>
    </w:p>
    <w:p w:rsidR="007F6C4D" w:rsidRDefault="00A84B20" w:rsidP="00A84B20">
      <w:pPr>
        <w:pStyle w:val="a3"/>
        <w:ind w:left="363" w:right="-75"/>
      </w:pPr>
      <w:r>
        <w:t>и) манипуляторы, используемые в технологических процессах;</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2"/>
        </w:rPr>
        <w:t xml:space="preserve">к) </w:t>
      </w:r>
      <w:r>
        <w:rPr>
          <w:spacing w:val="-3"/>
        </w:rPr>
        <w:t xml:space="preserve">подъемники </w:t>
      </w:r>
      <w:r>
        <w:t xml:space="preserve">(вышки), </w:t>
      </w:r>
      <w:r>
        <w:rPr>
          <w:spacing w:val="-3"/>
        </w:rPr>
        <w:t xml:space="preserve">предназначенные для </w:t>
      </w:r>
      <w:r>
        <w:rPr>
          <w:spacing w:val="-6"/>
        </w:rPr>
        <w:t xml:space="preserve">перемещения </w:t>
      </w:r>
      <w:r>
        <w:rPr>
          <w:spacing w:val="-4"/>
        </w:rPr>
        <w:t>людей,  лю</w:t>
      </w:r>
      <w:r>
        <w:rPr>
          <w:spacing w:val="-4"/>
        </w:rPr>
        <w:t xml:space="preserve">дей </w:t>
      </w:r>
      <w:r>
        <w:t xml:space="preserve">и </w:t>
      </w:r>
      <w:r>
        <w:rPr>
          <w:spacing w:val="-4"/>
        </w:rPr>
        <w:t xml:space="preserve">груза </w:t>
      </w:r>
      <w:r>
        <w:t xml:space="preserve">(подъемники с </w:t>
      </w:r>
      <w:r>
        <w:rPr>
          <w:spacing w:val="-3"/>
        </w:rPr>
        <w:t xml:space="preserve">рабочими </w:t>
      </w:r>
      <w:r>
        <w:rPr>
          <w:spacing w:val="-6"/>
        </w:rPr>
        <w:t xml:space="preserve">платформами) </w:t>
      </w:r>
      <w:r>
        <w:t xml:space="preserve">с высотой </w:t>
      </w:r>
      <w:r>
        <w:rPr>
          <w:spacing w:val="-3"/>
        </w:rPr>
        <w:t xml:space="preserve">подъема </w:t>
      </w:r>
      <w:r>
        <w:t xml:space="preserve">до 6 м </w:t>
      </w:r>
      <w:r>
        <w:rPr>
          <w:spacing w:val="-3"/>
        </w:rPr>
        <w:t>включительно;</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л) предназначенные для работы только в качестве аттракционов с применением кабин (люлек) с людьми.</w:t>
      </w:r>
    </w:p>
    <w:p w:rsidR="007F6C4D" w:rsidRDefault="007F6C4D" w:rsidP="00A84B20">
      <w:pPr>
        <w:pStyle w:val="a3"/>
        <w:spacing w:before="5"/>
        <w:ind w:left="0" w:right="-75"/>
        <w:rPr>
          <w:sz w:val="22"/>
        </w:rPr>
      </w:pPr>
    </w:p>
    <w:p w:rsidR="007F6C4D" w:rsidRDefault="00A84B20" w:rsidP="00A84B20">
      <w:pPr>
        <w:pStyle w:val="Heading2"/>
        <w:ind w:right="-75"/>
      </w:pPr>
      <w:r>
        <w:t>Общие требования для ПС</w:t>
      </w:r>
    </w:p>
    <w:p w:rsidR="007F6C4D" w:rsidRDefault="007F6C4D" w:rsidP="00A84B20">
      <w:pPr>
        <w:ind w:right="-75"/>
        <w:sectPr w:rsidR="007F6C4D">
          <w:pgSz w:w="11900" w:h="16840"/>
          <w:pgMar w:top="500" w:right="500" w:bottom="280" w:left="560" w:header="720" w:footer="720" w:gutter="0"/>
          <w:cols w:space="720"/>
        </w:sectPr>
      </w:pPr>
    </w:p>
    <w:p w:rsidR="007F6C4D" w:rsidRDefault="00A84B20" w:rsidP="00A84B20">
      <w:pPr>
        <w:pStyle w:val="a5"/>
        <w:numPr>
          <w:ilvl w:val="1"/>
          <w:numId w:val="12"/>
        </w:numPr>
        <w:tabs>
          <w:tab w:val="left" w:pos="696"/>
        </w:tabs>
        <w:spacing w:before="79" w:line="252" w:lineRule="auto"/>
        <w:ind w:right="-75" w:firstLine="255"/>
        <w:jc w:val="both"/>
        <w:rPr>
          <w:sz w:val="19"/>
        </w:rPr>
      </w:pPr>
      <w:r>
        <w:rPr>
          <w:spacing w:val="-4"/>
          <w:sz w:val="19"/>
        </w:rPr>
        <w:lastRenderedPageBreak/>
        <w:t xml:space="preserve">Подтверждение </w:t>
      </w:r>
      <w:r>
        <w:rPr>
          <w:sz w:val="19"/>
        </w:rPr>
        <w:t xml:space="preserve">соответствия </w:t>
      </w:r>
      <w:r>
        <w:rPr>
          <w:spacing w:val="-3"/>
          <w:sz w:val="19"/>
        </w:rPr>
        <w:t xml:space="preserve">ПС, </w:t>
      </w:r>
      <w:r>
        <w:rPr>
          <w:sz w:val="19"/>
        </w:rPr>
        <w:t xml:space="preserve">на которые распространяются </w:t>
      </w:r>
      <w:r>
        <w:rPr>
          <w:spacing w:val="2"/>
          <w:sz w:val="19"/>
        </w:rPr>
        <w:t>требования</w:t>
      </w:r>
      <w:r>
        <w:rPr>
          <w:color w:val="0000ED"/>
          <w:spacing w:val="2"/>
          <w:sz w:val="19"/>
        </w:rPr>
        <w:t xml:space="preserve"> </w:t>
      </w:r>
      <w:r>
        <w:rPr>
          <w:color w:val="0000ED"/>
          <w:spacing w:val="-4"/>
          <w:sz w:val="19"/>
          <w:u w:val="single" w:color="0000ED"/>
        </w:rPr>
        <w:t xml:space="preserve">Технического </w:t>
      </w:r>
      <w:r>
        <w:rPr>
          <w:color w:val="0000ED"/>
          <w:spacing w:val="-5"/>
          <w:sz w:val="19"/>
          <w:u w:val="single" w:color="0000ED"/>
        </w:rPr>
        <w:t xml:space="preserve">регламента </w:t>
      </w:r>
      <w:r>
        <w:rPr>
          <w:color w:val="0000ED"/>
          <w:spacing w:val="-7"/>
          <w:sz w:val="19"/>
          <w:u w:val="single" w:color="0000ED"/>
        </w:rPr>
        <w:t xml:space="preserve">Таможенного </w:t>
      </w:r>
      <w:r>
        <w:rPr>
          <w:color w:val="0000ED"/>
          <w:sz w:val="19"/>
          <w:u w:val="single" w:color="0000ED"/>
        </w:rPr>
        <w:t xml:space="preserve">Союза </w:t>
      </w:r>
      <w:r>
        <w:rPr>
          <w:color w:val="0000ED"/>
          <w:spacing w:val="-3"/>
          <w:sz w:val="19"/>
          <w:u w:val="single" w:color="0000ED"/>
        </w:rPr>
        <w:t xml:space="preserve">"О </w:t>
      </w:r>
      <w:r>
        <w:rPr>
          <w:color w:val="0000ED"/>
          <w:sz w:val="19"/>
          <w:u w:val="single" w:color="0000ED"/>
        </w:rPr>
        <w:t xml:space="preserve">безопасности </w:t>
      </w:r>
      <w:r>
        <w:rPr>
          <w:color w:val="0000ED"/>
          <w:spacing w:val="-6"/>
          <w:sz w:val="19"/>
          <w:u w:val="single" w:color="0000ED"/>
        </w:rPr>
        <w:t>м</w:t>
      </w:r>
      <w:hyperlink r:id="rId10">
        <w:r>
          <w:rPr>
            <w:color w:val="0000ED"/>
            <w:spacing w:val="-6"/>
            <w:sz w:val="19"/>
            <w:u w:val="single" w:color="0000ED"/>
          </w:rPr>
          <w:t xml:space="preserve">ашин </w:t>
        </w:r>
        <w:r>
          <w:rPr>
            <w:color w:val="0000ED"/>
            <w:sz w:val="19"/>
            <w:u w:val="single" w:color="0000ED"/>
          </w:rPr>
          <w:t xml:space="preserve">и </w:t>
        </w:r>
        <w:r>
          <w:rPr>
            <w:color w:val="0000ED"/>
            <w:spacing w:val="-3"/>
            <w:sz w:val="19"/>
            <w:u w:val="single" w:color="0000ED"/>
          </w:rPr>
          <w:t>оборудования"</w:t>
        </w:r>
        <w:r>
          <w:rPr>
            <w:color w:val="0000ED"/>
            <w:spacing w:val="-3"/>
            <w:sz w:val="19"/>
          </w:rPr>
          <w:t xml:space="preserve"> </w:t>
        </w:r>
        <w:r>
          <w:rPr>
            <w:sz w:val="19"/>
          </w:rPr>
          <w:t>(</w:t>
        </w:r>
        <w:r>
          <w:rPr>
            <w:color w:val="0000ED"/>
            <w:sz w:val="19"/>
            <w:u w:val="single" w:color="0000ED"/>
          </w:rPr>
          <w:t xml:space="preserve">ТР ТС </w:t>
        </w:r>
        <w:r>
          <w:rPr>
            <w:color w:val="0000ED"/>
            <w:spacing w:val="-4"/>
            <w:sz w:val="19"/>
            <w:u w:val="single" w:color="0000ED"/>
          </w:rPr>
          <w:t>010/2011</w:t>
        </w:r>
        <w:r>
          <w:rPr>
            <w:spacing w:val="-4"/>
            <w:sz w:val="19"/>
          </w:rPr>
          <w:t>), утвержденного</w:t>
        </w:r>
        <w:r>
          <w:rPr>
            <w:color w:val="0000ED"/>
            <w:spacing w:val="-4"/>
            <w:sz w:val="19"/>
          </w:rPr>
          <w:t xml:space="preserve"> </w:t>
        </w:r>
        <w:r>
          <w:rPr>
            <w:color w:val="0000ED"/>
            <w:spacing w:val="-6"/>
            <w:sz w:val="19"/>
            <w:u w:val="single" w:color="0000ED"/>
          </w:rPr>
          <w:t xml:space="preserve">решением </w:t>
        </w:r>
        <w:r>
          <w:rPr>
            <w:color w:val="0000ED"/>
            <w:sz w:val="19"/>
            <w:u w:val="single" w:color="0000ED"/>
          </w:rPr>
          <w:t>Комиссии</w:t>
        </w:r>
      </w:hyperlink>
      <w:r>
        <w:rPr>
          <w:color w:val="0000ED"/>
          <w:sz w:val="19"/>
          <w:u w:val="single" w:color="0000ED"/>
        </w:rPr>
        <w:t xml:space="preserve"> </w:t>
      </w:r>
      <w:r>
        <w:rPr>
          <w:color w:val="0000ED"/>
          <w:spacing w:val="-7"/>
          <w:sz w:val="19"/>
          <w:u w:val="single" w:color="0000ED"/>
        </w:rPr>
        <w:t>Т</w:t>
      </w:r>
      <w:hyperlink r:id="rId11">
        <w:r>
          <w:rPr>
            <w:color w:val="0000ED"/>
            <w:spacing w:val="-7"/>
            <w:sz w:val="19"/>
            <w:u w:val="single" w:color="0000ED"/>
          </w:rPr>
          <w:t xml:space="preserve">аможенного  </w:t>
        </w:r>
        <w:r>
          <w:rPr>
            <w:color w:val="0000ED"/>
            <w:sz w:val="19"/>
            <w:u w:val="single" w:color="0000ED"/>
          </w:rPr>
          <w:t xml:space="preserve">союза </w:t>
        </w:r>
        <w:r>
          <w:rPr>
            <w:color w:val="0000ED"/>
            <w:spacing w:val="-3"/>
            <w:sz w:val="19"/>
            <w:u w:val="single" w:color="0000ED"/>
          </w:rPr>
          <w:t xml:space="preserve">от  18 </w:t>
        </w:r>
        <w:r>
          <w:rPr>
            <w:color w:val="0000ED"/>
            <w:sz w:val="19"/>
            <w:u w:val="single" w:color="0000ED"/>
          </w:rPr>
          <w:t xml:space="preserve">октября </w:t>
        </w:r>
        <w:r>
          <w:rPr>
            <w:color w:val="0000ED"/>
            <w:spacing w:val="-7"/>
            <w:sz w:val="19"/>
            <w:u w:val="single" w:color="0000ED"/>
          </w:rPr>
          <w:t xml:space="preserve">2011  </w:t>
        </w:r>
        <w:r>
          <w:rPr>
            <w:color w:val="0000ED"/>
            <w:spacing w:val="-3"/>
            <w:sz w:val="19"/>
            <w:u w:val="single" w:color="0000ED"/>
          </w:rPr>
          <w:t xml:space="preserve">г. </w:t>
        </w:r>
        <w:r>
          <w:rPr>
            <w:color w:val="0000ED"/>
            <w:sz w:val="19"/>
            <w:u w:val="single" w:color="0000ED"/>
          </w:rPr>
          <w:t xml:space="preserve">N </w:t>
        </w:r>
        <w:r>
          <w:rPr>
            <w:color w:val="0000ED"/>
            <w:spacing w:val="-4"/>
            <w:sz w:val="19"/>
            <w:u w:val="single" w:color="0000ED"/>
          </w:rPr>
          <w:t>823</w:t>
        </w:r>
        <w:r>
          <w:rPr>
            <w:color w:val="0000ED"/>
            <w:spacing w:val="-4"/>
            <w:sz w:val="19"/>
          </w:rPr>
          <w:t xml:space="preserve">  </w:t>
        </w:r>
        <w:r>
          <w:rPr>
            <w:spacing w:val="-4"/>
            <w:sz w:val="19"/>
          </w:rPr>
          <w:t xml:space="preserve">(официальный </w:t>
        </w:r>
        <w:r>
          <w:rPr>
            <w:sz w:val="19"/>
          </w:rPr>
          <w:t>сайт</w:t>
        </w:r>
        <w:r>
          <w:rPr>
            <w:spacing w:val="-15"/>
            <w:sz w:val="19"/>
          </w:rPr>
          <w:t xml:space="preserve"> </w:t>
        </w:r>
        <w:r>
          <w:rPr>
            <w:sz w:val="19"/>
          </w:rPr>
          <w:t>Комиссии</w:t>
        </w:r>
      </w:hyperlink>
    </w:p>
    <w:p w:rsidR="007F6C4D" w:rsidRDefault="00A84B20" w:rsidP="00A84B20">
      <w:pPr>
        <w:pStyle w:val="a3"/>
        <w:spacing w:before="89" w:line="225" w:lineRule="auto"/>
        <w:ind w:right="-75"/>
        <w:jc w:val="both"/>
      </w:pPr>
      <w:r>
        <w:rPr>
          <w:spacing w:val="-7"/>
        </w:rPr>
        <w:t>Т</w:t>
      </w:r>
      <w:hyperlink r:id="rId12">
        <w:r>
          <w:rPr>
            <w:spacing w:val="-7"/>
          </w:rPr>
          <w:t xml:space="preserve">аможенного  </w:t>
        </w:r>
        <w:r>
          <w:t xml:space="preserve">союза </w:t>
        </w:r>
        <w:r>
          <w:rPr>
            <w:spacing w:val="-3"/>
          </w:rPr>
          <w:t xml:space="preserve">http://www.tsouz.ru/,  21 </w:t>
        </w:r>
        <w:r>
          <w:t xml:space="preserve">октября </w:t>
        </w:r>
        <w:r>
          <w:rPr>
            <w:spacing w:val="-7"/>
          </w:rPr>
          <w:t xml:space="preserve">2011  </w:t>
        </w:r>
        <w:r>
          <w:rPr>
            <w:spacing w:val="-3"/>
          </w:rPr>
          <w:t xml:space="preserve">г.) </w:t>
        </w:r>
        <w:r>
          <w:t xml:space="preserve">, </w:t>
        </w:r>
        <w:r>
          <w:rPr>
            <w:spacing w:val="-3"/>
          </w:rPr>
          <w:t>осуществляется</w:t>
        </w:r>
      </w:hyperlink>
      <w:r>
        <w:rPr>
          <w:noProof/>
          <w:spacing w:val="-15"/>
          <w:position w:val="-8"/>
          <w:lang w:eastAsia="ru-RU"/>
        </w:rPr>
        <w:drawing>
          <wp:inline distT="0" distB="0" distL="0" distR="0">
            <wp:extent cx="72891" cy="18627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72891" cy="186278"/>
                    </a:xfrm>
                    <a:prstGeom prst="rect">
                      <a:avLst/>
                    </a:prstGeom>
                  </pic:spPr>
                </pic:pic>
              </a:graphicData>
            </a:graphic>
          </wp:inline>
        </w:drawing>
      </w:r>
      <w:r>
        <w:rPr>
          <w:spacing w:val="-3"/>
        </w:rPr>
        <w:t xml:space="preserve"> </w:t>
      </w:r>
      <w:r>
        <w:t xml:space="preserve">в соответствии с </w:t>
      </w:r>
      <w:r>
        <w:rPr>
          <w:spacing w:val="-3"/>
        </w:rPr>
        <w:t xml:space="preserve">требованиями указанного </w:t>
      </w:r>
      <w:r>
        <w:t xml:space="preserve">технического </w:t>
      </w:r>
      <w:r>
        <w:rPr>
          <w:spacing w:val="-5"/>
        </w:rPr>
        <w:t xml:space="preserve">регламента, </w:t>
      </w:r>
      <w:r>
        <w:t xml:space="preserve">за </w:t>
      </w:r>
      <w:r>
        <w:rPr>
          <w:spacing w:val="-3"/>
        </w:rPr>
        <w:t xml:space="preserve">исключением   ПС,   </w:t>
      </w:r>
      <w:r>
        <w:rPr>
          <w:spacing w:val="-4"/>
        </w:rPr>
        <w:t xml:space="preserve">применяемых   </w:t>
      </w:r>
      <w:r>
        <w:t xml:space="preserve">на  ОПО,  </w:t>
      </w:r>
      <w:r>
        <w:rPr>
          <w:spacing w:val="-3"/>
        </w:rPr>
        <w:t xml:space="preserve">эксплуатируемых </w:t>
      </w:r>
      <w:r>
        <w:rPr>
          <w:spacing w:val="10"/>
        </w:rPr>
        <w:t xml:space="preserve"> </w:t>
      </w:r>
      <w:r>
        <w:rPr>
          <w:spacing w:val="-4"/>
        </w:rPr>
        <w:t>организациями</w:t>
      </w:r>
    </w:p>
    <w:p w:rsidR="007F6C4D" w:rsidRDefault="00A84B20" w:rsidP="00A84B20">
      <w:pPr>
        <w:pStyle w:val="a3"/>
        <w:spacing w:before="16" w:line="252" w:lineRule="auto"/>
        <w:ind w:right="-75"/>
        <w:jc w:val="both"/>
      </w:pPr>
      <w:r>
        <w:t>Госкорпорации  "Росатом", подтверждение соответствия которых осуществляется в соответствии с требованиями докуме</w:t>
      </w:r>
      <w:r>
        <w:t>нтов по стандартизации ядерно-оружейной продукции и предназначенных для разработки, изготовления, испытания, эксплуатации и утилизации ядерного оружия и ядерных установок военного назначения.</w:t>
      </w:r>
    </w:p>
    <w:p w:rsidR="007F6C4D" w:rsidRDefault="007F6C4D" w:rsidP="00A84B20">
      <w:pPr>
        <w:pStyle w:val="a3"/>
        <w:spacing w:before="4"/>
        <w:ind w:left="0" w:right="-75"/>
        <w:rPr>
          <w:sz w:val="14"/>
        </w:rPr>
      </w:pPr>
      <w:r w:rsidRPr="007F6C4D">
        <w:pict>
          <v:shape id="_x0000_s1029" style="position:absolute;margin-left:33.4pt;margin-top:10.6pt;width:81.85pt;height:.1pt;z-index:-15728640;mso-wrap-distance-left:0;mso-wrap-distance-right:0;mso-position-horizontal-relative:page" coordorigin="668,212" coordsize="1637,0" path="m668,212r1637,e" filled="f" strokeweight=".21422mm">
            <v:path arrowok="t"/>
            <w10:wrap type="topAndBottom" anchorx="page"/>
          </v:shape>
        </w:pict>
      </w:r>
    </w:p>
    <w:p w:rsidR="007F6C4D" w:rsidRDefault="00A84B20" w:rsidP="00A84B20">
      <w:pPr>
        <w:pStyle w:val="a3"/>
        <w:spacing w:before="72" w:line="225" w:lineRule="auto"/>
        <w:ind w:right="-75" w:firstLine="318"/>
        <w:jc w:val="both"/>
      </w:pPr>
      <w:r>
        <w:rPr>
          <w:noProof/>
          <w:position w:val="-8"/>
          <w:lang w:eastAsia="ru-RU"/>
        </w:rPr>
        <w:drawing>
          <wp:inline distT="0" distB="0" distL="0" distR="0">
            <wp:extent cx="72891" cy="18627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72891" cy="186278"/>
                    </a:xfrm>
                    <a:prstGeom prst="rect">
                      <a:avLst/>
                    </a:prstGeom>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t xml:space="preserve">С </w:t>
      </w:r>
      <w:r>
        <w:rPr>
          <w:spacing w:val="-4"/>
        </w:rPr>
        <w:t xml:space="preserve">изменениями, </w:t>
      </w:r>
      <w:r>
        <w:t xml:space="preserve">внесенными </w:t>
      </w:r>
      <w:r>
        <w:rPr>
          <w:spacing w:val="-5"/>
        </w:rPr>
        <w:t xml:space="preserve">решениями Коллегии </w:t>
      </w:r>
      <w:r>
        <w:t xml:space="preserve">Евразийской </w:t>
      </w:r>
      <w:r>
        <w:t xml:space="preserve">экономической комиссии </w:t>
      </w:r>
      <w:r>
        <w:rPr>
          <w:spacing w:val="-3"/>
        </w:rPr>
        <w:t xml:space="preserve">от </w:t>
      </w:r>
      <w:r>
        <w:rPr>
          <w:spacing w:val="-5"/>
        </w:rPr>
        <w:t xml:space="preserve">04.12.2012 </w:t>
      </w:r>
      <w:r>
        <w:t xml:space="preserve">N </w:t>
      </w:r>
      <w:r>
        <w:rPr>
          <w:spacing w:val="-4"/>
        </w:rPr>
        <w:t xml:space="preserve">250 (официальный </w:t>
      </w:r>
      <w:r>
        <w:t xml:space="preserve">сайт Евразийской экономической комиссии </w:t>
      </w:r>
      <w:hyperlink r:id="rId14">
        <w:r>
          <w:rPr>
            <w:spacing w:val="-3"/>
          </w:rPr>
          <w:t>http://www.tsouz.ru/,</w:t>
        </w:r>
      </w:hyperlink>
      <w:r>
        <w:rPr>
          <w:spacing w:val="-3"/>
        </w:rPr>
        <w:t xml:space="preserve"> </w:t>
      </w:r>
      <w:r>
        <w:rPr>
          <w:spacing w:val="-4"/>
        </w:rPr>
        <w:t xml:space="preserve">05.12.2012), </w:t>
      </w:r>
      <w:r>
        <w:rPr>
          <w:spacing w:val="-3"/>
        </w:rPr>
        <w:t xml:space="preserve">от </w:t>
      </w:r>
      <w:r>
        <w:rPr>
          <w:spacing w:val="-5"/>
        </w:rPr>
        <w:t xml:space="preserve">13.05.2014 </w:t>
      </w:r>
      <w:r>
        <w:t>N</w:t>
      </w:r>
      <w:r>
        <w:rPr>
          <w:spacing w:val="20"/>
        </w:rPr>
        <w:t xml:space="preserve"> </w:t>
      </w:r>
      <w:r>
        <w:rPr>
          <w:spacing w:val="-3"/>
        </w:rPr>
        <w:t>73</w:t>
      </w:r>
    </w:p>
    <w:p w:rsidR="007F6C4D" w:rsidRDefault="00A84B20" w:rsidP="00A84B20">
      <w:pPr>
        <w:pStyle w:val="a3"/>
        <w:spacing w:before="15" w:line="252" w:lineRule="auto"/>
        <w:ind w:right="-75"/>
        <w:jc w:val="both"/>
      </w:pPr>
      <w:r>
        <w:rPr>
          <w:spacing w:val="-4"/>
        </w:rPr>
        <w:t xml:space="preserve">(официальный </w:t>
      </w:r>
      <w:r>
        <w:t>сайт Евразийской экономической комиссии</w:t>
      </w:r>
      <w:hyperlink r:id="rId15">
        <w:r>
          <w:t xml:space="preserve"> http://www.eurasiancommission.org/,</w:t>
        </w:r>
      </w:hyperlink>
      <w:r>
        <w:t xml:space="preserve"> </w:t>
      </w:r>
      <w:r>
        <w:rPr>
          <w:spacing w:val="-4"/>
        </w:rPr>
        <w:t xml:space="preserve">14.05.2014), </w:t>
      </w:r>
      <w:r>
        <w:rPr>
          <w:spacing w:val="-3"/>
        </w:rPr>
        <w:t xml:space="preserve">от </w:t>
      </w:r>
      <w:r>
        <w:rPr>
          <w:spacing w:val="-5"/>
        </w:rPr>
        <w:t xml:space="preserve">25.10.2016 </w:t>
      </w:r>
      <w:r>
        <w:t xml:space="preserve">N </w:t>
      </w:r>
      <w:r>
        <w:rPr>
          <w:spacing w:val="-8"/>
        </w:rPr>
        <w:t xml:space="preserve">119 </w:t>
      </w:r>
      <w:r>
        <w:rPr>
          <w:spacing w:val="-4"/>
        </w:rPr>
        <w:t xml:space="preserve">(официальный </w:t>
      </w:r>
      <w:r>
        <w:t xml:space="preserve">сайт Евразийского экономического союза </w:t>
      </w:r>
      <w:hyperlink r:id="rId16">
        <w:r>
          <w:rPr>
            <w:spacing w:val="-4"/>
          </w:rPr>
          <w:t xml:space="preserve">http://www.eaeunion.org/, </w:t>
        </w:r>
      </w:hyperlink>
      <w:r>
        <w:rPr>
          <w:spacing w:val="-4"/>
        </w:rPr>
        <w:t xml:space="preserve">27.10.2016). </w:t>
      </w:r>
      <w:r>
        <w:t>Явл</w:t>
      </w:r>
      <w:r>
        <w:t xml:space="preserve">яется обязательным </w:t>
      </w:r>
      <w:r>
        <w:rPr>
          <w:spacing w:val="-3"/>
        </w:rPr>
        <w:t xml:space="preserve">для </w:t>
      </w:r>
      <w:r>
        <w:t xml:space="preserve">Российской </w:t>
      </w:r>
      <w:r>
        <w:rPr>
          <w:spacing w:val="-3"/>
        </w:rPr>
        <w:t xml:space="preserve">Федерации </w:t>
      </w:r>
      <w:r>
        <w:t xml:space="preserve">в соответствии с </w:t>
      </w:r>
      <w:r>
        <w:rPr>
          <w:spacing w:val="-4"/>
        </w:rPr>
        <w:t xml:space="preserve">Договором </w:t>
      </w:r>
      <w:r>
        <w:rPr>
          <w:spacing w:val="-3"/>
        </w:rPr>
        <w:t xml:space="preserve">об </w:t>
      </w:r>
      <w:r>
        <w:rPr>
          <w:spacing w:val="-4"/>
        </w:rPr>
        <w:t xml:space="preserve">учреждении </w:t>
      </w:r>
      <w:r>
        <w:t xml:space="preserve">Евразийского экономического сообщества </w:t>
      </w:r>
      <w:r>
        <w:rPr>
          <w:spacing w:val="-3"/>
        </w:rPr>
        <w:t xml:space="preserve">от 10 </w:t>
      </w:r>
      <w:r>
        <w:t xml:space="preserve">октября </w:t>
      </w:r>
      <w:r>
        <w:rPr>
          <w:spacing w:val="-4"/>
        </w:rPr>
        <w:t xml:space="preserve">2000 </w:t>
      </w:r>
      <w:r>
        <w:rPr>
          <w:spacing w:val="-3"/>
        </w:rPr>
        <w:t xml:space="preserve">г. </w:t>
      </w:r>
      <w:r>
        <w:t xml:space="preserve">(Собрание законодательства Российской </w:t>
      </w:r>
      <w:r>
        <w:rPr>
          <w:spacing w:val="-3"/>
        </w:rPr>
        <w:t xml:space="preserve">Федерации, </w:t>
      </w:r>
      <w:r>
        <w:rPr>
          <w:spacing w:val="-4"/>
        </w:rPr>
        <w:t xml:space="preserve">2002, </w:t>
      </w:r>
      <w:r>
        <w:t xml:space="preserve">N </w:t>
      </w:r>
      <w:r>
        <w:rPr>
          <w:spacing w:val="-3"/>
        </w:rPr>
        <w:t xml:space="preserve">7, </w:t>
      </w:r>
      <w:r>
        <w:t xml:space="preserve">ст.632); </w:t>
      </w:r>
      <w:r>
        <w:rPr>
          <w:spacing w:val="-4"/>
        </w:rPr>
        <w:t xml:space="preserve">Договором </w:t>
      </w:r>
      <w:r>
        <w:t>о Евразийском экономическом сою</w:t>
      </w:r>
      <w:r>
        <w:t xml:space="preserve">зе </w:t>
      </w:r>
      <w:r>
        <w:rPr>
          <w:spacing w:val="-3"/>
        </w:rPr>
        <w:t xml:space="preserve">от 29 мая </w:t>
      </w:r>
      <w:r>
        <w:rPr>
          <w:spacing w:val="-4"/>
        </w:rPr>
        <w:t xml:space="preserve">2014 </w:t>
      </w:r>
      <w:r>
        <w:rPr>
          <w:spacing w:val="-3"/>
        </w:rPr>
        <w:t xml:space="preserve">г., </w:t>
      </w:r>
      <w:r>
        <w:rPr>
          <w:spacing w:val="-4"/>
        </w:rPr>
        <w:t xml:space="preserve">ратифицированным </w:t>
      </w:r>
      <w:r>
        <w:rPr>
          <w:color w:val="0000ED"/>
          <w:spacing w:val="-3"/>
          <w:u w:val="single" w:color="0000ED"/>
        </w:rPr>
        <w:t xml:space="preserve">Федеральным </w:t>
      </w:r>
      <w:r>
        <w:rPr>
          <w:color w:val="0000ED"/>
          <w:u w:val="single" w:color="0000ED"/>
        </w:rPr>
        <w:t xml:space="preserve">законом </w:t>
      </w:r>
      <w:r>
        <w:rPr>
          <w:color w:val="0000ED"/>
          <w:spacing w:val="-3"/>
          <w:u w:val="single" w:color="0000ED"/>
        </w:rPr>
        <w:t xml:space="preserve">от </w:t>
      </w:r>
      <w:r>
        <w:rPr>
          <w:color w:val="0000ED"/>
          <w:u w:val="single" w:color="0000ED"/>
        </w:rPr>
        <w:t xml:space="preserve">3 октября </w:t>
      </w:r>
      <w:r>
        <w:rPr>
          <w:color w:val="0000ED"/>
          <w:spacing w:val="-4"/>
          <w:u w:val="single" w:color="0000ED"/>
        </w:rPr>
        <w:t xml:space="preserve">2014 </w:t>
      </w:r>
      <w:r>
        <w:rPr>
          <w:color w:val="0000ED"/>
          <w:spacing w:val="-3"/>
          <w:u w:val="single" w:color="0000ED"/>
        </w:rPr>
        <w:t xml:space="preserve">г. </w:t>
      </w:r>
      <w:r>
        <w:rPr>
          <w:color w:val="0000ED"/>
          <w:u w:val="single" w:color="0000ED"/>
        </w:rPr>
        <w:t xml:space="preserve">N </w:t>
      </w:r>
      <w:r>
        <w:rPr>
          <w:color w:val="0000ED"/>
          <w:spacing w:val="-4"/>
          <w:u w:val="single" w:color="0000ED"/>
        </w:rPr>
        <w:t xml:space="preserve">279-ФЗ </w:t>
      </w:r>
      <w:r>
        <w:rPr>
          <w:color w:val="0000ED"/>
          <w:spacing w:val="-3"/>
          <w:u w:val="single" w:color="0000ED"/>
        </w:rPr>
        <w:t xml:space="preserve">"О  </w:t>
      </w:r>
      <w:r>
        <w:rPr>
          <w:color w:val="0000ED"/>
          <w:spacing w:val="-4"/>
          <w:u w:val="single" w:color="0000ED"/>
        </w:rPr>
        <w:t>ратификации</w:t>
      </w:r>
      <w:r>
        <w:rPr>
          <w:color w:val="0000ED"/>
          <w:spacing w:val="-4"/>
        </w:rPr>
        <w:t xml:space="preserve"> </w:t>
      </w:r>
      <w:r>
        <w:rPr>
          <w:color w:val="0000ED"/>
          <w:spacing w:val="-4"/>
          <w:u w:val="single" w:color="0000ED"/>
        </w:rPr>
        <w:t xml:space="preserve">Договора </w:t>
      </w:r>
      <w:r>
        <w:rPr>
          <w:color w:val="0000ED"/>
          <w:u w:val="single" w:color="0000ED"/>
        </w:rPr>
        <w:t>о Евразийском экономическом союзе"</w:t>
      </w:r>
      <w:r>
        <w:rPr>
          <w:color w:val="0000ED"/>
        </w:rPr>
        <w:t xml:space="preserve"> </w:t>
      </w:r>
      <w:r>
        <w:t xml:space="preserve">(Собрание законодательства Российской </w:t>
      </w:r>
      <w:r>
        <w:rPr>
          <w:spacing w:val="-3"/>
        </w:rPr>
        <w:t xml:space="preserve">Федерации, </w:t>
      </w:r>
      <w:r>
        <w:rPr>
          <w:spacing w:val="-4"/>
        </w:rPr>
        <w:t xml:space="preserve">2014, </w:t>
      </w:r>
      <w:r>
        <w:t xml:space="preserve">N </w:t>
      </w:r>
      <w:r>
        <w:rPr>
          <w:spacing w:val="-4"/>
        </w:rPr>
        <w:t xml:space="preserve">40, </w:t>
      </w:r>
      <w:r>
        <w:t xml:space="preserve">ст.5310) </w:t>
      </w:r>
      <w:r>
        <w:rPr>
          <w:spacing w:val="-3"/>
        </w:rPr>
        <w:t xml:space="preserve">(далее </w:t>
      </w:r>
      <w:r>
        <w:t xml:space="preserve">- </w:t>
      </w:r>
      <w:r>
        <w:rPr>
          <w:spacing w:val="-3"/>
        </w:rPr>
        <w:t xml:space="preserve">Технический </w:t>
      </w:r>
      <w:r>
        <w:rPr>
          <w:spacing w:val="-5"/>
        </w:rPr>
        <w:t xml:space="preserve">регламент </w:t>
      </w:r>
      <w:r>
        <w:rPr>
          <w:color w:val="0000ED"/>
          <w:u w:val="single" w:color="0000ED"/>
        </w:rPr>
        <w:t>ТР ТС</w:t>
      </w:r>
      <w:r>
        <w:rPr>
          <w:color w:val="0000ED"/>
          <w:spacing w:val="-2"/>
          <w:u w:val="single" w:color="0000ED"/>
        </w:rPr>
        <w:t xml:space="preserve"> </w:t>
      </w:r>
      <w:r>
        <w:rPr>
          <w:color w:val="0000ED"/>
          <w:spacing w:val="-4"/>
          <w:u w:val="single" w:color="0000ED"/>
        </w:rPr>
        <w:t>010/2011</w:t>
      </w:r>
      <w:r>
        <w:rPr>
          <w:spacing w:val="-4"/>
        </w:rPr>
        <w:t>).</w:t>
      </w:r>
    </w:p>
    <w:p w:rsidR="007F6C4D" w:rsidRDefault="007F6C4D" w:rsidP="00A84B20">
      <w:pPr>
        <w:pStyle w:val="a3"/>
        <w:spacing w:before="10"/>
        <w:ind w:left="0" w:right="-75"/>
        <w:rPr>
          <w:sz w:val="16"/>
        </w:rPr>
      </w:pPr>
    </w:p>
    <w:p w:rsidR="007F6C4D" w:rsidRDefault="00A84B20" w:rsidP="00A84B20">
      <w:pPr>
        <w:pStyle w:val="a5"/>
        <w:numPr>
          <w:ilvl w:val="1"/>
          <w:numId w:val="12"/>
        </w:numPr>
        <w:tabs>
          <w:tab w:val="left" w:pos="648"/>
        </w:tabs>
        <w:spacing w:line="252" w:lineRule="auto"/>
        <w:ind w:right="-75" w:firstLine="255"/>
        <w:jc w:val="both"/>
        <w:rPr>
          <w:sz w:val="19"/>
        </w:rPr>
      </w:pPr>
      <w:r>
        <w:rPr>
          <w:spacing w:val="-4"/>
          <w:sz w:val="19"/>
        </w:rPr>
        <w:t xml:space="preserve">Требования настоящих </w:t>
      </w:r>
      <w:r>
        <w:rPr>
          <w:spacing w:val="-6"/>
          <w:sz w:val="19"/>
        </w:rPr>
        <w:t xml:space="preserve">ФНП </w:t>
      </w:r>
      <w:r>
        <w:rPr>
          <w:sz w:val="19"/>
        </w:rPr>
        <w:t xml:space="preserve">обязательны </w:t>
      </w:r>
      <w:r>
        <w:rPr>
          <w:spacing w:val="-3"/>
          <w:sz w:val="19"/>
        </w:rPr>
        <w:t xml:space="preserve">для </w:t>
      </w:r>
      <w:r>
        <w:rPr>
          <w:spacing w:val="-4"/>
          <w:sz w:val="19"/>
        </w:rPr>
        <w:t xml:space="preserve">применения </w:t>
      </w:r>
      <w:r>
        <w:rPr>
          <w:sz w:val="19"/>
        </w:rPr>
        <w:t xml:space="preserve">на всех стадиях </w:t>
      </w:r>
      <w:r>
        <w:rPr>
          <w:spacing w:val="-5"/>
          <w:sz w:val="19"/>
        </w:rPr>
        <w:t xml:space="preserve">жизненного </w:t>
      </w:r>
      <w:r>
        <w:rPr>
          <w:sz w:val="19"/>
        </w:rPr>
        <w:t xml:space="preserve">цикла </w:t>
      </w:r>
      <w:r>
        <w:rPr>
          <w:spacing w:val="-5"/>
          <w:sz w:val="19"/>
        </w:rPr>
        <w:t xml:space="preserve">ПС </w:t>
      </w:r>
      <w:r>
        <w:rPr>
          <w:sz w:val="19"/>
        </w:rPr>
        <w:t xml:space="preserve">и </w:t>
      </w:r>
      <w:r>
        <w:rPr>
          <w:spacing w:val="-3"/>
          <w:sz w:val="19"/>
        </w:rPr>
        <w:t xml:space="preserve">оборудования, </w:t>
      </w:r>
      <w:r>
        <w:rPr>
          <w:spacing w:val="-4"/>
          <w:sz w:val="19"/>
        </w:rPr>
        <w:t xml:space="preserve">используемого </w:t>
      </w:r>
      <w:r>
        <w:rPr>
          <w:sz w:val="19"/>
        </w:rPr>
        <w:t xml:space="preserve">совместно  с </w:t>
      </w:r>
      <w:r>
        <w:rPr>
          <w:spacing w:val="-3"/>
          <w:sz w:val="19"/>
        </w:rPr>
        <w:t xml:space="preserve">ПС, </w:t>
      </w:r>
      <w:r>
        <w:rPr>
          <w:sz w:val="19"/>
        </w:rPr>
        <w:t xml:space="preserve">введенных в </w:t>
      </w:r>
      <w:r>
        <w:rPr>
          <w:spacing w:val="-5"/>
          <w:sz w:val="19"/>
        </w:rPr>
        <w:t xml:space="preserve">обращение </w:t>
      </w:r>
      <w:r>
        <w:rPr>
          <w:sz w:val="19"/>
        </w:rPr>
        <w:t xml:space="preserve">до </w:t>
      </w:r>
      <w:r>
        <w:rPr>
          <w:spacing w:val="-3"/>
          <w:sz w:val="19"/>
        </w:rPr>
        <w:t xml:space="preserve">вступления </w:t>
      </w:r>
      <w:r>
        <w:rPr>
          <w:sz w:val="19"/>
        </w:rPr>
        <w:t xml:space="preserve">в </w:t>
      </w:r>
      <w:r>
        <w:rPr>
          <w:spacing w:val="-3"/>
          <w:sz w:val="19"/>
        </w:rPr>
        <w:t xml:space="preserve">силу </w:t>
      </w:r>
      <w:r>
        <w:rPr>
          <w:spacing w:val="-4"/>
          <w:sz w:val="19"/>
        </w:rPr>
        <w:t xml:space="preserve">Технического  </w:t>
      </w:r>
      <w:r>
        <w:rPr>
          <w:spacing w:val="-5"/>
          <w:sz w:val="19"/>
        </w:rPr>
        <w:t>регламента</w:t>
      </w:r>
      <w:r>
        <w:rPr>
          <w:color w:val="0000ED"/>
          <w:spacing w:val="-5"/>
          <w:sz w:val="19"/>
          <w:u w:val="single" w:color="0000ED"/>
        </w:rPr>
        <w:t xml:space="preserve"> </w:t>
      </w:r>
      <w:r>
        <w:rPr>
          <w:color w:val="0000ED"/>
          <w:sz w:val="19"/>
          <w:u w:val="single" w:color="0000ED"/>
        </w:rPr>
        <w:t xml:space="preserve">ТР ТС </w:t>
      </w:r>
      <w:r>
        <w:rPr>
          <w:color w:val="0000ED"/>
          <w:spacing w:val="-5"/>
          <w:sz w:val="19"/>
          <w:u w:val="single" w:color="0000ED"/>
        </w:rPr>
        <w:t>010/2011</w:t>
      </w:r>
      <w:r>
        <w:rPr>
          <w:spacing w:val="-5"/>
          <w:sz w:val="19"/>
        </w:rPr>
        <w:t xml:space="preserve">, </w:t>
      </w:r>
      <w:r>
        <w:rPr>
          <w:sz w:val="19"/>
        </w:rPr>
        <w:t xml:space="preserve">а </w:t>
      </w:r>
      <w:r>
        <w:rPr>
          <w:spacing w:val="-3"/>
          <w:sz w:val="19"/>
        </w:rPr>
        <w:t xml:space="preserve">также </w:t>
      </w:r>
      <w:r>
        <w:rPr>
          <w:sz w:val="19"/>
        </w:rPr>
        <w:t xml:space="preserve">на </w:t>
      </w:r>
      <w:r>
        <w:rPr>
          <w:spacing w:val="-4"/>
          <w:sz w:val="19"/>
        </w:rPr>
        <w:t xml:space="preserve">другие </w:t>
      </w:r>
      <w:r>
        <w:rPr>
          <w:spacing w:val="-5"/>
          <w:sz w:val="19"/>
        </w:rPr>
        <w:t xml:space="preserve">ПС </w:t>
      </w:r>
      <w:r>
        <w:rPr>
          <w:sz w:val="19"/>
        </w:rPr>
        <w:t xml:space="preserve">и </w:t>
      </w:r>
      <w:r>
        <w:rPr>
          <w:spacing w:val="-3"/>
          <w:sz w:val="19"/>
        </w:rPr>
        <w:t xml:space="preserve">оборудование, используемое </w:t>
      </w:r>
      <w:r>
        <w:rPr>
          <w:sz w:val="19"/>
        </w:rPr>
        <w:t xml:space="preserve">совместно с </w:t>
      </w:r>
      <w:r>
        <w:rPr>
          <w:spacing w:val="-3"/>
          <w:sz w:val="19"/>
        </w:rPr>
        <w:t xml:space="preserve">ПС, </w:t>
      </w:r>
      <w:r>
        <w:rPr>
          <w:sz w:val="19"/>
        </w:rPr>
        <w:t xml:space="preserve">в части, не </w:t>
      </w:r>
      <w:r>
        <w:rPr>
          <w:spacing w:val="-5"/>
          <w:sz w:val="19"/>
        </w:rPr>
        <w:t xml:space="preserve">противоречащей </w:t>
      </w:r>
      <w:r>
        <w:rPr>
          <w:spacing w:val="-3"/>
          <w:sz w:val="19"/>
        </w:rPr>
        <w:t xml:space="preserve">требованиям </w:t>
      </w:r>
      <w:r>
        <w:rPr>
          <w:sz w:val="19"/>
        </w:rPr>
        <w:t xml:space="preserve">законодательства Российской </w:t>
      </w:r>
      <w:r>
        <w:rPr>
          <w:spacing w:val="-3"/>
          <w:sz w:val="19"/>
        </w:rPr>
        <w:t xml:space="preserve">Федерации </w:t>
      </w:r>
      <w:r>
        <w:rPr>
          <w:sz w:val="19"/>
        </w:rPr>
        <w:t>о техническом</w:t>
      </w:r>
      <w:r>
        <w:rPr>
          <w:spacing w:val="-23"/>
          <w:sz w:val="19"/>
        </w:rPr>
        <w:t xml:space="preserve"> </w:t>
      </w:r>
      <w:r>
        <w:rPr>
          <w:spacing w:val="-5"/>
          <w:sz w:val="19"/>
        </w:rPr>
        <w:t>регулировании.</w:t>
      </w:r>
    </w:p>
    <w:p w:rsidR="007F6C4D" w:rsidRDefault="007F6C4D" w:rsidP="00A84B20">
      <w:pPr>
        <w:pStyle w:val="a3"/>
        <w:spacing w:before="8"/>
        <w:ind w:left="0" w:right="-75"/>
        <w:rPr>
          <w:sz w:val="16"/>
        </w:rPr>
      </w:pPr>
    </w:p>
    <w:p w:rsidR="007F6C4D" w:rsidRDefault="00A84B20" w:rsidP="00A84B20">
      <w:pPr>
        <w:pStyle w:val="a5"/>
        <w:numPr>
          <w:ilvl w:val="1"/>
          <w:numId w:val="12"/>
        </w:numPr>
        <w:tabs>
          <w:tab w:val="left" w:pos="619"/>
        </w:tabs>
        <w:spacing w:line="252" w:lineRule="auto"/>
        <w:ind w:right="-75" w:firstLine="255"/>
        <w:jc w:val="both"/>
        <w:rPr>
          <w:sz w:val="19"/>
        </w:rPr>
      </w:pPr>
      <w:r>
        <w:rPr>
          <w:spacing w:val="-3"/>
          <w:sz w:val="19"/>
        </w:rPr>
        <w:t xml:space="preserve">Общие требования </w:t>
      </w:r>
      <w:r>
        <w:rPr>
          <w:sz w:val="19"/>
        </w:rPr>
        <w:t xml:space="preserve">к транспортировке и </w:t>
      </w:r>
      <w:r>
        <w:rPr>
          <w:spacing w:val="-5"/>
          <w:sz w:val="19"/>
        </w:rPr>
        <w:t xml:space="preserve">хранению </w:t>
      </w:r>
      <w:r>
        <w:rPr>
          <w:spacing w:val="-3"/>
          <w:sz w:val="19"/>
        </w:rPr>
        <w:t xml:space="preserve">ПС, их </w:t>
      </w:r>
      <w:r>
        <w:rPr>
          <w:sz w:val="19"/>
        </w:rPr>
        <w:t>отдельных с</w:t>
      </w:r>
      <w:hyperlink r:id="rId17">
        <w:r>
          <w:rPr>
            <w:sz w:val="19"/>
          </w:rPr>
          <w:t xml:space="preserve">борочных единиц, </w:t>
        </w:r>
        <w:r>
          <w:rPr>
            <w:spacing w:val="-5"/>
            <w:sz w:val="19"/>
          </w:rPr>
          <w:t xml:space="preserve">материалов </w:t>
        </w:r>
        <w:r>
          <w:rPr>
            <w:sz w:val="19"/>
          </w:rPr>
          <w:t xml:space="preserve">и </w:t>
        </w:r>
        <w:r>
          <w:rPr>
            <w:spacing w:val="-4"/>
            <w:sz w:val="19"/>
          </w:rPr>
          <w:t xml:space="preserve">комплектующих </w:t>
        </w:r>
        <w:r>
          <w:rPr>
            <w:spacing w:val="-3"/>
            <w:sz w:val="19"/>
          </w:rPr>
          <w:t xml:space="preserve">для их </w:t>
        </w:r>
        <w:r>
          <w:rPr>
            <w:spacing w:val="-4"/>
            <w:sz w:val="19"/>
          </w:rPr>
          <w:t>ремонта,</w:t>
        </w:r>
      </w:hyperlink>
      <w:r>
        <w:rPr>
          <w:spacing w:val="-4"/>
          <w:sz w:val="19"/>
        </w:rPr>
        <w:t xml:space="preserve"> </w:t>
      </w:r>
      <w:r>
        <w:rPr>
          <w:sz w:val="19"/>
        </w:rPr>
        <w:t>р</w:t>
      </w:r>
      <w:hyperlink r:id="rId18">
        <w:r>
          <w:rPr>
            <w:sz w:val="19"/>
          </w:rPr>
          <w:t xml:space="preserve">еконструкции </w:t>
        </w:r>
        <w:r>
          <w:rPr>
            <w:spacing w:val="-4"/>
            <w:sz w:val="19"/>
          </w:rPr>
          <w:t xml:space="preserve">(изменение </w:t>
        </w:r>
        <w:r>
          <w:rPr>
            <w:sz w:val="19"/>
          </w:rPr>
          <w:t xml:space="preserve">конструкции </w:t>
        </w:r>
        <w:r>
          <w:rPr>
            <w:spacing w:val="-5"/>
            <w:sz w:val="19"/>
          </w:rPr>
          <w:t xml:space="preserve">ПС или </w:t>
        </w:r>
        <w:r>
          <w:rPr>
            <w:spacing w:val="-4"/>
            <w:sz w:val="19"/>
          </w:rPr>
          <w:t xml:space="preserve">его </w:t>
        </w:r>
        <w:r>
          <w:rPr>
            <w:sz w:val="19"/>
          </w:rPr>
          <w:t xml:space="preserve">основных </w:t>
        </w:r>
        <w:r>
          <w:rPr>
            <w:spacing w:val="-3"/>
            <w:sz w:val="19"/>
          </w:rPr>
          <w:t>показателей</w:t>
        </w:r>
      </w:hyperlink>
      <w:r>
        <w:rPr>
          <w:spacing w:val="-3"/>
          <w:sz w:val="19"/>
        </w:rPr>
        <w:t xml:space="preserve"> н</w:t>
      </w:r>
      <w:hyperlink r:id="rId19">
        <w:r>
          <w:rPr>
            <w:spacing w:val="-3"/>
            <w:sz w:val="19"/>
          </w:rPr>
          <w:t xml:space="preserve">азначения, вызывающее </w:t>
        </w:r>
        <w:r>
          <w:rPr>
            <w:sz w:val="19"/>
          </w:rPr>
          <w:t xml:space="preserve">необходимость </w:t>
        </w:r>
        <w:r>
          <w:rPr>
            <w:spacing w:val="-3"/>
            <w:sz w:val="19"/>
          </w:rPr>
          <w:t xml:space="preserve">внесения </w:t>
        </w:r>
        <w:r>
          <w:rPr>
            <w:spacing w:val="-4"/>
            <w:sz w:val="19"/>
          </w:rPr>
          <w:t xml:space="preserve">изменений </w:t>
        </w:r>
        <w:r>
          <w:rPr>
            <w:sz w:val="19"/>
          </w:rPr>
          <w:t>в паспорт),</w:t>
        </w:r>
      </w:hyperlink>
      <w:r>
        <w:rPr>
          <w:sz w:val="19"/>
        </w:rPr>
        <w:t xml:space="preserve"> </w:t>
      </w:r>
      <w:r>
        <w:rPr>
          <w:spacing w:val="-4"/>
          <w:sz w:val="19"/>
        </w:rPr>
        <w:t xml:space="preserve">переоборудование </w:t>
      </w:r>
      <w:r>
        <w:rPr>
          <w:spacing w:val="-5"/>
          <w:sz w:val="19"/>
        </w:rPr>
        <w:t xml:space="preserve">ПС </w:t>
      </w:r>
      <w:r>
        <w:rPr>
          <w:spacing w:val="-3"/>
          <w:sz w:val="19"/>
        </w:rPr>
        <w:t xml:space="preserve">для </w:t>
      </w:r>
      <w:r>
        <w:rPr>
          <w:sz w:val="19"/>
        </w:rPr>
        <w:t xml:space="preserve">работы с </w:t>
      </w:r>
      <w:r>
        <w:rPr>
          <w:spacing w:val="-4"/>
          <w:sz w:val="19"/>
        </w:rPr>
        <w:t xml:space="preserve">другими </w:t>
      </w:r>
      <w:r>
        <w:rPr>
          <w:spacing w:val="-3"/>
          <w:sz w:val="19"/>
        </w:rPr>
        <w:t xml:space="preserve">грузозахватными </w:t>
      </w:r>
      <w:r>
        <w:rPr>
          <w:spacing w:val="-5"/>
          <w:sz w:val="19"/>
        </w:rPr>
        <w:t xml:space="preserve">органами или </w:t>
      </w:r>
      <w:r>
        <w:rPr>
          <w:spacing w:val="-3"/>
          <w:sz w:val="19"/>
        </w:rPr>
        <w:t xml:space="preserve">грузозахватными </w:t>
      </w:r>
      <w:r>
        <w:rPr>
          <w:spacing w:val="-4"/>
          <w:sz w:val="19"/>
        </w:rPr>
        <w:t xml:space="preserve">приспособлениями, </w:t>
      </w:r>
      <w:r>
        <w:rPr>
          <w:sz w:val="19"/>
        </w:rPr>
        <w:t xml:space="preserve">а </w:t>
      </w:r>
      <w:r>
        <w:rPr>
          <w:spacing w:val="-3"/>
          <w:sz w:val="19"/>
        </w:rPr>
        <w:t xml:space="preserve">также </w:t>
      </w:r>
      <w:r>
        <w:rPr>
          <w:spacing w:val="-4"/>
          <w:sz w:val="19"/>
        </w:rPr>
        <w:t xml:space="preserve">другие изменения, </w:t>
      </w:r>
      <w:r>
        <w:rPr>
          <w:spacing w:val="-3"/>
          <w:sz w:val="19"/>
        </w:rPr>
        <w:t xml:space="preserve">вызывающие </w:t>
      </w:r>
      <w:r>
        <w:rPr>
          <w:spacing w:val="-4"/>
          <w:sz w:val="19"/>
        </w:rPr>
        <w:t>п</w:t>
      </w:r>
      <w:hyperlink r:id="rId20">
        <w:r>
          <w:rPr>
            <w:spacing w:val="-4"/>
            <w:sz w:val="19"/>
          </w:rPr>
          <w:t xml:space="preserve">ерераспределение </w:t>
        </w:r>
        <w:r>
          <w:rPr>
            <w:sz w:val="19"/>
          </w:rPr>
          <w:t>и</w:t>
        </w:r>
      </w:hyperlink>
      <w:r>
        <w:rPr>
          <w:sz w:val="19"/>
        </w:rPr>
        <w:t xml:space="preserve"> </w:t>
      </w:r>
      <w:r>
        <w:rPr>
          <w:spacing w:val="-4"/>
          <w:sz w:val="19"/>
        </w:rPr>
        <w:t xml:space="preserve">изменение нагрузок </w:t>
      </w:r>
      <w:r>
        <w:rPr>
          <w:sz w:val="19"/>
        </w:rPr>
        <w:t xml:space="preserve">на расчетные </w:t>
      </w:r>
      <w:r>
        <w:rPr>
          <w:spacing w:val="-3"/>
          <w:sz w:val="19"/>
        </w:rPr>
        <w:t xml:space="preserve">элементы металлоконструкции </w:t>
      </w:r>
      <w:r>
        <w:rPr>
          <w:sz w:val="19"/>
        </w:rPr>
        <w:t xml:space="preserve">и </w:t>
      </w:r>
      <w:r>
        <w:rPr>
          <w:spacing w:val="-4"/>
          <w:sz w:val="19"/>
        </w:rPr>
        <w:t xml:space="preserve">(или) </w:t>
      </w:r>
      <w:r>
        <w:rPr>
          <w:sz w:val="19"/>
        </w:rPr>
        <w:t xml:space="preserve">приводы) и </w:t>
      </w:r>
      <w:r>
        <w:rPr>
          <w:spacing w:val="-4"/>
          <w:sz w:val="19"/>
        </w:rPr>
        <w:t xml:space="preserve">(или) </w:t>
      </w:r>
      <w:r>
        <w:rPr>
          <w:spacing w:val="-3"/>
          <w:sz w:val="19"/>
        </w:rPr>
        <w:t xml:space="preserve">модернизации </w:t>
      </w:r>
      <w:r>
        <w:rPr>
          <w:spacing w:val="-4"/>
          <w:sz w:val="19"/>
        </w:rPr>
        <w:t xml:space="preserve">(изменение, </w:t>
      </w:r>
      <w:r>
        <w:rPr>
          <w:spacing w:val="-3"/>
          <w:sz w:val="19"/>
        </w:rPr>
        <w:t xml:space="preserve">усовершенствование, </w:t>
      </w:r>
      <w:r>
        <w:rPr>
          <w:spacing w:val="-4"/>
          <w:sz w:val="19"/>
        </w:rPr>
        <w:t xml:space="preserve">отвечающее </w:t>
      </w:r>
      <w:r>
        <w:rPr>
          <w:spacing w:val="-3"/>
          <w:sz w:val="19"/>
        </w:rPr>
        <w:t>современным</w:t>
      </w:r>
      <w:r>
        <w:rPr>
          <w:spacing w:val="-5"/>
          <w:sz w:val="19"/>
        </w:rPr>
        <w:t xml:space="preserve"> </w:t>
      </w:r>
      <w:r>
        <w:rPr>
          <w:spacing w:val="-3"/>
          <w:sz w:val="19"/>
        </w:rPr>
        <w:t>требованиям.</w:t>
      </w:r>
    </w:p>
    <w:p w:rsidR="007F6C4D" w:rsidRDefault="007F6C4D" w:rsidP="00A84B20">
      <w:pPr>
        <w:pStyle w:val="a3"/>
        <w:spacing w:before="9"/>
        <w:ind w:left="0" w:right="-75"/>
        <w:rPr>
          <w:sz w:val="16"/>
        </w:rPr>
      </w:pPr>
    </w:p>
    <w:p w:rsidR="007F6C4D" w:rsidRDefault="00A84B20" w:rsidP="00A84B20">
      <w:pPr>
        <w:pStyle w:val="a5"/>
        <w:numPr>
          <w:ilvl w:val="1"/>
          <w:numId w:val="12"/>
        </w:numPr>
        <w:tabs>
          <w:tab w:val="left" w:pos="761"/>
        </w:tabs>
        <w:spacing w:line="252" w:lineRule="auto"/>
        <w:ind w:right="-75" w:firstLine="255"/>
        <w:jc w:val="both"/>
        <w:rPr>
          <w:sz w:val="19"/>
        </w:rPr>
      </w:pPr>
      <w:r>
        <w:rPr>
          <w:spacing w:val="-3"/>
          <w:sz w:val="19"/>
        </w:rPr>
        <w:t xml:space="preserve">Общие требования </w:t>
      </w:r>
      <w:r>
        <w:rPr>
          <w:sz w:val="19"/>
        </w:rPr>
        <w:t xml:space="preserve">к </w:t>
      </w:r>
      <w:r>
        <w:rPr>
          <w:spacing w:val="-3"/>
          <w:sz w:val="19"/>
        </w:rPr>
        <w:t xml:space="preserve">утилизации </w:t>
      </w:r>
      <w:r>
        <w:rPr>
          <w:sz w:val="19"/>
        </w:rPr>
        <w:t xml:space="preserve">(ликвидации) </w:t>
      </w:r>
      <w:r>
        <w:rPr>
          <w:spacing w:val="-5"/>
          <w:sz w:val="19"/>
        </w:rPr>
        <w:t xml:space="preserve">ПС должны </w:t>
      </w:r>
      <w:r>
        <w:rPr>
          <w:sz w:val="19"/>
        </w:rPr>
        <w:t>соответс</w:t>
      </w:r>
      <w:r>
        <w:rPr>
          <w:sz w:val="19"/>
        </w:rPr>
        <w:t xml:space="preserve">твовать </w:t>
      </w:r>
      <w:r>
        <w:rPr>
          <w:spacing w:val="-3"/>
          <w:sz w:val="19"/>
        </w:rPr>
        <w:t xml:space="preserve">требованиям </w:t>
      </w:r>
      <w:r>
        <w:rPr>
          <w:sz w:val="19"/>
        </w:rPr>
        <w:t xml:space="preserve">руководства (инструкции) по эксплуатации </w:t>
      </w:r>
      <w:r>
        <w:rPr>
          <w:spacing w:val="-5"/>
          <w:sz w:val="19"/>
        </w:rPr>
        <w:t xml:space="preserve">ПС </w:t>
      </w:r>
      <w:r>
        <w:rPr>
          <w:sz w:val="19"/>
        </w:rPr>
        <w:t xml:space="preserve">и </w:t>
      </w:r>
      <w:r>
        <w:rPr>
          <w:spacing w:val="-3"/>
          <w:sz w:val="19"/>
        </w:rPr>
        <w:t xml:space="preserve">Технического </w:t>
      </w:r>
      <w:r>
        <w:rPr>
          <w:spacing w:val="-5"/>
          <w:sz w:val="19"/>
        </w:rPr>
        <w:t>регламента</w:t>
      </w:r>
      <w:r>
        <w:rPr>
          <w:color w:val="0000ED"/>
          <w:spacing w:val="-5"/>
          <w:sz w:val="19"/>
        </w:rPr>
        <w:t xml:space="preserve"> </w:t>
      </w:r>
      <w:r>
        <w:rPr>
          <w:color w:val="0000ED"/>
          <w:sz w:val="19"/>
          <w:u w:val="single" w:color="0000ED"/>
        </w:rPr>
        <w:t>ТР ТС</w:t>
      </w:r>
      <w:r>
        <w:rPr>
          <w:color w:val="0000ED"/>
          <w:spacing w:val="-12"/>
          <w:sz w:val="19"/>
          <w:u w:val="single" w:color="0000ED"/>
        </w:rPr>
        <w:t xml:space="preserve"> </w:t>
      </w:r>
      <w:r>
        <w:rPr>
          <w:color w:val="0000ED"/>
          <w:spacing w:val="-5"/>
          <w:sz w:val="19"/>
          <w:u w:val="single" w:color="0000ED"/>
        </w:rPr>
        <w:t>010/2011</w:t>
      </w:r>
      <w:r>
        <w:rPr>
          <w:spacing w:val="-5"/>
          <w:sz w:val="19"/>
        </w:rPr>
        <w:t>.</w:t>
      </w:r>
    </w:p>
    <w:p w:rsidR="007F6C4D" w:rsidRDefault="007F6C4D" w:rsidP="00A84B20">
      <w:pPr>
        <w:pStyle w:val="a3"/>
        <w:spacing w:before="6"/>
        <w:ind w:left="0" w:right="-75"/>
        <w:rPr>
          <w:sz w:val="22"/>
        </w:rPr>
      </w:pPr>
    </w:p>
    <w:p w:rsidR="007F6C4D" w:rsidRDefault="00A84B20" w:rsidP="00A84B20">
      <w:pPr>
        <w:pStyle w:val="Heading2"/>
        <w:ind w:right="-75"/>
      </w:pPr>
      <w:r>
        <w:t>Цель и основные принципы обеспечения промышленной безопасности ОПО, на которых используются ПС</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1"/>
          <w:numId w:val="12"/>
        </w:numPr>
        <w:tabs>
          <w:tab w:val="left" w:pos="639"/>
        </w:tabs>
        <w:spacing w:line="252" w:lineRule="auto"/>
        <w:ind w:right="-75" w:firstLine="255"/>
        <w:jc w:val="both"/>
        <w:rPr>
          <w:sz w:val="19"/>
        </w:rPr>
      </w:pPr>
      <w:r>
        <w:rPr>
          <w:spacing w:val="-3"/>
          <w:sz w:val="19"/>
        </w:rPr>
        <w:t xml:space="preserve">Целью </w:t>
      </w:r>
      <w:r>
        <w:rPr>
          <w:spacing w:val="-4"/>
          <w:sz w:val="19"/>
        </w:rPr>
        <w:t xml:space="preserve">настоящих </w:t>
      </w:r>
      <w:r>
        <w:rPr>
          <w:spacing w:val="-6"/>
          <w:sz w:val="19"/>
        </w:rPr>
        <w:t xml:space="preserve">ФНП </w:t>
      </w:r>
      <w:r>
        <w:rPr>
          <w:sz w:val="19"/>
        </w:rPr>
        <w:t xml:space="preserve">является создание </w:t>
      </w:r>
      <w:r>
        <w:rPr>
          <w:spacing w:val="-4"/>
          <w:sz w:val="19"/>
        </w:rPr>
        <w:t xml:space="preserve">организационной </w:t>
      </w:r>
      <w:r>
        <w:rPr>
          <w:sz w:val="19"/>
        </w:rPr>
        <w:t xml:space="preserve">основы обеспечения </w:t>
      </w:r>
      <w:r>
        <w:rPr>
          <w:spacing w:val="-5"/>
          <w:sz w:val="19"/>
        </w:rPr>
        <w:t xml:space="preserve">промышленной </w:t>
      </w:r>
      <w:r>
        <w:rPr>
          <w:sz w:val="19"/>
        </w:rPr>
        <w:t xml:space="preserve">безопасности ОПО, на которых используются </w:t>
      </w:r>
      <w:r>
        <w:rPr>
          <w:spacing w:val="-3"/>
          <w:sz w:val="19"/>
        </w:rPr>
        <w:t xml:space="preserve">ПС, </w:t>
      </w:r>
      <w:r>
        <w:rPr>
          <w:spacing w:val="-5"/>
          <w:sz w:val="19"/>
        </w:rPr>
        <w:t xml:space="preserve">направленной </w:t>
      </w:r>
      <w:r>
        <w:rPr>
          <w:sz w:val="19"/>
        </w:rPr>
        <w:t xml:space="preserve">на </w:t>
      </w:r>
      <w:r>
        <w:rPr>
          <w:spacing w:val="-4"/>
          <w:sz w:val="19"/>
        </w:rPr>
        <w:t xml:space="preserve">предотвращение </w:t>
      </w:r>
      <w:r>
        <w:rPr>
          <w:spacing w:val="-5"/>
          <w:sz w:val="19"/>
        </w:rPr>
        <w:t xml:space="preserve">и/или </w:t>
      </w:r>
      <w:r>
        <w:rPr>
          <w:spacing w:val="-3"/>
          <w:sz w:val="19"/>
        </w:rPr>
        <w:t xml:space="preserve">минимизацию </w:t>
      </w:r>
      <w:r>
        <w:rPr>
          <w:sz w:val="19"/>
        </w:rPr>
        <w:t xml:space="preserve">последствий </w:t>
      </w:r>
      <w:r>
        <w:rPr>
          <w:spacing w:val="-4"/>
          <w:sz w:val="19"/>
        </w:rPr>
        <w:t xml:space="preserve">аварий, </w:t>
      </w:r>
      <w:r>
        <w:rPr>
          <w:sz w:val="19"/>
        </w:rPr>
        <w:t xml:space="preserve">инцидентов, с </w:t>
      </w:r>
      <w:r>
        <w:rPr>
          <w:spacing w:val="-3"/>
          <w:sz w:val="19"/>
        </w:rPr>
        <w:t xml:space="preserve">учетом </w:t>
      </w:r>
      <w:r>
        <w:rPr>
          <w:spacing w:val="-4"/>
          <w:sz w:val="19"/>
        </w:rPr>
        <w:t xml:space="preserve">индивидуального </w:t>
      </w:r>
      <w:r>
        <w:rPr>
          <w:sz w:val="19"/>
        </w:rPr>
        <w:t xml:space="preserve">риска </w:t>
      </w:r>
      <w:r>
        <w:rPr>
          <w:spacing w:val="-3"/>
          <w:sz w:val="19"/>
        </w:rPr>
        <w:t xml:space="preserve">потери </w:t>
      </w:r>
      <w:r>
        <w:rPr>
          <w:spacing w:val="-5"/>
          <w:sz w:val="19"/>
        </w:rPr>
        <w:t xml:space="preserve">жизни </w:t>
      </w:r>
      <w:r>
        <w:rPr>
          <w:sz w:val="19"/>
        </w:rPr>
        <w:t xml:space="preserve">и  здоровья </w:t>
      </w:r>
      <w:r>
        <w:rPr>
          <w:spacing w:val="-4"/>
          <w:sz w:val="19"/>
        </w:rPr>
        <w:t xml:space="preserve">людей, участвующих </w:t>
      </w:r>
      <w:r>
        <w:rPr>
          <w:sz w:val="19"/>
        </w:rPr>
        <w:t>в проц</w:t>
      </w:r>
      <w:r>
        <w:rPr>
          <w:sz w:val="19"/>
        </w:rPr>
        <w:t xml:space="preserve">ессах </w:t>
      </w:r>
      <w:r>
        <w:rPr>
          <w:spacing w:val="-5"/>
          <w:sz w:val="19"/>
        </w:rPr>
        <w:t xml:space="preserve">монтажа </w:t>
      </w:r>
      <w:r>
        <w:rPr>
          <w:spacing w:val="-4"/>
          <w:sz w:val="19"/>
        </w:rPr>
        <w:t xml:space="preserve">(демонтажа), </w:t>
      </w:r>
      <w:r>
        <w:rPr>
          <w:spacing w:val="-3"/>
          <w:sz w:val="19"/>
        </w:rPr>
        <w:t xml:space="preserve">наладки, </w:t>
      </w:r>
      <w:r>
        <w:rPr>
          <w:sz w:val="19"/>
        </w:rPr>
        <w:t xml:space="preserve">эксплуатации, в том числе </w:t>
      </w:r>
      <w:r>
        <w:rPr>
          <w:spacing w:val="-4"/>
          <w:sz w:val="19"/>
        </w:rPr>
        <w:t xml:space="preserve">обслуживания, ремонта, </w:t>
      </w:r>
      <w:r>
        <w:rPr>
          <w:sz w:val="19"/>
        </w:rPr>
        <w:t xml:space="preserve">реконструкции, </w:t>
      </w:r>
      <w:r>
        <w:rPr>
          <w:spacing w:val="-3"/>
          <w:sz w:val="19"/>
        </w:rPr>
        <w:t xml:space="preserve">модернизации </w:t>
      </w:r>
      <w:r>
        <w:rPr>
          <w:sz w:val="19"/>
        </w:rPr>
        <w:t xml:space="preserve">и </w:t>
      </w:r>
      <w:r>
        <w:rPr>
          <w:spacing w:val="-3"/>
          <w:sz w:val="19"/>
        </w:rPr>
        <w:t xml:space="preserve">утилизации </w:t>
      </w:r>
      <w:r>
        <w:rPr>
          <w:sz w:val="19"/>
        </w:rPr>
        <w:t>(ликвидации)</w:t>
      </w:r>
      <w:r>
        <w:rPr>
          <w:spacing w:val="-17"/>
          <w:sz w:val="19"/>
        </w:rPr>
        <w:t xml:space="preserve"> </w:t>
      </w:r>
      <w:r>
        <w:rPr>
          <w:spacing w:val="-3"/>
          <w:sz w:val="19"/>
        </w:rPr>
        <w:t>ПС.</w:t>
      </w:r>
    </w:p>
    <w:p w:rsidR="007F6C4D" w:rsidRDefault="00A84B20" w:rsidP="00A84B20">
      <w:pPr>
        <w:pStyle w:val="a3"/>
        <w:spacing w:before="1" w:line="252" w:lineRule="auto"/>
        <w:ind w:right="-75" w:firstLine="318"/>
        <w:jc w:val="both"/>
      </w:pPr>
      <w:r>
        <w:rPr>
          <w:spacing w:val="-6"/>
        </w:rPr>
        <w:t xml:space="preserve">Оформление </w:t>
      </w:r>
      <w:r>
        <w:t xml:space="preserve">и </w:t>
      </w:r>
      <w:r>
        <w:rPr>
          <w:spacing w:val="-3"/>
        </w:rPr>
        <w:t xml:space="preserve">ведение предусмотренных </w:t>
      </w:r>
      <w:r>
        <w:rPr>
          <w:spacing w:val="-4"/>
        </w:rPr>
        <w:t xml:space="preserve">настоящими </w:t>
      </w:r>
      <w:r>
        <w:rPr>
          <w:spacing w:val="-6"/>
        </w:rPr>
        <w:t xml:space="preserve">ФНП журналов, </w:t>
      </w:r>
      <w:r>
        <w:t xml:space="preserve">паспортов, </w:t>
      </w:r>
      <w:r>
        <w:rPr>
          <w:spacing w:val="-3"/>
        </w:rPr>
        <w:t xml:space="preserve">нарядов </w:t>
      </w:r>
      <w:r>
        <w:t xml:space="preserve">(нарядов-допусков), актов и </w:t>
      </w:r>
      <w:r>
        <w:rPr>
          <w:spacing w:val="-4"/>
        </w:rPr>
        <w:t>иной</w:t>
      </w:r>
      <w:r>
        <w:rPr>
          <w:spacing w:val="-4"/>
        </w:rPr>
        <w:t xml:space="preserve"> </w:t>
      </w:r>
      <w:r>
        <w:t xml:space="preserve">документации в процессе эксплуатации и </w:t>
      </w:r>
      <w:r>
        <w:rPr>
          <w:spacing w:val="-4"/>
        </w:rPr>
        <w:t xml:space="preserve">обслуживания </w:t>
      </w:r>
      <w:r>
        <w:rPr>
          <w:spacing w:val="-5"/>
        </w:rPr>
        <w:t xml:space="preserve">ПС </w:t>
      </w:r>
      <w:r>
        <w:t xml:space="preserve">допускается в </w:t>
      </w:r>
      <w:r>
        <w:rPr>
          <w:spacing w:val="-3"/>
        </w:rPr>
        <w:t xml:space="preserve">электронном </w:t>
      </w:r>
      <w:r>
        <w:t xml:space="preserve">виде </w:t>
      </w:r>
      <w:r>
        <w:rPr>
          <w:spacing w:val="-3"/>
        </w:rPr>
        <w:t xml:space="preserve">при </w:t>
      </w:r>
      <w:r>
        <w:t xml:space="preserve">соблюдении </w:t>
      </w:r>
      <w:r>
        <w:rPr>
          <w:spacing w:val="-3"/>
        </w:rPr>
        <w:t xml:space="preserve">требований </w:t>
      </w:r>
      <w:r>
        <w:t xml:space="preserve">к </w:t>
      </w:r>
      <w:r>
        <w:rPr>
          <w:spacing w:val="-3"/>
        </w:rPr>
        <w:t>их</w:t>
      </w:r>
      <w:r>
        <w:rPr>
          <w:spacing w:val="-20"/>
        </w:rPr>
        <w:t xml:space="preserve"> </w:t>
      </w:r>
      <w:r>
        <w:rPr>
          <w:spacing w:val="-4"/>
        </w:rPr>
        <w:t>содержанию.</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1"/>
          <w:numId w:val="12"/>
        </w:numPr>
        <w:tabs>
          <w:tab w:val="left" w:pos="694"/>
        </w:tabs>
        <w:spacing w:before="79" w:line="252" w:lineRule="auto"/>
        <w:ind w:right="-75" w:firstLine="255"/>
        <w:jc w:val="both"/>
        <w:rPr>
          <w:sz w:val="19"/>
        </w:rPr>
      </w:pPr>
      <w:r>
        <w:rPr>
          <w:spacing w:val="-5"/>
          <w:sz w:val="19"/>
        </w:rPr>
        <w:lastRenderedPageBreak/>
        <w:t xml:space="preserve">Для </w:t>
      </w:r>
      <w:r>
        <w:rPr>
          <w:spacing w:val="-4"/>
          <w:sz w:val="19"/>
        </w:rPr>
        <w:t xml:space="preserve">предотвращения </w:t>
      </w:r>
      <w:r>
        <w:rPr>
          <w:sz w:val="19"/>
        </w:rPr>
        <w:t xml:space="preserve">и </w:t>
      </w:r>
      <w:r>
        <w:rPr>
          <w:spacing w:val="-4"/>
          <w:sz w:val="19"/>
        </w:rPr>
        <w:t xml:space="preserve">(или) </w:t>
      </w:r>
      <w:r>
        <w:rPr>
          <w:spacing w:val="-3"/>
          <w:sz w:val="19"/>
        </w:rPr>
        <w:t xml:space="preserve">минимизации </w:t>
      </w:r>
      <w:r>
        <w:rPr>
          <w:sz w:val="19"/>
        </w:rPr>
        <w:t xml:space="preserve">последствий </w:t>
      </w:r>
      <w:r>
        <w:rPr>
          <w:spacing w:val="-4"/>
          <w:sz w:val="19"/>
        </w:rPr>
        <w:t xml:space="preserve">аварий, </w:t>
      </w:r>
      <w:r>
        <w:rPr>
          <w:sz w:val="19"/>
        </w:rPr>
        <w:t xml:space="preserve">инцидентов на ОПО с </w:t>
      </w:r>
      <w:r>
        <w:rPr>
          <w:spacing w:val="-3"/>
          <w:sz w:val="19"/>
        </w:rPr>
        <w:t xml:space="preserve">учетом </w:t>
      </w:r>
      <w:r>
        <w:rPr>
          <w:spacing w:val="-4"/>
          <w:sz w:val="19"/>
        </w:rPr>
        <w:t xml:space="preserve">возможной </w:t>
      </w:r>
      <w:r>
        <w:rPr>
          <w:spacing w:val="-3"/>
          <w:sz w:val="19"/>
        </w:rPr>
        <w:t xml:space="preserve">потери </w:t>
      </w:r>
      <w:r>
        <w:rPr>
          <w:spacing w:val="-5"/>
          <w:sz w:val="19"/>
        </w:rPr>
        <w:t xml:space="preserve">жизни </w:t>
      </w:r>
      <w:r>
        <w:rPr>
          <w:sz w:val="19"/>
        </w:rPr>
        <w:t xml:space="preserve">и </w:t>
      </w:r>
      <w:r>
        <w:rPr>
          <w:spacing w:val="-4"/>
          <w:sz w:val="19"/>
        </w:rPr>
        <w:t xml:space="preserve">(или) </w:t>
      </w:r>
      <w:r>
        <w:rPr>
          <w:sz w:val="19"/>
        </w:rPr>
        <w:t xml:space="preserve">здоровья </w:t>
      </w:r>
      <w:r>
        <w:rPr>
          <w:spacing w:val="-4"/>
          <w:sz w:val="19"/>
        </w:rPr>
        <w:t xml:space="preserve">людей </w:t>
      </w:r>
      <w:r>
        <w:rPr>
          <w:sz w:val="19"/>
        </w:rPr>
        <w:t xml:space="preserve">в процессах, </w:t>
      </w:r>
      <w:r>
        <w:rPr>
          <w:spacing w:val="-3"/>
          <w:sz w:val="19"/>
        </w:rPr>
        <w:t xml:space="preserve">перечисленных </w:t>
      </w:r>
      <w:r>
        <w:rPr>
          <w:sz w:val="19"/>
        </w:rPr>
        <w:t xml:space="preserve">в пункте 9 </w:t>
      </w:r>
      <w:r>
        <w:rPr>
          <w:spacing w:val="-4"/>
          <w:sz w:val="19"/>
        </w:rPr>
        <w:t xml:space="preserve">настоящих </w:t>
      </w:r>
      <w:r>
        <w:rPr>
          <w:spacing w:val="-7"/>
          <w:sz w:val="19"/>
        </w:rPr>
        <w:t xml:space="preserve">ФНП, </w:t>
      </w:r>
      <w:r>
        <w:rPr>
          <w:spacing w:val="-5"/>
          <w:sz w:val="19"/>
        </w:rPr>
        <w:t xml:space="preserve">должны </w:t>
      </w:r>
      <w:r>
        <w:rPr>
          <w:sz w:val="19"/>
        </w:rPr>
        <w:t xml:space="preserve">выполняться </w:t>
      </w:r>
      <w:r>
        <w:rPr>
          <w:spacing w:val="-5"/>
          <w:sz w:val="19"/>
        </w:rPr>
        <w:t xml:space="preserve">следующие общие </w:t>
      </w:r>
      <w:r>
        <w:rPr>
          <w:spacing w:val="-3"/>
          <w:sz w:val="19"/>
        </w:rPr>
        <w:t xml:space="preserve">принципы (требования) </w:t>
      </w:r>
      <w:r>
        <w:rPr>
          <w:spacing w:val="-5"/>
          <w:sz w:val="19"/>
        </w:rPr>
        <w:t xml:space="preserve">промышленной </w:t>
      </w:r>
      <w:r>
        <w:rPr>
          <w:sz w:val="19"/>
        </w:rPr>
        <w:t>безопасности</w:t>
      </w:r>
      <w:r>
        <w:rPr>
          <w:spacing w:val="28"/>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а) соответствие паспортных грузовых и высотных характеристик ПС требованиям технологического п</w:t>
      </w:r>
      <w:r>
        <w:t>роцесса;</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2"/>
        </w:rPr>
        <w:t xml:space="preserve">б) </w:t>
      </w:r>
      <w:r>
        <w:t xml:space="preserve">соответствие </w:t>
      </w:r>
      <w:r>
        <w:rPr>
          <w:spacing w:val="-4"/>
        </w:rPr>
        <w:t xml:space="preserve">группы </w:t>
      </w:r>
      <w:r>
        <w:t xml:space="preserve">классификации </w:t>
      </w:r>
      <w:r>
        <w:rPr>
          <w:spacing w:val="-4"/>
        </w:rPr>
        <w:t xml:space="preserve">(группы </w:t>
      </w:r>
      <w:r>
        <w:rPr>
          <w:spacing w:val="-6"/>
        </w:rPr>
        <w:t xml:space="preserve">режима </w:t>
      </w:r>
      <w:r>
        <w:t xml:space="preserve">работы) </w:t>
      </w:r>
      <w:r>
        <w:rPr>
          <w:spacing w:val="-3"/>
        </w:rPr>
        <w:t xml:space="preserve">ПС, </w:t>
      </w:r>
      <w:r>
        <w:t xml:space="preserve">а </w:t>
      </w:r>
      <w:r>
        <w:rPr>
          <w:spacing w:val="-3"/>
        </w:rPr>
        <w:t xml:space="preserve">также </w:t>
      </w:r>
      <w:r>
        <w:rPr>
          <w:spacing w:val="-4"/>
        </w:rPr>
        <w:t xml:space="preserve">групп </w:t>
      </w:r>
      <w:r>
        <w:t xml:space="preserve">классификаций </w:t>
      </w:r>
      <w:r>
        <w:rPr>
          <w:spacing w:val="-4"/>
        </w:rPr>
        <w:t xml:space="preserve">механизмов, </w:t>
      </w:r>
      <w:r>
        <w:rPr>
          <w:spacing w:val="-3"/>
        </w:rPr>
        <w:t xml:space="preserve">установленных </w:t>
      </w:r>
      <w:r>
        <w:t xml:space="preserve">на </w:t>
      </w:r>
      <w:r>
        <w:rPr>
          <w:spacing w:val="-3"/>
        </w:rPr>
        <w:t xml:space="preserve">ПС, требованиям </w:t>
      </w:r>
      <w:r>
        <w:rPr>
          <w:spacing w:val="-4"/>
        </w:rPr>
        <w:t xml:space="preserve">обслуживаемого </w:t>
      </w:r>
      <w:r>
        <w:rPr>
          <w:spacing w:val="-5"/>
        </w:rPr>
        <w:t xml:space="preserve">ПС </w:t>
      </w:r>
      <w:r>
        <w:rPr>
          <w:spacing w:val="-4"/>
        </w:rPr>
        <w:t>технологического</w:t>
      </w:r>
      <w:r>
        <w:rPr>
          <w:spacing w:val="-3"/>
        </w:rPr>
        <w:t xml:space="preserve"> </w:t>
      </w:r>
      <w:r>
        <w:t>процесса;</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в) соответствие прочности, жесткости, местной или общей устойчи</w:t>
      </w:r>
      <w:r>
        <w:t>вости и уравновешенности (последнее только для стрел ПС, имеющих в конструкции систему уравновешивания) элементов металлоконструкции и механизмов ПС нагрузкам в рабочем и нерабочем состояниях.</w:t>
      </w:r>
    </w:p>
    <w:p w:rsidR="007F6C4D" w:rsidRDefault="00A84B20" w:rsidP="00A84B20">
      <w:pPr>
        <w:pStyle w:val="a3"/>
        <w:spacing w:line="252" w:lineRule="auto"/>
        <w:ind w:right="-75" w:firstLine="318"/>
        <w:jc w:val="both"/>
      </w:pPr>
      <w:r>
        <w:t xml:space="preserve">Указанные соответствия </w:t>
      </w:r>
      <w:r>
        <w:rPr>
          <w:spacing w:val="-5"/>
        </w:rPr>
        <w:t xml:space="preserve">должны </w:t>
      </w:r>
      <w:r>
        <w:t xml:space="preserve">соблюдаться во всем </w:t>
      </w:r>
      <w:r>
        <w:rPr>
          <w:spacing w:val="-3"/>
        </w:rPr>
        <w:t xml:space="preserve">диапазоне </w:t>
      </w:r>
      <w:r>
        <w:rPr>
          <w:spacing w:val="-4"/>
        </w:rPr>
        <w:t xml:space="preserve">температур </w:t>
      </w:r>
      <w:r>
        <w:rPr>
          <w:spacing w:val="-3"/>
        </w:rPr>
        <w:t xml:space="preserve">рабочего </w:t>
      </w:r>
      <w:r>
        <w:t xml:space="preserve">и </w:t>
      </w:r>
      <w:r>
        <w:rPr>
          <w:spacing w:val="-3"/>
        </w:rPr>
        <w:t xml:space="preserve">нерабочего </w:t>
      </w:r>
      <w:r>
        <w:t xml:space="preserve">состояний </w:t>
      </w:r>
      <w:r>
        <w:rPr>
          <w:spacing w:val="-3"/>
        </w:rPr>
        <w:t xml:space="preserve">ПС, </w:t>
      </w:r>
      <w:r>
        <w:t xml:space="preserve">а </w:t>
      </w:r>
      <w:r>
        <w:rPr>
          <w:spacing w:val="-3"/>
        </w:rPr>
        <w:t xml:space="preserve">также </w:t>
      </w:r>
      <w:r>
        <w:t xml:space="preserve">с </w:t>
      </w:r>
      <w:r>
        <w:rPr>
          <w:spacing w:val="-3"/>
        </w:rPr>
        <w:t xml:space="preserve">учетом </w:t>
      </w:r>
      <w:r>
        <w:rPr>
          <w:spacing w:val="-5"/>
        </w:rPr>
        <w:t xml:space="preserve">внешних </w:t>
      </w:r>
      <w:r>
        <w:t xml:space="preserve">воздействий, в том числе воздействия </w:t>
      </w:r>
      <w:r>
        <w:rPr>
          <w:spacing w:val="-3"/>
        </w:rPr>
        <w:t xml:space="preserve">от взрывопожароопасных </w:t>
      </w:r>
      <w:r>
        <w:t xml:space="preserve">и химически агрессивных сред, </w:t>
      </w:r>
      <w:r>
        <w:rPr>
          <w:spacing w:val="-4"/>
        </w:rPr>
        <w:t xml:space="preserve">нагрузок </w:t>
      </w:r>
      <w:r>
        <w:rPr>
          <w:spacing w:val="-3"/>
        </w:rPr>
        <w:t xml:space="preserve">от </w:t>
      </w:r>
      <w:r>
        <w:t xml:space="preserve">ветра (для </w:t>
      </w:r>
      <w:r>
        <w:rPr>
          <w:spacing w:val="-3"/>
        </w:rPr>
        <w:t xml:space="preserve">ветрового </w:t>
      </w:r>
      <w:r>
        <w:rPr>
          <w:spacing w:val="-4"/>
        </w:rPr>
        <w:t xml:space="preserve">района </w:t>
      </w:r>
      <w:r>
        <w:t xml:space="preserve">установки), снега и льда (для </w:t>
      </w:r>
      <w:r>
        <w:rPr>
          <w:spacing w:val="-3"/>
        </w:rPr>
        <w:t xml:space="preserve">ПС, установленных </w:t>
      </w:r>
      <w:r>
        <w:t xml:space="preserve">на открытом </w:t>
      </w:r>
      <w:r>
        <w:rPr>
          <w:spacing w:val="-3"/>
        </w:rPr>
        <w:t xml:space="preserve">воздухе) </w:t>
      </w:r>
      <w:r>
        <w:t xml:space="preserve">и </w:t>
      </w:r>
      <w:r>
        <w:rPr>
          <w:spacing w:val="-4"/>
        </w:rPr>
        <w:t xml:space="preserve">возможных нагрузок </w:t>
      </w:r>
      <w:r>
        <w:rPr>
          <w:spacing w:val="-3"/>
        </w:rPr>
        <w:t xml:space="preserve">от </w:t>
      </w:r>
      <w:r>
        <w:t xml:space="preserve">сейсмических воздействий (для </w:t>
      </w:r>
      <w:r>
        <w:rPr>
          <w:spacing w:val="-3"/>
        </w:rPr>
        <w:t xml:space="preserve">ПС, установленных </w:t>
      </w:r>
      <w:r>
        <w:t xml:space="preserve">в сейсмически активных </w:t>
      </w:r>
      <w:r>
        <w:rPr>
          <w:spacing w:val="-4"/>
        </w:rPr>
        <w:t xml:space="preserve">районах). </w:t>
      </w:r>
      <w:r>
        <w:t xml:space="preserve">В </w:t>
      </w:r>
      <w:r>
        <w:rPr>
          <w:spacing w:val="-3"/>
        </w:rPr>
        <w:t xml:space="preserve">случае, </w:t>
      </w:r>
      <w:r>
        <w:rPr>
          <w:spacing w:val="-4"/>
        </w:rPr>
        <w:t xml:space="preserve">когда </w:t>
      </w:r>
      <w:r>
        <w:t xml:space="preserve">в паспорте </w:t>
      </w:r>
      <w:r>
        <w:rPr>
          <w:spacing w:val="-5"/>
        </w:rPr>
        <w:t xml:space="preserve">ПС </w:t>
      </w:r>
      <w:r>
        <w:t xml:space="preserve">отсутствует запись о соответствии </w:t>
      </w:r>
      <w:r>
        <w:rPr>
          <w:spacing w:val="-5"/>
        </w:rPr>
        <w:t xml:space="preserve">ПС </w:t>
      </w:r>
      <w:r>
        <w:rPr>
          <w:spacing w:val="-3"/>
        </w:rPr>
        <w:t xml:space="preserve">ветровому </w:t>
      </w:r>
      <w:r>
        <w:rPr>
          <w:spacing w:val="-4"/>
        </w:rPr>
        <w:t xml:space="preserve">району </w:t>
      </w:r>
      <w:r>
        <w:t xml:space="preserve">и сейсмичности </w:t>
      </w:r>
      <w:r>
        <w:rPr>
          <w:spacing w:val="-4"/>
        </w:rPr>
        <w:t xml:space="preserve">района </w:t>
      </w:r>
      <w:r>
        <w:t>установки, указанные све</w:t>
      </w:r>
      <w:r>
        <w:t xml:space="preserve">дения </w:t>
      </w:r>
      <w:r>
        <w:rPr>
          <w:spacing w:val="-5"/>
        </w:rPr>
        <w:t xml:space="preserve">могут </w:t>
      </w:r>
      <w:r>
        <w:t xml:space="preserve">быть </w:t>
      </w:r>
      <w:r>
        <w:rPr>
          <w:spacing w:val="-3"/>
        </w:rPr>
        <w:t xml:space="preserve">подтверждены </w:t>
      </w:r>
      <w:r>
        <w:rPr>
          <w:spacing w:val="-4"/>
        </w:rPr>
        <w:t xml:space="preserve">изготовителем </w:t>
      </w:r>
      <w:r>
        <w:rPr>
          <w:spacing w:val="-5"/>
        </w:rPr>
        <w:t xml:space="preserve">ПС </w:t>
      </w:r>
      <w:r>
        <w:t xml:space="preserve">с </w:t>
      </w:r>
      <w:r>
        <w:rPr>
          <w:spacing w:val="-3"/>
        </w:rPr>
        <w:t xml:space="preserve">предоставлением </w:t>
      </w:r>
      <w:r>
        <w:t xml:space="preserve">расчетов </w:t>
      </w:r>
      <w:r>
        <w:rPr>
          <w:spacing w:val="-3"/>
        </w:rPr>
        <w:t xml:space="preserve">ветровой нагрузки </w:t>
      </w:r>
      <w:r>
        <w:t>и сейсмоустойчивости</w:t>
      </w:r>
      <w:r>
        <w:rPr>
          <w:spacing w:val="-21"/>
        </w:rPr>
        <w:t xml:space="preserve"> </w:t>
      </w:r>
      <w:r>
        <w:rPr>
          <w:spacing w:val="-3"/>
        </w:rPr>
        <w:t>ПС;</w:t>
      </w:r>
    </w:p>
    <w:p w:rsidR="007F6C4D" w:rsidRDefault="007F6C4D" w:rsidP="00A84B20">
      <w:pPr>
        <w:pStyle w:val="a3"/>
        <w:spacing w:before="9"/>
        <w:ind w:left="0" w:right="-75"/>
        <w:rPr>
          <w:sz w:val="16"/>
        </w:rPr>
      </w:pPr>
    </w:p>
    <w:p w:rsidR="007F6C4D" w:rsidRDefault="00A84B20" w:rsidP="00A84B20">
      <w:pPr>
        <w:pStyle w:val="a3"/>
        <w:spacing w:before="1" w:line="252" w:lineRule="auto"/>
        <w:ind w:right="-75" w:firstLine="255"/>
        <w:jc w:val="both"/>
      </w:pPr>
      <w:r>
        <w:t>г) соответствие оснащенности ПС регистраторами, ограничителями и указателями, указанными в паспорте ПС, а также требованиям обеспечения бе</w:t>
      </w:r>
      <w:r>
        <w:t>зопасности технологического процесса обслуживаемого ПС;</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д) соответствие фактического срока службы ПС (срок службы исчисляется со дня изготовления ПС), указанному изготовителем ПС, если фактический срок службы не продлевался по результатам проведения экспе</w:t>
      </w:r>
      <w:r>
        <w:t>ртизы промышленной безопасности;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е) </w:t>
      </w:r>
      <w:r>
        <w:t xml:space="preserve">соответствие прочности, жесткости, устойчивости строительных конструкций (в том числе </w:t>
      </w:r>
      <w:r>
        <w:rPr>
          <w:spacing w:val="-3"/>
        </w:rPr>
        <w:t xml:space="preserve">зданий, </w:t>
      </w:r>
      <w:r>
        <w:rPr>
          <w:spacing w:val="-5"/>
        </w:rPr>
        <w:t xml:space="preserve">сооружений, </w:t>
      </w:r>
      <w:r>
        <w:t xml:space="preserve">рельсовых </w:t>
      </w:r>
      <w:r>
        <w:rPr>
          <w:spacing w:val="-3"/>
        </w:rPr>
        <w:t xml:space="preserve">путей </w:t>
      </w:r>
      <w:r>
        <w:t xml:space="preserve">и </w:t>
      </w:r>
      <w:r>
        <w:rPr>
          <w:spacing w:val="-4"/>
        </w:rPr>
        <w:t xml:space="preserve">(или) </w:t>
      </w:r>
      <w:r>
        <w:rPr>
          <w:spacing w:val="-6"/>
        </w:rPr>
        <w:t xml:space="preserve">площадок </w:t>
      </w:r>
      <w:r>
        <w:t xml:space="preserve">установки </w:t>
      </w:r>
      <w:r>
        <w:rPr>
          <w:spacing w:val="-3"/>
        </w:rPr>
        <w:t xml:space="preserve">ПС) нагрузкам от установленных </w:t>
      </w:r>
      <w:r>
        <w:rPr>
          <w:spacing w:val="-5"/>
        </w:rPr>
        <w:t xml:space="preserve">ПС </w:t>
      </w:r>
      <w:r>
        <w:t xml:space="preserve">с </w:t>
      </w:r>
      <w:r>
        <w:rPr>
          <w:spacing w:val="-3"/>
        </w:rPr>
        <w:t xml:space="preserve">учетом </w:t>
      </w:r>
      <w:r>
        <w:rPr>
          <w:spacing w:val="-4"/>
        </w:rPr>
        <w:t xml:space="preserve">нагрузок </w:t>
      </w:r>
      <w:r>
        <w:rPr>
          <w:spacing w:val="-3"/>
        </w:rPr>
        <w:t xml:space="preserve">от </w:t>
      </w:r>
      <w:r>
        <w:rPr>
          <w:spacing w:val="-4"/>
        </w:rPr>
        <w:t xml:space="preserve">других </w:t>
      </w:r>
      <w:r>
        <w:rPr>
          <w:spacing w:val="-3"/>
        </w:rPr>
        <w:t>технолог</w:t>
      </w:r>
      <w:r>
        <w:rPr>
          <w:spacing w:val="-3"/>
        </w:rPr>
        <w:t xml:space="preserve">ических </w:t>
      </w:r>
      <w:r>
        <w:rPr>
          <w:spacing w:val="-6"/>
        </w:rPr>
        <w:t xml:space="preserve">машин </w:t>
      </w:r>
      <w:r>
        <w:t xml:space="preserve">и </w:t>
      </w:r>
      <w:r>
        <w:rPr>
          <w:spacing w:val="-3"/>
        </w:rPr>
        <w:t>оборудования;</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ж) соответствие требованиям промышленной безопасности в процессах монтажа (демонтажа), наладки, эксплуатации, в том числе ремонта, реконструкции и ликвидации ПС, приведенных в настоящих ФНП;</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з) соответствие порядку действий </w:t>
      </w:r>
      <w:r>
        <w:t>в случае аварии или инцидента с ПС, определенному в руководстве (инструкции) по эксплуатации ПС, а также требованиям, приведенным в пунктах 252-253 настоящих ФНП.</w:t>
      </w:r>
    </w:p>
    <w:p w:rsidR="007F6C4D" w:rsidRDefault="007F6C4D" w:rsidP="00A84B20">
      <w:pPr>
        <w:pStyle w:val="a3"/>
        <w:spacing w:before="3"/>
        <w:ind w:left="0" w:right="-75"/>
      </w:pPr>
    </w:p>
    <w:p w:rsidR="007F6C4D" w:rsidRDefault="00A84B20" w:rsidP="00A84B20">
      <w:pPr>
        <w:pStyle w:val="Heading1"/>
        <w:numPr>
          <w:ilvl w:val="0"/>
          <w:numId w:val="12"/>
        </w:numPr>
        <w:tabs>
          <w:tab w:val="left" w:pos="364"/>
        </w:tabs>
        <w:spacing w:line="244" w:lineRule="auto"/>
        <w:ind w:left="108" w:right="-75" w:firstLine="0"/>
      </w:pPr>
      <w:r>
        <w:rPr>
          <w:spacing w:val="4"/>
        </w:rPr>
        <w:t xml:space="preserve">Требования </w:t>
      </w:r>
      <w:r>
        <w:rPr>
          <w:spacing w:val="-3"/>
        </w:rPr>
        <w:t xml:space="preserve">промышленной </w:t>
      </w:r>
      <w:r>
        <w:t xml:space="preserve">безопасности к организациям и работникам, осуществляющим </w:t>
      </w:r>
      <w:r>
        <w:rPr>
          <w:spacing w:val="-3"/>
        </w:rPr>
        <w:t xml:space="preserve">монтаж, </w:t>
      </w:r>
      <w:r>
        <w:t>нал</w:t>
      </w:r>
      <w:r>
        <w:t xml:space="preserve">адку, ремонт, </w:t>
      </w:r>
      <w:r>
        <w:rPr>
          <w:spacing w:val="3"/>
        </w:rPr>
        <w:t xml:space="preserve">реконструкцию </w:t>
      </w:r>
      <w:r>
        <w:t xml:space="preserve">или модернизацию ПС в </w:t>
      </w:r>
      <w:r>
        <w:rPr>
          <w:spacing w:val="2"/>
        </w:rPr>
        <w:t>процессе эксплуатации</w:t>
      </w:r>
      <w:r>
        <w:rPr>
          <w:spacing w:val="4"/>
        </w:rPr>
        <w:t xml:space="preserve"> </w:t>
      </w:r>
      <w:r>
        <w:rPr>
          <w:spacing w:val="2"/>
        </w:rPr>
        <w:t>ОПО</w:t>
      </w:r>
    </w:p>
    <w:p w:rsidR="007F6C4D" w:rsidRDefault="007F6C4D" w:rsidP="00A84B20">
      <w:pPr>
        <w:spacing w:line="244" w:lineRule="auto"/>
        <w:ind w:right="-75"/>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89"/>
        </w:tabs>
        <w:spacing w:before="79" w:line="252" w:lineRule="auto"/>
        <w:ind w:right="-75" w:firstLine="255"/>
        <w:jc w:val="both"/>
        <w:rPr>
          <w:sz w:val="19"/>
        </w:rPr>
      </w:pPr>
      <w:r>
        <w:rPr>
          <w:sz w:val="19"/>
        </w:rPr>
        <w:lastRenderedPageBreak/>
        <w:t xml:space="preserve">Деятельность по </w:t>
      </w:r>
      <w:r>
        <w:rPr>
          <w:spacing w:val="-5"/>
          <w:sz w:val="19"/>
        </w:rPr>
        <w:t xml:space="preserve">монтажу </w:t>
      </w:r>
      <w:r>
        <w:rPr>
          <w:spacing w:val="-4"/>
          <w:sz w:val="19"/>
        </w:rPr>
        <w:t xml:space="preserve">(демонтажу), </w:t>
      </w:r>
      <w:r>
        <w:rPr>
          <w:spacing w:val="-3"/>
          <w:sz w:val="19"/>
        </w:rPr>
        <w:t xml:space="preserve">наладке, </w:t>
      </w:r>
      <w:r>
        <w:rPr>
          <w:spacing w:val="-4"/>
          <w:sz w:val="19"/>
        </w:rPr>
        <w:t xml:space="preserve">ремонту, </w:t>
      </w:r>
      <w:r>
        <w:rPr>
          <w:sz w:val="19"/>
        </w:rPr>
        <w:t xml:space="preserve">реконструкции </w:t>
      </w:r>
      <w:r>
        <w:rPr>
          <w:spacing w:val="-5"/>
          <w:sz w:val="19"/>
        </w:rPr>
        <w:t xml:space="preserve">или </w:t>
      </w:r>
      <w:r>
        <w:rPr>
          <w:spacing w:val="-3"/>
          <w:sz w:val="19"/>
        </w:rPr>
        <w:t xml:space="preserve">модернизации </w:t>
      </w:r>
      <w:r>
        <w:rPr>
          <w:spacing w:val="-5"/>
          <w:sz w:val="19"/>
        </w:rPr>
        <w:t xml:space="preserve">ПС </w:t>
      </w:r>
      <w:r>
        <w:rPr>
          <w:sz w:val="19"/>
        </w:rPr>
        <w:t xml:space="preserve">в процессе эксплуатации ОПО </w:t>
      </w:r>
      <w:r>
        <w:rPr>
          <w:spacing w:val="-4"/>
          <w:sz w:val="19"/>
        </w:rPr>
        <w:t xml:space="preserve">осуществляют </w:t>
      </w:r>
      <w:r>
        <w:rPr>
          <w:spacing w:val="-3"/>
          <w:sz w:val="19"/>
        </w:rPr>
        <w:t xml:space="preserve">специализированные </w:t>
      </w:r>
      <w:r>
        <w:rPr>
          <w:spacing w:val="-4"/>
          <w:sz w:val="19"/>
        </w:rPr>
        <w:t xml:space="preserve">организации, </w:t>
      </w:r>
      <w:r>
        <w:rPr>
          <w:spacing w:val="-5"/>
          <w:sz w:val="19"/>
        </w:rPr>
        <w:t xml:space="preserve">выполняющие </w:t>
      </w:r>
      <w:r>
        <w:rPr>
          <w:spacing w:val="-3"/>
          <w:sz w:val="19"/>
        </w:rPr>
        <w:t xml:space="preserve">хотя </w:t>
      </w:r>
      <w:r>
        <w:rPr>
          <w:spacing w:val="2"/>
          <w:sz w:val="19"/>
        </w:rPr>
        <w:t xml:space="preserve">бы </w:t>
      </w:r>
      <w:r>
        <w:rPr>
          <w:sz w:val="19"/>
        </w:rPr>
        <w:t xml:space="preserve">один </w:t>
      </w:r>
      <w:r>
        <w:rPr>
          <w:spacing w:val="-3"/>
          <w:sz w:val="19"/>
        </w:rPr>
        <w:t xml:space="preserve">из </w:t>
      </w:r>
      <w:r>
        <w:rPr>
          <w:spacing w:val="-5"/>
          <w:sz w:val="19"/>
        </w:rPr>
        <w:t xml:space="preserve">следующих </w:t>
      </w:r>
      <w:r>
        <w:rPr>
          <w:sz w:val="19"/>
        </w:rPr>
        <w:t>видов</w:t>
      </w:r>
      <w:r>
        <w:rPr>
          <w:spacing w:val="-4"/>
          <w:sz w:val="19"/>
        </w:rPr>
        <w:t xml:space="preserve"> </w:t>
      </w:r>
      <w:r>
        <w:rPr>
          <w:sz w:val="19"/>
        </w:rPr>
        <w:t>работ:</w:t>
      </w:r>
    </w:p>
    <w:p w:rsidR="007F6C4D" w:rsidRDefault="00A84B20" w:rsidP="00A84B20">
      <w:pPr>
        <w:pStyle w:val="a3"/>
        <w:spacing w:before="1" w:line="252" w:lineRule="auto"/>
        <w:ind w:right="-75" w:firstLine="318"/>
        <w:jc w:val="both"/>
      </w:pPr>
      <w:r>
        <w:t>разработку проектов производства работ, технологических карт и схем строповок для объектов, на которых используются грузоподъемные краны, краны-манипуляторы, подъемники (вышки), строительные подъемники;</w:t>
      </w:r>
    </w:p>
    <w:p w:rsidR="007F6C4D" w:rsidRDefault="00A84B20" w:rsidP="00A84B20">
      <w:pPr>
        <w:pStyle w:val="a3"/>
        <w:spacing w:line="252" w:lineRule="auto"/>
        <w:ind w:right="-75" w:firstLine="318"/>
        <w:jc w:val="both"/>
      </w:pPr>
      <w:r>
        <w:rPr>
          <w:spacing w:val="-4"/>
        </w:rPr>
        <w:t>об</w:t>
      </w:r>
      <w:r>
        <w:rPr>
          <w:spacing w:val="-4"/>
        </w:rPr>
        <w:t xml:space="preserve">служивание, </w:t>
      </w:r>
      <w:r>
        <w:rPr>
          <w:spacing w:val="-3"/>
        </w:rPr>
        <w:t xml:space="preserve">монтаж (демонтаж), </w:t>
      </w:r>
      <w:r>
        <w:rPr>
          <w:spacing w:val="-4"/>
        </w:rPr>
        <w:t xml:space="preserve">ремонт, </w:t>
      </w:r>
      <w:r>
        <w:t xml:space="preserve">реконструкцию </w:t>
      </w:r>
      <w:r>
        <w:rPr>
          <w:spacing w:val="-3"/>
        </w:rPr>
        <w:t xml:space="preserve">(модернизацию), наладку </w:t>
      </w:r>
      <w:r>
        <w:rPr>
          <w:spacing w:val="-5"/>
        </w:rPr>
        <w:t xml:space="preserve">ПС </w:t>
      </w:r>
      <w:r>
        <w:t xml:space="preserve">и </w:t>
      </w:r>
      <w:r>
        <w:rPr>
          <w:spacing w:val="-4"/>
        </w:rPr>
        <w:t xml:space="preserve">(или)  </w:t>
      </w:r>
      <w:r>
        <w:rPr>
          <w:spacing w:val="-3"/>
        </w:rPr>
        <w:t xml:space="preserve">регистраторов,  </w:t>
      </w:r>
      <w:r>
        <w:rPr>
          <w:spacing w:val="-5"/>
        </w:rPr>
        <w:t xml:space="preserve">ограничителей, </w:t>
      </w:r>
      <w:r>
        <w:rPr>
          <w:spacing w:val="-4"/>
        </w:rPr>
        <w:t xml:space="preserve">указателей, </w:t>
      </w:r>
      <w:r>
        <w:t xml:space="preserve">систем дистанционного </w:t>
      </w:r>
      <w:r>
        <w:rPr>
          <w:spacing w:val="-5"/>
        </w:rPr>
        <w:t xml:space="preserve">управления </w:t>
      </w:r>
      <w:r>
        <w:rPr>
          <w:spacing w:val="-3"/>
        </w:rPr>
        <w:t xml:space="preserve">ПС, </w:t>
      </w:r>
      <w:r>
        <w:t xml:space="preserve">электро-, </w:t>
      </w:r>
      <w:r>
        <w:rPr>
          <w:spacing w:val="-3"/>
        </w:rPr>
        <w:t xml:space="preserve">пневмо- </w:t>
      </w:r>
      <w:r>
        <w:t xml:space="preserve">и </w:t>
      </w:r>
      <w:r>
        <w:rPr>
          <w:spacing w:val="-3"/>
        </w:rPr>
        <w:t>гидрооборудования</w:t>
      </w:r>
      <w:r>
        <w:rPr>
          <w:spacing w:val="-4"/>
        </w:rPr>
        <w:t xml:space="preserve"> </w:t>
      </w:r>
      <w:r>
        <w:rPr>
          <w:spacing w:val="-3"/>
        </w:rPr>
        <w:t>ПС;</w:t>
      </w:r>
    </w:p>
    <w:p w:rsidR="007F6C4D" w:rsidRDefault="00A84B20" w:rsidP="00A84B20">
      <w:pPr>
        <w:pStyle w:val="a3"/>
        <w:spacing w:before="1" w:line="252" w:lineRule="auto"/>
        <w:ind w:right="-75" w:firstLine="318"/>
        <w:jc w:val="both"/>
      </w:pPr>
      <w:r>
        <w:rPr>
          <w:spacing w:val="-4"/>
        </w:rPr>
        <w:t xml:space="preserve">обслуживание, </w:t>
      </w:r>
      <w:r>
        <w:rPr>
          <w:spacing w:val="-3"/>
        </w:rPr>
        <w:t xml:space="preserve">монтаж (демонтаж), </w:t>
      </w:r>
      <w:r>
        <w:rPr>
          <w:spacing w:val="-4"/>
        </w:rPr>
        <w:t xml:space="preserve">ремонт, </w:t>
      </w:r>
      <w:r>
        <w:t>реко</w:t>
      </w:r>
      <w:r>
        <w:t xml:space="preserve">нструкцию </w:t>
      </w:r>
      <w:r>
        <w:rPr>
          <w:spacing w:val="-3"/>
        </w:rPr>
        <w:t xml:space="preserve">(модернизацию), наладку </w:t>
      </w:r>
      <w:r>
        <w:t xml:space="preserve">рельсовых </w:t>
      </w:r>
      <w:r>
        <w:rPr>
          <w:spacing w:val="-3"/>
        </w:rPr>
        <w:t xml:space="preserve">путей, </w:t>
      </w:r>
      <w:r>
        <w:t xml:space="preserve">по которым </w:t>
      </w:r>
      <w:r>
        <w:rPr>
          <w:spacing w:val="-4"/>
        </w:rPr>
        <w:t>перемещаются</w:t>
      </w:r>
      <w:r>
        <w:rPr>
          <w:spacing w:val="-16"/>
        </w:rPr>
        <w:t xml:space="preserve"> </w:t>
      </w:r>
      <w:r>
        <w:rPr>
          <w:spacing w:val="-3"/>
        </w:rPr>
        <w:t>ПС;</w:t>
      </w:r>
    </w:p>
    <w:p w:rsidR="007F6C4D" w:rsidRDefault="00A84B20" w:rsidP="00A84B20">
      <w:pPr>
        <w:pStyle w:val="a3"/>
        <w:spacing w:line="252" w:lineRule="auto"/>
        <w:ind w:right="-75" w:firstLine="318"/>
        <w:jc w:val="right"/>
      </w:pPr>
      <w:r>
        <w:rPr>
          <w:spacing w:val="-3"/>
        </w:rPr>
        <w:t xml:space="preserve">проведение </w:t>
      </w:r>
      <w:r>
        <w:t xml:space="preserve">технических освидетельствований, </w:t>
      </w:r>
      <w:r>
        <w:rPr>
          <w:spacing w:val="-6"/>
        </w:rPr>
        <w:t>неразрушающего</w:t>
      </w:r>
      <w:r>
        <w:rPr>
          <w:spacing w:val="-3"/>
        </w:rPr>
        <w:t xml:space="preserve"> контроля,</w:t>
      </w:r>
      <w:r>
        <w:t xml:space="preserve"> </w:t>
      </w:r>
      <w:r>
        <w:t xml:space="preserve">технического </w:t>
      </w:r>
      <w:r>
        <w:rPr>
          <w:spacing w:val="-3"/>
        </w:rPr>
        <w:t xml:space="preserve">диагностирования, </w:t>
      </w:r>
      <w:r>
        <w:t xml:space="preserve">экспертизы </w:t>
      </w:r>
      <w:r>
        <w:rPr>
          <w:spacing w:val="-5"/>
        </w:rPr>
        <w:t xml:space="preserve">промышленной </w:t>
      </w:r>
      <w:r>
        <w:t xml:space="preserve">безопасности </w:t>
      </w:r>
      <w:r>
        <w:rPr>
          <w:spacing w:val="-3"/>
        </w:rPr>
        <w:t>ПС;</w:t>
      </w:r>
      <w:r>
        <w:t xml:space="preserve"> </w:t>
      </w:r>
      <w:r>
        <w:rPr>
          <w:spacing w:val="-3"/>
        </w:rPr>
        <w:t>проведение комплексного обследования</w:t>
      </w:r>
      <w:r>
        <w:rPr>
          <w:spacing w:val="-3"/>
        </w:rPr>
        <w:t xml:space="preserve"> </w:t>
      </w:r>
      <w:r>
        <w:t xml:space="preserve">рельсовых </w:t>
      </w:r>
      <w:r>
        <w:rPr>
          <w:spacing w:val="-3"/>
        </w:rPr>
        <w:t xml:space="preserve">путей (далее </w:t>
      </w:r>
      <w:r>
        <w:t>-</w:t>
      </w:r>
    </w:p>
    <w:p w:rsidR="007F6C4D" w:rsidRDefault="00A84B20" w:rsidP="00A84B20">
      <w:pPr>
        <w:pStyle w:val="a3"/>
        <w:spacing w:before="1"/>
        <w:ind w:right="-75"/>
        <w:jc w:val="both"/>
      </w:pPr>
      <w:r>
        <w:t>специализированные организации).</w:t>
      </w:r>
    </w:p>
    <w:p w:rsidR="007F6C4D" w:rsidRDefault="00A84B20" w:rsidP="00A84B20">
      <w:pPr>
        <w:pStyle w:val="a3"/>
        <w:spacing w:before="11" w:line="252" w:lineRule="auto"/>
        <w:ind w:right="-75" w:firstLine="318"/>
        <w:jc w:val="both"/>
      </w:pPr>
      <w:r>
        <w:t xml:space="preserve">Конкретный </w:t>
      </w:r>
      <w:r>
        <w:rPr>
          <w:spacing w:val="-3"/>
        </w:rPr>
        <w:t xml:space="preserve">перечень требований данного раздела </w:t>
      </w:r>
      <w:r>
        <w:rPr>
          <w:spacing w:val="-6"/>
        </w:rPr>
        <w:t xml:space="preserve">ФНП </w:t>
      </w:r>
      <w:r>
        <w:t xml:space="preserve">к </w:t>
      </w:r>
      <w:r>
        <w:rPr>
          <w:spacing w:val="-3"/>
        </w:rPr>
        <w:t xml:space="preserve">специализированной </w:t>
      </w:r>
      <w:r>
        <w:rPr>
          <w:spacing w:val="-4"/>
        </w:rPr>
        <w:t xml:space="preserve">организации </w:t>
      </w:r>
      <w:r>
        <w:rPr>
          <w:spacing w:val="-3"/>
        </w:rPr>
        <w:t xml:space="preserve">определяется видами, типами,  </w:t>
      </w:r>
      <w:r>
        <w:rPr>
          <w:spacing w:val="-4"/>
        </w:rPr>
        <w:t xml:space="preserve">моделями  </w:t>
      </w:r>
      <w:r>
        <w:rPr>
          <w:spacing w:val="-5"/>
        </w:rPr>
        <w:t xml:space="preserve">ПС </w:t>
      </w:r>
      <w:r>
        <w:t xml:space="preserve">и </w:t>
      </w:r>
      <w:r>
        <w:rPr>
          <w:spacing w:val="-3"/>
        </w:rPr>
        <w:t xml:space="preserve">технологическими </w:t>
      </w:r>
      <w:r>
        <w:t xml:space="preserve">процессами, </w:t>
      </w:r>
      <w:r>
        <w:rPr>
          <w:spacing w:val="-3"/>
        </w:rPr>
        <w:t xml:space="preserve">заявленными специализированной </w:t>
      </w:r>
      <w:r>
        <w:rPr>
          <w:spacing w:val="-4"/>
        </w:rPr>
        <w:t xml:space="preserve">организацией </w:t>
      </w:r>
      <w:r>
        <w:rPr>
          <w:spacing w:val="-3"/>
        </w:rPr>
        <w:t xml:space="preserve">для </w:t>
      </w:r>
      <w:r>
        <w:t xml:space="preserve">своей </w:t>
      </w:r>
      <w:r>
        <w:rPr>
          <w:spacing w:val="-5"/>
        </w:rPr>
        <w:t>последующей</w:t>
      </w:r>
      <w:r>
        <w:rPr>
          <w:spacing w:val="-17"/>
        </w:rPr>
        <w:t xml:space="preserve"> </w:t>
      </w:r>
      <w:r>
        <w:t>деятельности.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74"/>
        </w:tabs>
        <w:spacing w:line="252" w:lineRule="auto"/>
        <w:ind w:right="-75" w:firstLine="255"/>
        <w:jc w:val="both"/>
        <w:rPr>
          <w:sz w:val="19"/>
        </w:rPr>
      </w:pPr>
      <w:r>
        <w:rPr>
          <w:spacing w:val="-3"/>
          <w:sz w:val="19"/>
        </w:rPr>
        <w:t xml:space="preserve">Изменения </w:t>
      </w:r>
      <w:r>
        <w:rPr>
          <w:sz w:val="19"/>
        </w:rPr>
        <w:t xml:space="preserve">конструкции </w:t>
      </w:r>
      <w:r>
        <w:rPr>
          <w:spacing w:val="-5"/>
          <w:sz w:val="19"/>
        </w:rPr>
        <w:t xml:space="preserve">ПС </w:t>
      </w:r>
      <w:r>
        <w:rPr>
          <w:sz w:val="19"/>
        </w:rPr>
        <w:t xml:space="preserve">и </w:t>
      </w:r>
      <w:r>
        <w:rPr>
          <w:spacing w:val="-4"/>
          <w:sz w:val="19"/>
        </w:rPr>
        <w:t xml:space="preserve">(или) </w:t>
      </w:r>
      <w:r>
        <w:rPr>
          <w:spacing w:val="-3"/>
          <w:sz w:val="19"/>
        </w:rPr>
        <w:t xml:space="preserve">оборудования ПС, </w:t>
      </w:r>
      <w:r>
        <w:rPr>
          <w:spacing w:val="-4"/>
          <w:sz w:val="19"/>
        </w:rPr>
        <w:t xml:space="preserve">применяемых </w:t>
      </w:r>
      <w:r>
        <w:rPr>
          <w:sz w:val="19"/>
        </w:rPr>
        <w:t xml:space="preserve">на ОПО, </w:t>
      </w:r>
      <w:r>
        <w:rPr>
          <w:spacing w:val="-3"/>
          <w:sz w:val="19"/>
        </w:rPr>
        <w:t xml:space="preserve">эксплуатируемых </w:t>
      </w:r>
      <w:r>
        <w:rPr>
          <w:spacing w:val="-4"/>
          <w:sz w:val="19"/>
        </w:rPr>
        <w:t xml:space="preserve">организациями </w:t>
      </w:r>
      <w:r>
        <w:rPr>
          <w:spacing w:val="-3"/>
          <w:sz w:val="19"/>
        </w:rPr>
        <w:t xml:space="preserve">Госкорпорации </w:t>
      </w:r>
      <w:r>
        <w:rPr>
          <w:spacing w:val="-4"/>
          <w:sz w:val="19"/>
        </w:rPr>
        <w:t xml:space="preserve">"Росатом" </w:t>
      </w:r>
      <w:r>
        <w:rPr>
          <w:spacing w:val="-3"/>
          <w:sz w:val="19"/>
        </w:rPr>
        <w:t xml:space="preserve">при </w:t>
      </w:r>
      <w:r>
        <w:rPr>
          <w:sz w:val="19"/>
        </w:rPr>
        <w:t xml:space="preserve">разработке, </w:t>
      </w:r>
      <w:r>
        <w:rPr>
          <w:spacing w:val="-4"/>
          <w:sz w:val="19"/>
        </w:rPr>
        <w:t xml:space="preserve">изготовлении, </w:t>
      </w:r>
      <w:r>
        <w:rPr>
          <w:sz w:val="19"/>
        </w:rPr>
        <w:t xml:space="preserve">испытании, эксплуатации и </w:t>
      </w:r>
      <w:r>
        <w:rPr>
          <w:spacing w:val="-3"/>
          <w:sz w:val="19"/>
        </w:rPr>
        <w:t xml:space="preserve">утилизации ядерного </w:t>
      </w:r>
      <w:r>
        <w:rPr>
          <w:spacing w:val="-6"/>
          <w:sz w:val="19"/>
        </w:rPr>
        <w:t>оружия</w:t>
      </w:r>
      <w:r>
        <w:rPr>
          <w:spacing w:val="-6"/>
          <w:sz w:val="19"/>
        </w:rPr>
        <w:t xml:space="preserve"> </w:t>
      </w:r>
      <w:r>
        <w:rPr>
          <w:sz w:val="19"/>
        </w:rPr>
        <w:t xml:space="preserve">и ядерных </w:t>
      </w:r>
      <w:r>
        <w:rPr>
          <w:spacing w:val="-3"/>
          <w:sz w:val="19"/>
        </w:rPr>
        <w:t xml:space="preserve">установок </w:t>
      </w:r>
      <w:r>
        <w:rPr>
          <w:spacing w:val="-4"/>
          <w:sz w:val="19"/>
        </w:rPr>
        <w:t xml:space="preserve">военного </w:t>
      </w:r>
      <w:r>
        <w:rPr>
          <w:spacing w:val="-3"/>
          <w:sz w:val="19"/>
        </w:rPr>
        <w:t xml:space="preserve">назначения, </w:t>
      </w:r>
      <w:r>
        <w:rPr>
          <w:spacing w:val="-4"/>
          <w:sz w:val="19"/>
        </w:rPr>
        <w:t xml:space="preserve">возникающие </w:t>
      </w:r>
      <w:r>
        <w:rPr>
          <w:spacing w:val="-3"/>
          <w:sz w:val="19"/>
        </w:rPr>
        <w:t xml:space="preserve">при их </w:t>
      </w:r>
      <w:r>
        <w:rPr>
          <w:spacing w:val="-4"/>
          <w:sz w:val="19"/>
        </w:rPr>
        <w:t xml:space="preserve">ремонте, </w:t>
      </w:r>
      <w:r>
        <w:rPr>
          <w:sz w:val="19"/>
        </w:rPr>
        <w:t xml:space="preserve">реконструкции </w:t>
      </w:r>
      <w:r>
        <w:rPr>
          <w:spacing w:val="-5"/>
          <w:sz w:val="19"/>
        </w:rPr>
        <w:t xml:space="preserve">или </w:t>
      </w:r>
      <w:r>
        <w:rPr>
          <w:spacing w:val="-3"/>
          <w:sz w:val="19"/>
        </w:rPr>
        <w:t xml:space="preserve">модернизации, </w:t>
      </w:r>
      <w:r>
        <w:rPr>
          <w:spacing w:val="-5"/>
          <w:sz w:val="19"/>
        </w:rPr>
        <w:t xml:space="preserve">должны </w:t>
      </w:r>
      <w:r>
        <w:rPr>
          <w:sz w:val="19"/>
        </w:rPr>
        <w:t xml:space="preserve">проводиться в соответствии с </w:t>
      </w:r>
      <w:r>
        <w:rPr>
          <w:spacing w:val="-3"/>
          <w:sz w:val="19"/>
        </w:rPr>
        <w:t xml:space="preserve">требованиями документов </w:t>
      </w:r>
      <w:r>
        <w:rPr>
          <w:sz w:val="19"/>
        </w:rPr>
        <w:t xml:space="preserve">по стандартизации </w:t>
      </w:r>
      <w:r>
        <w:rPr>
          <w:spacing w:val="-3"/>
          <w:sz w:val="19"/>
        </w:rPr>
        <w:t xml:space="preserve">ядерно- </w:t>
      </w:r>
      <w:r>
        <w:rPr>
          <w:spacing w:val="-6"/>
          <w:sz w:val="19"/>
        </w:rPr>
        <w:t xml:space="preserve">оружейной </w:t>
      </w:r>
      <w:r>
        <w:rPr>
          <w:sz w:val="19"/>
        </w:rPr>
        <w:t xml:space="preserve">продукции, а </w:t>
      </w:r>
      <w:r>
        <w:rPr>
          <w:spacing w:val="-3"/>
          <w:sz w:val="19"/>
        </w:rPr>
        <w:t xml:space="preserve">также </w:t>
      </w:r>
      <w:r>
        <w:rPr>
          <w:sz w:val="19"/>
        </w:rPr>
        <w:t>процессов и иных объектов стандартизаци</w:t>
      </w:r>
      <w:r>
        <w:rPr>
          <w:sz w:val="19"/>
        </w:rPr>
        <w:t>и, связанных с такой</w:t>
      </w:r>
      <w:r>
        <w:rPr>
          <w:spacing w:val="-13"/>
          <w:sz w:val="19"/>
        </w:rPr>
        <w:t xml:space="preserve"> </w:t>
      </w:r>
      <w:r>
        <w:rPr>
          <w:sz w:val="19"/>
        </w:rPr>
        <w:t>продукцией.</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764"/>
        </w:tabs>
        <w:spacing w:line="252" w:lineRule="auto"/>
        <w:ind w:right="-75" w:firstLine="255"/>
        <w:jc w:val="both"/>
        <w:rPr>
          <w:sz w:val="19"/>
        </w:rPr>
      </w:pPr>
      <w:r>
        <w:rPr>
          <w:sz w:val="19"/>
        </w:rPr>
        <w:t xml:space="preserve">Структура </w:t>
      </w:r>
      <w:r>
        <w:rPr>
          <w:spacing w:val="-5"/>
          <w:sz w:val="19"/>
        </w:rPr>
        <w:t xml:space="preserve">управления </w:t>
      </w:r>
      <w:r>
        <w:rPr>
          <w:sz w:val="19"/>
        </w:rPr>
        <w:t xml:space="preserve">в </w:t>
      </w:r>
      <w:r>
        <w:rPr>
          <w:spacing w:val="-3"/>
          <w:sz w:val="19"/>
        </w:rPr>
        <w:t xml:space="preserve">специализированной </w:t>
      </w:r>
      <w:r>
        <w:rPr>
          <w:spacing w:val="-4"/>
          <w:sz w:val="19"/>
        </w:rPr>
        <w:t xml:space="preserve">организации </w:t>
      </w:r>
      <w:r>
        <w:rPr>
          <w:spacing w:val="-5"/>
          <w:sz w:val="19"/>
        </w:rPr>
        <w:t xml:space="preserve">должна </w:t>
      </w:r>
      <w:r>
        <w:rPr>
          <w:sz w:val="19"/>
        </w:rPr>
        <w:t xml:space="preserve">обеспечивать </w:t>
      </w:r>
      <w:r>
        <w:rPr>
          <w:spacing w:val="-3"/>
          <w:sz w:val="19"/>
        </w:rPr>
        <w:t xml:space="preserve">каждому </w:t>
      </w:r>
      <w:r>
        <w:rPr>
          <w:sz w:val="19"/>
        </w:rPr>
        <w:t xml:space="preserve">работнику конкретную </w:t>
      </w:r>
      <w:r>
        <w:rPr>
          <w:spacing w:val="-5"/>
          <w:sz w:val="19"/>
        </w:rPr>
        <w:t xml:space="preserve">сферу </w:t>
      </w:r>
      <w:r>
        <w:rPr>
          <w:sz w:val="19"/>
        </w:rPr>
        <w:t xml:space="preserve">деятельности и </w:t>
      </w:r>
      <w:r>
        <w:rPr>
          <w:spacing w:val="-4"/>
          <w:sz w:val="19"/>
        </w:rPr>
        <w:t>пределы его</w:t>
      </w:r>
      <w:r>
        <w:rPr>
          <w:spacing w:val="-7"/>
          <w:sz w:val="19"/>
        </w:rPr>
        <w:t xml:space="preserve"> </w:t>
      </w:r>
      <w:r>
        <w:rPr>
          <w:spacing w:val="-4"/>
          <w:sz w:val="19"/>
        </w:rPr>
        <w:t>полномочий.</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87"/>
        </w:tabs>
        <w:spacing w:line="252" w:lineRule="auto"/>
        <w:ind w:right="-75" w:firstLine="255"/>
        <w:jc w:val="both"/>
        <w:rPr>
          <w:sz w:val="19"/>
        </w:rPr>
      </w:pPr>
      <w:r>
        <w:rPr>
          <w:spacing w:val="-3"/>
          <w:sz w:val="19"/>
        </w:rPr>
        <w:t xml:space="preserve">Распределение </w:t>
      </w:r>
      <w:r>
        <w:rPr>
          <w:sz w:val="19"/>
        </w:rPr>
        <w:t xml:space="preserve">ответственности работников </w:t>
      </w:r>
      <w:r>
        <w:rPr>
          <w:spacing w:val="-4"/>
          <w:sz w:val="19"/>
        </w:rPr>
        <w:t xml:space="preserve">организации </w:t>
      </w:r>
      <w:r>
        <w:rPr>
          <w:spacing w:val="-5"/>
          <w:sz w:val="19"/>
        </w:rPr>
        <w:t xml:space="preserve">должно </w:t>
      </w:r>
      <w:r>
        <w:rPr>
          <w:sz w:val="19"/>
        </w:rPr>
        <w:t xml:space="preserve">быть </w:t>
      </w:r>
      <w:r>
        <w:rPr>
          <w:spacing w:val="-4"/>
          <w:sz w:val="19"/>
        </w:rPr>
        <w:t xml:space="preserve">определено </w:t>
      </w:r>
      <w:r>
        <w:rPr>
          <w:sz w:val="19"/>
        </w:rPr>
        <w:t xml:space="preserve">в </w:t>
      </w:r>
      <w:r>
        <w:rPr>
          <w:spacing w:val="-6"/>
          <w:sz w:val="19"/>
        </w:rPr>
        <w:t xml:space="preserve">положении </w:t>
      </w:r>
      <w:r>
        <w:rPr>
          <w:sz w:val="19"/>
        </w:rPr>
        <w:t xml:space="preserve">о </w:t>
      </w:r>
      <w:r>
        <w:rPr>
          <w:spacing w:val="-3"/>
          <w:sz w:val="19"/>
        </w:rPr>
        <w:t xml:space="preserve">контроле </w:t>
      </w:r>
      <w:r>
        <w:rPr>
          <w:spacing w:val="-4"/>
          <w:sz w:val="19"/>
        </w:rPr>
        <w:t xml:space="preserve">соблюдения </w:t>
      </w:r>
      <w:r>
        <w:rPr>
          <w:spacing w:val="-3"/>
          <w:sz w:val="19"/>
        </w:rPr>
        <w:t xml:space="preserve">технологических </w:t>
      </w:r>
      <w:r>
        <w:rPr>
          <w:sz w:val="19"/>
        </w:rPr>
        <w:t xml:space="preserve">процессов </w:t>
      </w:r>
      <w:r>
        <w:rPr>
          <w:spacing w:val="-3"/>
          <w:sz w:val="19"/>
        </w:rPr>
        <w:t>специализированной</w:t>
      </w:r>
      <w:r>
        <w:rPr>
          <w:spacing w:val="-7"/>
          <w:sz w:val="19"/>
        </w:rPr>
        <w:t xml:space="preserve"> </w:t>
      </w:r>
      <w:r>
        <w:rPr>
          <w:spacing w:val="-4"/>
          <w:sz w:val="19"/>
        </w:rPr>
        <w:t>организации.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670"/>
        </w:tabs>
        <w:spacing w:before="1"/>
        <w:ind w:left="669" w:right="-75" w:hanging="307"/>
        <w:jc w:val="both"/>
        <w:rPr>
          <w:sz w:val="19"/>
        </w:rPr>
      </w:pPr>
      <w:r>
        <w:rPr>
          <w:spacing w:val="-4"/>
          <w:sz w:val="19"/>
        </w:rPr>
        <w:t xml:space="preserve">Специализированная организация </w:t>
      </w:r>
      <w:r>
        <w:rPr>
          <w:spacing w:val="-5"/>
          <w:sz w:val="19"/>
        </w:rPr>
        <w:t>должна:</w:t>
      </w:r>
    </w:p>
    <w:p w:rsidR="007F6C4D" w:rsidRDefault="00A84B20" w:rsidP="00A84B20">
      <w:pPr>
        <w:pStyle w:val="a3"/>
        <w:spacing w:before="11" w:line="252" w:lineRule="auto"/>
        <w:ind w:right="-75" w:firstLine="318"/>
        <w:jc w:val="both"/>
      </w:pPr>
      <w:r>
        <w:t>располагать необходимым персоналом, а также инженерно-техническими работниками, уполномоченными на выполнение сво</w:t>
      </w:r>
      <w:r>
        <w:t>их обязанностей, в том числе выявления случаев отступлений от требований к качеству работ, от процедур проведения работ и для принятия мер по предупреждению или сокращению таких отступлений;</w:t>
      </w:r>
    </w:p>
    <w:p w:rsidR="007F6C4D" w:rsidRDefault="00A84B20" w:rsidP="00A84B20">
      <w:pPr>
        <w:pStyle w:val="a3"/>
        <w:spacing w:before="1" w:line="252" w:lineRule="auto"/>
        <w:ind w:left="427" w:right="-75"/>
        <w:jc w:val="both"/>
      </w:pPr>
      <w:r>
        <w:rPr>
          <w:spacing w:val="-4"/>
        </w:rPr>
        <w:t xml:space="preserve">определить </w:t>
      </w:r>
      <w:r>
        <w:rPr>
          <w:spacing w:val="-3"/>
        </w:rPr>
        <w:t xml:space="preserve">процедуры контроля </w:t>
      </w:r>
      <w:r>
        <w:t xml:space="preserve">соблюдения </w:t>
      </w:r>
      <w:r>
        <w:rPr>
          <w:spacing w:val="-3"/>
        </w:rPr>
        <w:t xml:space="preserve">технологических </w:t>
      </w:r>
      <w:r>
        <w:t>процессо</w:t>
      </w:r>
      <w:r>
        <w:t xml:space="preserve">в; установить ответственность, </w:t>
      </w:r>
      <w:r>
        <w:rPr>
          <w:spacing w:val="-4"/>
        </w:rPr>
        <w:t xml:space="preserve">полномочия </w:t>
      </w:r>
      <w:r>
        <w:t xml:space="preserve">и </w:t>
      </w:r>
      <w:r>
        <w:rPr>
          <w:spacing w:val="-4"/>
        </w:rPr>
        <w:t xml:space="preserve">взаимоотношения </w:t>
      </w:r>
      <w:r>
        <w:t>работников,</w:t>
      </w:r>
    </w:p>
    <w:p w:rsidR="007F6C4D" w:rsidRDefault="00A84B20" w:rsidP="00A84B20">
      <w:pPr>
        <w:pStyle w:val="a3"/>
        <w:ind w:right="-75"/>
        <w:jc w:val="both"/>
      </w:pPr>
      <w:r>
        <w:t>занятых в управлении, выполнении или проверке выполнения работ.</w:t>
      </w:r>
    </w:p>
    <w:p w:rsidR="007F6C4D" w:rsidRDefault="007F6C4D" w:rsidP="00A84B20">
      <w:pPr>
        <w:pStyle w:val="a3"/>
        <w:spacing w:before="7"/>
        <w:ind w:left="0" w:right="-75"/>
        <w:rPr>
          <w:sz w:val="17"/>
        </w:rPr>
      </w:pPr>
    </w:p>
    <w:p w:rsidR="007F6C4D" w:rsidRDefault="00A84B20" w:rsidP="00A84B20">
      <w:pPr>
        <w:pStyle w:val="a5"/>
        <w:numPr>
          <w:ilvl w:val="0"/>
          <w:numId w:val="11"/>
        </w:numPr>
        <w:tabs>
          <w:tab w:val="left" w:pos="821"/>
        </w:tabs>
        <w:spacing w:line="252" w:lineRule="auto"/>
        <w:ind w:right="-75" w:firstLine="255"/>
        <w:jc w:val="both"/>
        <w:rPr>
          <w:sz w:val="19"/>
        </w:rPr>
      </w:pPr>
      <w:r>
        <w:rPr>
          <w:spacing w:val="-4"/>
          <w:sz w:val="19"/>
        </w:rPr>
        <w:t xml:space="preserve">Технологическая </w:t>
      </w:r>
      <w:r>
        <w:rPr>
          <w:sz w:val="19"/>
        </w:rPr>
        <w:t xml:space="preserve">подготовка производства и производственный процесс в </w:t>
      </w:r>
      <w:r>
        <w:rPr>
          <w:spacing w:val="-3"/>
          <w:sz w:val="19"/>
        </w:rPr>
        <w:t xml:space="preserve">специализированной </w:t>
      </w:r>
      <w:r>
        <w:rPr>
          <w:spacing w:val="-4"/>
          <w:sz w:val="19"/>
        </w:rPr>
        <w:t xml:space="preserve">организации </w:t>
      </w:r>
      <w:r>
        <w:rPr>
          <w:spacing w:val="-5"/>
          <w:sz w:val="19"/>
        </w:rPr>
        <w:t>должны</w:t>
      </w:r>
      <w:r>
        <w:rPr>
          <w:spacing w:val="42"/>
          <w:sz w:val="19"/>
        </w:rPr>
        <w:t xml:space="preserve"> </w:t>
      </w:r>
      <w:r>
        <w:rPr>
          <w:sz w:val="19"/>
        </w:rPr>
        <w:t xml:space="preserve">исключать </w:t>
      </w:r>
      <w:r>
        <w:rPr>
          <w:spacing w:val="-3"/>
          <w:sz w:val="19"/>
        </w:rPr>
        <w:t>ис</w:t>
      </w:r>
      <w:r>
        <w:rPr>
          <w:spacing w:val="-3"/>
          <w:sz w:val="19"/>
        </w:rPr>
        <w:t xml:space="preserve">пользование </w:t>
      </w:r>
      <w:r>
        <w:rPr>
          <w:spacing w:val="-5"/>
          <w:sz w:val="19"/>
        </w:rPr>
        <w:t xml:space="preserve">материалов </w:t>
      </w:r>
      <w:r>
        <w:rPr>
          <w:sz w:val="19"/>
        </w:rPr>
        <w:t xml:space="preserve">и </w:t>
      </w:r>
      <w:r>
        <w:rPr>
          <w:spacing w:val="-4"/>
          <w:sz w:val="19"/>
        </w:rPr>
        <w:t xml:space="preserve">изделий, </w:t>
      </w:r>
      <w:r>
        <w:rPr>
          <w:sz w:val="19"/>
        </w:rPr>
        <w:t xml:space="preserve">на которые отсутствуют </w:t>
      </w:r>
      <w:r>
        <w:rPr>
          <w:spacing w:val="-3"/>
          <w:sz w:val="19"/>
        </w:rPr>
        <w:t xml:space="preserve">сертификаты, </w:t>
      </w:r>
      <w:r>
        <w:rPr>
          <w:sz w:val="19"/>
        </w:rPr>
        <w:t xml:space="preserve">паспорта и </w:t>
      </w:r>
      <w:r>
        <w:rPr>
          <w:spacing w:val="-4"/>
          <w:sz w:val="19"/>
        </w:rPr>
        <w:t xml:space="preserve">другие </w:t>
      </w:r>
      <w:r>
        <w:rPr>
          <w:sz w:val="19"/>
        </w:rPr>
        <w:t xml:space="preserve">документы, </w:t>
      </w:r>
      <w:r>
        <w:rPr>
          <w:spacing w:val="-4"/>
          <w:sz w:val="19"/>
        </w:rPr>
        <w:t xml:space="preserve">подтверждающие </w:t>
      </w:r>
      <w:r>
        <w:rPr>
          <w:spacing w:val="-3"/>
          <w:sz w:val="19"/>
        </w:rPr>
        <w:t>их</w:t>
      </w:r>
      <w:r>
        <w:rPr>
          <w:spacing w:val="-32"/>
          <w:sz w:val="19"/>
        </w:rPr>
        <w:t xml:space="preserve"> </w:t>
      </w:r>
      <w:r>
        <w:rPr>
          <w:sz w:val="19"/>
        </w:rPr>
        <w:t>качество.</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06"/>
        </w:tabs>
        <w:spacing w:line="252" w:lineRule="auto"/>
        <w:ind w:right="-75" w:firstLine="255"/>
        <w:jc w:val="both"/>
        <w:rPr>
          <w:sz w:val="19"/>
        </w:rPr>
      </w:pPr>
      <w:r>
        <w:rPr>
          <w:spacing w:val="-4"/>
          <w:sz w:val="19"/>
        </w:rPr>
        <w:t xml:space="preserve">Специализированная организация </w:t>
      </w:r>
      <w:r>
        <w:rPr>
          <w:spacing w:val="-5"/>
          <w:sz w:val="19"/>
        </w:rPr>
        <w:t xml:space="preserve">должна </w:t>
      </w:r>
      <w:r>
        <w:rPr>
          <w:spacing w:val="-4"/>
          <w:sz w:val="19"/>
        </w:rPr>
        <w:t xml:space="preserve">располагать </w:t>
      </w:r>
      <w:r>
        <w:rPr>
          <w:spacing w:val="-3"/>
          <w:sz w:val="19"/>
        </w:rPr>
        <w:t xml:space="preserve">необходимыми </w:t>
      </w:r>
      <w:r>
        <w:rPr>
          <w:spacing w:val="-5"/>
          <w:sz w:val="19"/>
        </w:rPr>
        <w:t xml:space="preserve">материалами, </w:t>
      </w:r>
      <w:r>
        <w:rPr>
          <w:spacing w:val="-4"/>
          <w:sz w:val="19"/>
        </w:rPr>
        <w:t xml:space="preserve">комплектующими изделиями, </w:t>
      </w:r>
      <w:r>
        <w:rPr>
          <w:spacing w:val="-3"/>
          <w:sz w:val="19"/>
        </w:rPr>
        <w:t xml:space="preserve">инструментом, </w:t>
      </w:r>
      <w:r>
        <w:rPr>
          <w:spacing w:val="-4"/>
          <w:sz w:val="19"/>
        </w:rPr>
        <w:t>приспособлен</w:t>
      </w:r>
      <w:r>
        <w:rPr>
          <w:spacing w:val="-4"/>
          <w:sz w:val="19"/>
        </w:rPr>
        <w:t xml:space="preserve">иями, </w:t>
      </w:r>
      <w:r>
        <w:rPr>
          <w:spacing w:val="-3"/>
          <w:sz w:val="19"/>
        </w:rPr>
        <w:t xml:space="preserve">оборудованием, обеспечивающими возможность </w:t>
      </w:r>
      <w:r>
        <w:rPr>
          <w:spacing w:val="-4"/>
          <w:sz w:val="19"/>
        </w:rPr>
        <w:t xml:space="preserve">выполнения </w:t>
      </w:r>
      <w:r>
        <w:rPr>
          <w:spacing w:val="-3"/>
          <w:sz w:val="19"/>
        </w:rPr>
        <w:t xml:space="preserve">заявленных </w:t>
      </w:r>
      <w:r>
        <w:rPr>
          <w:sz w:val="19"/>
        </w:rPr>
        <w:t>видов</w:t>
      </w:r>
      <w:r>
        <w:rPr>
          <w:spacing w:val="-3"/>
          <w:sz w:val="19"/>
        </w:rPr>
        <w:t xml:space="preserve"> </w:t>
      </w:r>
      <w:r>
        <w:rPr>
          <w:sz w:val="19"/>
        </w:rPr>
        <w:t>работ.</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36"/>
        </w:tabs>
        <w:spacing w:line="252" w:lineRule="auto"/>
        <w:ind w:right="-75" w:firstLine="255"/>
        <w:jc w:val="both"/>
        <w:rPr>
          <w:sz w:val="19"/>
        </w:rPr>
      </w:pPr>
      <w:r>
        <w:rPr>
          <w:spacing w:val="-5"/>
          <w:sz w:val="19"/>
        </w:rPr>
        <w:t xml:space="preserve">Для </w:t>
      </w:r>
      <w:r>
        <w:rPr>
          <w:sz w:val="19"/>
        </w:rPr>
        <w:t xml:space="preserve">обеспечения </w:t>
      </w:r>
      <w:r>
        <w:rPr>
          <w:spacing w:val="-3"/>
          <w:sz w:val="19"/>
        </w:rPr>
        <w:t xml:space="preserve">технологических </w:t>
      </w:r>
      <w:r>
        <w:rPr>
          <w:sz w:val="19"/>
        </w:rPr>
        <w:t xml:space="preserve">процессов </w:t>
      </w:r>
      <w:r>
        <w:rPr>
          <w:spacing w:val="-4"/>
          <w:sz w:val="19"/>
        </w:rPr>
        <w:t xml:space="preserve">выполнения </w:t>
      </w:r>
      <w:r>
        <w:rPr>
          <w:sz w:val="19"/>
        </w:rPr>
        <w:t xml:space="preserve">работ по </w:t>
      </w:r>
      <w:r>
        <w:rPr>
          <w:spacing w:val="-5"/>
          <w:sz w:val="19"/>
        </w:rPr>
        <w:t xml:space="preserve">монтажу </w:t>
      </w:r>
      <w:r>
        <w:rPr>
          <w:spacing w:val="-4"/>
          <w:sz w:val="19"/>
        </w:rPr>
        <w:t xml:space="preserve">(демонтажу), </w:t>
      </w:r>
      <w:r>
        <w:rPr>
          <w:spacing w:val="-3"/>
          <w:sz w:val="19"/>
        </w:rPr>
        <w:t xml:space="preserve">наладке, </w:t>
      </w:r>
      <w:r>
        <w:rPr>
          <w:spacing w:val="-4"/>
          <w:sz w:val="19"/>
        </w:rPr>
        <w:t xml:space="preserve">ремонту, </w:t>
      </w:r>
      <w:r>
        <w:rPr>
          <w:sz w:val="19"/>
        </w:rPr>
        <w:t xml:space="preserve">реконструкции и </w:t>
      </w:r>
      <w:r>
        <w:rPr>
          <w:spacing w:val="-3"/>
          <w:sz w:val="19"/>
        </w:rPr>
        <w:t xml:space="preserve">модернизации </w:t>
      </w:r>
      <w:r>
        <w:rPr>
          <w:sz w:val="19"/>
        </w:rPr>
        <w:t xml:space="preserve">в процессе эксплуатации, </w:t>
      </w:r>
      <w:r>
        <w:rPr>
          <w:spacing w:val="-3"/>
          <w:sz w:val="19"/>
        </w:rPr>
        <w:t xml:space="preserve">установленных </w:t>
      </w:r>
      <w:r>
        <w:rPr>
          <w:sz w:val="19"/>
        </w:rPr>
        <w:t xml:space="preserve">с </w:t>
      </w:r>
      <w:r>
        <w:rPr>
          <w:spacing w:val="-3"/>
          <w:sz w:val="19"/>
        </w:rPr>
        <w:t xml:space="preserve">учетом </w:t>
      </w:r>
      <w:r>
        <w:rPr>
          <w:sz w:val="19"/>
        </w:rPr>
        <w:t xml:space="preserve">руководства (инструкции) по эксплуатации </w:t>
      </w:r>
      <w:r>
        <w:rPr>
          <w:spacing w:val="-3"/>
          <w:sz w:val="19"/>
        </w:rPr>
        <w:t xml:space="preserve">ПС, </w:t>
      </w:r>
      <w:r>
        <w:rPr>
          <w:sz w:val="19"/>
        </w:rPr>
        <w:t xml:space="preserve">эксплуатационных </w:t>
      </w:r>
      <w:r>
        <w:rPr>
          <w:spacing w:val="-3"/>
          <w:sz w:val="19"/>
        </w:rPr>
        <w:t xml:space="preserve">документов </w:t>
      </w:r>
      <w:r>
        <w:rPr>
          <w:spacing w:val="-5"/>
          <w:sz w:val="19"/>
        </w:rPr>
        <w:t xml:space="preserve">входящего </w:t>
      </w:r>
      <w:r>
        <w:rPr>
          <w:sz w:val="19"/>
        </w:rPr>
        <w:t xml:space="preserve">в </w:t>
      </w:r>
      <w:r>
        <w:rPr>
          <w:spacing w:val="-4"/>
          <w:sz w:val="19"/>
        </w:rPr>
        <w:t xml:space="preserve">его </w:t>
      </w:r>
      <w:r>
        <w:rPr>
          <w:sz w:val="19"/>
        </w:rPr>
        <w:t xml:space="preserve">состав </w:t>
      </w:r>
      <w:r>
        <w:rPr>
          <w:spacing w:val="-3"/>
          <w:sz w:val="19"/>
        </w:rPr>
        <w:t xml:space="preserve">оборудования </w:t>
      </w:r>
      <w:r>
        <w:rPr>
          <w:sz w:val="19"/>
        </w:rPr>
        <w:t xml:space="preserve">(при </w:t>
      </w:r>
      <w:r>
        <w:rPr>
          <w:spacing w:val="-4"/>
          <w:sz w:val="19"/>
        </w:rPr>
        <w:t xml:space="preserve">наличии </w:t>
      </w:r>
      <w:r>
        <w:rPr>
          <w:sz w:val="19"/>
        </w:rPr>
        <w:t xml:space="preserve">этих документов), </w:t>
      </w:r>
      <w:r>
        <w:rPr>
          <w:spacing w:val="-3"/>
          <w:sz w:val="19"/>
        </w:rPr>
        <w:t xml:space="preserve">специализированная </w:t>
      </w:r>
      <w:r>
        <w:rPr>
          <w:spacing w:val="-4"/>
          <w:sz w:val="19"/>
        </w:rPr>
        <w:t xml:space="preserve">организация </w:t>
      </w:r>
      <w:r>
        <w:rPr>
          <w:sz w:val="19"/>
        </w:rPr>
        <w:t xml:space="preserve">в зависимости </w:t>
      </w:r>
      <w:r>
        <w:rPr>
          <w:spacing w:val="-3"/>
          <w:sz w:val="19"/>
        </w:rPr>
        <w:t xml:space="preserve">от осуществляемых </w:t>
      </w:r>
      <w:r>
        <w:rPr>
          <w:sz w:val="19"/>
        </w:rPr>
        <w:t xml:space="preserve">видов деятельности </w:t>
      </w:r>
      <w:r>
        <w:rPr>
          <w:spacing w:val="-5"/>
          <w:sz w:val="19"/>
        </w:rPr>
        <w:t xml:space="preserve">должна </w:t>
      </w:r>
      <w:r>
        <w:rPr>
          <w:sz w:val="19"/>
        </w:rPr>
        <w:t>иметь:</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lastRenderedPageBreak/>
        <w:t>а) комплекты необходимого оборудования для выполнения работ по контролю технического состояния ПС до и после выполнения работ.</w:t>
      </w:r>
    </w:p>
    <w:p w:rsidR="007F6C4D" w:rsidRDefault="00A84B20" w:rsidP="00A84B20">
      <w:pPr>
        <w:pStyle w:val="a3"/>
        <w:spacing w:before="1" w:line="252" w:lineRule="auto"/>
        <w:ind w:right="-75" w:firstLine="318"/>
        <w:jc w:val="both"/>
      </w:pPr>
      <w:r>
        <w:rPr>
          <w:spacing w:val="-5"/>
        </w:rPr>
        <w:t xml:space="preserve">Для </w:t>
      </w:r>
      <w:r>
        <w:rPr>
          <w:spacing w:val="-4"/>
        </w:rPr>
        <w:t xml:space="preserve">выполнения </w:t>
      </w:r>
      <w:r>
        <w:t xml:space="preserve">работ по </w:t>
      </w:r>
      <w:r>
        <w:rPr>
          <w:spacing w:val="-6"/>
        </w:rPr>
        <w:t xml:space="preserve">неразрушающему </w:t>
      </w:r>
      <w:r>
        <w:rPr>
          <w:spacing w:val="-3"/>
        </w:rPr>
        <w:t xml:space="preserve">контролю специализированная </w:t>
      </w:r>
      <w:r>
        <w:rPr>
          <w:spacing w:val="-4"/>
        </w:rPr>
        <w:t xml:space="preserve">организация </w:t>
      </w:r>
      <w:r>
        <w:rPr>
          <w:spacing w:val="-5"/>
        </w:rPr>
        <w:t xml:space="preserve">должна </w:t>
      </w:r>
      <w:r>
        <w:rPr>
          <w:spacing w:val="-3"/>
        </w:rPr>
        <w:t xml:space="preserve">иметь </w:t>
      </w:r>
      <w:r>
        <w:rPr>
          <w:spacing w:val="-5"/>
        </w:rPr>
        <w:t xml:space="preserve">или </w:t>
      </w:r>
      <w:r>
        <w:rPr>
          <w:spacing w:val="-3"/>
        </w:rPr>
        <w:t xml:space="preserve">привлекать </w:t>
      </w:r>
      <w:r>
        <w:t xml:space="preserve">аттестованную </w:t>
      </w:r>
      <w:r>
        <w:rPr>
          <w:spacing w:val="-4"/>
        </w:rPr>
        <w:t>лаборат</w:t>
      </w:r>
      <w:r>
        <w:rPr>
          <w:spacing w:val="-4"/>
        </w:rPr>
        <w:t xml:space="preserve">орию, </w:t>
      </w:r>
      <w:r>
        <w:t xml:space="preserve">в том числе, </w:t>
      </w:r>
      <w:r>
        <w:rPr>
          <w:spacing w:val="-3"/>
        </w:rPr>
        <w:t xml:space="preserve">если </w:t>
      </w:r>
      <w:r>
        <w:rPr>
          <w:spacing w:val="-5"/>
        </w:rPr>
        <w:t xml:space="preserve">монтаж, </w:t>
      </w:r>
      <w:r>
        <w:rPr>
          <w:spacing w:val="-4"/>
        </w:rPr>
        <w:t xml:space="preserve">ремонт, </w:t>
      </w:r>
      <w:r>
        <w:t xml:space="preserve">реконструкция </w:t>
      </w:r>
      <w:r>
        <w:rPr>
          <w:spacing w:val="-5"/>
        </w:rPr>
        <w:t xml:space="preserve">или </w:t>
      </w:r>
      <w:r>
        <w:rPr>
          <w:spacing w:val="-3"/>
        </w:rPr>
        <w:t xml:space="preserve">модернизация </w:t>
      </w:r>
      <w:r>
        <w:t xml:space="preserve">выполняются с </w:t>
      </w:r>
      <w:r>
        <w:rPr>
          <w:spacing w:val="-4"/>
        </w:rPr>
        <w:t xml:space="preserve">применением </w:t>
      </w:r>
      <w:r>
        <w:t>сварки;</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б) комплект необходимого оборудования для выполнения работ по резке, правке и сварке металла, а также необходимые сварочные материалы;</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в) контрольно-</w:t>
      </w:r>
      <w:r>
        <w:t>измерительные приборы и оборудование, позволяющие выполнять наладочные работы, оценивать работоспособность, выполнять ремонт либо регулировку ограничителей, указателей, регистраторов, а также систем управления 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г) контрольно-измерительные приборы, позв</w:t>
      </w:r>
      <w:r>
        <w:t>оляющие оценивать работоспособность и регулировку оборудования 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д) оборудование, позволяющее выполнять планово-высотную съемку и рихтовку рельсовых путей (для ПС, передвигающихся по рельсам);</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е) комплекты рабочих чертежей и документации на технологии ремонта металлоконструкций монтируемых (ремонтируемых, реконструируемых или модернизируемых) ПС;</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ж) программы-методики испытания, проведения технических освидетельствований монтируемых (ремонтируе</w:t>
      </w:r>
      <w:r>
        <w:t>мых, реконструируемых или модернизируемых) ПС и организовывать проведение их испытаний по завершении выполненных работ;</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 xml:space="preserve">з) </w:t>
      </w:r>
      <w:r>
        <w:rPr>
          <w:spacing w:val="-3"/>
        </w:rPr>
        <w:t xml:space="preserve">необходимое оборудование для </w:t>
      </w:r>
      <w:r>
        <w:rPr>
          <w:spacing w:val="-4"/>
        </w:rPr>
        <w:t xml:space="preserve">выполнения монтажных (демонтажных) </w:t>
      </w:r>
      <w:r>
        <w:t xml:space="preserve">работ </w:t>
      </w:r>
      <w:r>
        <w:rPr>
          <w:spacing w:val="-4"/>
        </w:rPr>
        <w:t xml:space="preserve">(такелажные </w:t>
      </w:r>
      <w:r>
        <w:t xml:space="preserve">и </w:t>
      </w:r>
      <w:r>
        <w:rPr>
          <w:spacing w:val="-4"/>
        </w:rPr>
        <w:t xml:space="preserve">монтажные приспособления,  </w:t>
      </w:r>
      <w:r>
        <w:rPr>
          <w:spacing w:val="-3"/>
        </w:rPr>
        <w:t xml:space="preserve">грузоподъемные </w:t>
      </w:r>
      <w:r>
        <w:rPr>
          <w:spacing w:val="-4"/>
        </w:rPr>
        <w:t xml:space="preserve">механизмы, </w:t>
      </w:r>
      <w:r>
        <w:t>домкраты,</w:t>
      </w:r>
      <w:r>
        <w:rPr>
          <w:spacing w:val="-4"/>
        </w:rPr>
        <w:t xml:space="preserve"> </w:t>
      </w:r>
      <w:r>
        <w:t>стропы);</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и) вспомогательное оборудование (подмости, ограждения), которое может быть использовано при проведении работ;</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к) документацию на ПС, монтаж (демонтаж), наладка, ремонт, реконструкция или модернизация которого осуществляются.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76"/>
        </w:tabs>
        <w:spacing w:line="252" w:lineRule="auto"/>
        <w:ind w:right="-75" w:firstLine="255"/>
        <w:jc w:val="both"/>
        <w:rPr>
          <w:sz w:val="19"/>
        </w:rPr>
      </w:pPr>
      <w:r>
        <w:rPr>
          <w:sz w:val="19"/>
        </w:rPr>
        <w:t xml:space="preserve">Средства </w:t>
      </w:r>
      <w:r>
        <w:rPr>
          <w:spacing w:val="-4"/>
          <w:sz w:val="19"/>
        </w:rPr>
        <w:t xml:space="preserve">измерений, </w:t>
      </w:r>
      <w:r>
        <w:rPr>
          <w:spacing w:val="-3"/>
          <w:sz w:val="19"/>
        </w:rPr>
        <w:t xml:space="preserve">используемые </w:t>
      </w:r>
      <w:r>
        <w:rPr>
          <w:sz w:val="19"/>
        </w:rPr>
        <w:t xml:space="preserve">в процессе испытаний </w:t>
      </w:r>
      <w:r>
        <w:rPr>
          <w:spacing w:val="-3"/>
          <w:sz w:val="19"/>
        </w:rPr>
        <w:t xml:space="preserve">ПС, </w:t>
      </w:r>
      <w:r>
        <w:rPr>
          <w:spacing w:val="-5"/>
          <w:sz w:val="19"/>
        </w:rPr>
        <w:t xml:space="preserve">должны </w:t>
      </w:r>
      <w:r>
        <w:rPr>
          <w:sz w:val="19"/>
        </w:rPr>
        <w:t xml:space="preserve">быть </w:t>
      </w:r>
      <w:r>
        <w:rPr>
          <w:spacing w:val="-4"/>
          <w:sz w:val="19"/>
        </w:rPr>
        <w:t xml:space="preserve">поверены </w:t>
      </w:r>
      <w:r>
        <w:rPr>
          <w:spacing w:val="-5"/>
          <w:sz w:val="19"/>
        </w:rPr>
        <w:t>или</w:t>
      </w:r>
      <w:r>
        <w:rPr>
          <w:spacing w:val="-1"/>
          <w:sz w:val="19"/>
        </w:rPr>
        <w:t xml:space="preserve"> </w:t>
      </w:r>
      <w:r>
        <w:rPr>
          <w:spacing w:val="-3"/>
          <w:sz w:val="19"/>
        </w:rPr>
        <w:t>калиброваны.</w:t>
      </w:r>
    </w:p>
    <w:p w:rsidR="007F6C4D" w:rsidRDefault="007F6C4D" w:rsidP="00A84B20">
      <w:pPr>
        <w:pStyle w:val="a3"/>
        <w:spacing w:before="5"/>
        <w:ind w:left="0" w:right="-75"/>
        <w:rPr>
          <w:sz w:val="22"/>
        </w:rPr>
      </w:pPr>
    </w:p>
    <w:p w:rsidR="007F6C4D" w:rsidRDefault="00A84B20" w:rsidP="00A84B20">
      <w:pPr>
        <w:pStyle w:val="Heading2"/>
        <w:spacing w:before="1"/>
        <w:ind w:right="-75"/>
      </w:pPr>
      <w:r>
        <w:t>Требования к работникам</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717"/>
        </w:tabs>
        <w:spacing w:line="252" w:lineRule="auto"/>
        <w:ind w:right="-75" w:firstLine="255"/>
        <w:jc w:val="both"/>
        <w:rPr>
          <w:sz w:val="19"/>
        </w:rPr>
      </w:pPr>
      <w:r>
        <w:rPr>
          <w:sz w:val="19"/>
        </w:rPr>
        <w:t xml:space="preserve">Работники </w:t>
      </w:r>
      <w:r>
        <w:rPr>
          <w:spacing w:val="-4"/>
          <w:sz w:val="19"/>
        </w:rPr>
        <w:t xml:space="preserve">(инженерно-технические </w:t>
      </w:r>
      <w:r>
        <w:rPr>
          <w:sz w:val="19"/>
        </w:rPr>
        <w:t xml:space="preserve">работники, </w:t>
      </w:r>
      <w:r>
        <w:rPr>
          <w:spacing w:val="-6"/>
          <w:sz w:val="19"/>
        </w:rPr>
        <w:t xml:space="preserve">имеющие </w:t>
      </w:r>
      <w:r>
        <w:rPr>
          <w:sz w:val="19"/>
        </w:rPr>
        <w:t xml:space="preserve">высшее </w:t>
      </w:r>
      <w:r>
        <w:rPr>
          <w:spacing w:val="-5"/>
          <w:sz w:val="19"/>
        </w:rPr>
        <w:t xml:space="preserve">или </w:t>
      </w:r>
      <w:r>
        <w:rPr>
          <w:sz w:val="19"/>
        </w:rPr>
        <w:t xml:space="preserve">среднее </w:t>
      </w:r>
      <w:r>
        <w:rPr>
          <w:spacing w:val="-4"/>
          <w:sz w:val="19"/>
        </w:rPr>
        <w:t xml:space="preserve">профессиональное </w:t>
      </w:r>
      <w:r>
        <w:rPr>
          <w:spacing w:val="-3"/>
          <w:sz w:val="19"/>
        </w:rPr>
        <w:t xml:space="preserve">образование, </w:t>
      </w:r>
      <w:r>
        <w:rPr>
          <w:sz w:val="19"/>
        </w:rPr>
        <w:t xml:space="preserve">и </w:t>
      </w:r>
      <w:r>
        <w:rPr>
          <w:spacing w:val="-3"/>
          <w:sz w:val="19"/>
        </w:rPr>
        <w:t xml:space="preserve">персонал </w:t>
      </w:r>
      <w:r>
        <w:rPr>
          <w:sz w:val="19"/>
        </w:rPr>
        <w:t xml:space="preserve">- </w:t>
      </w:r>
      <w:r>
        <w:rPr>
          <w:spacing w:val="-3"/>
          <w:sz w:val="19"/>
        </w:rPr>
        <w:t xml:space="preserve">лица </w:t>
      </w:r>
      <w:r>
        <w:rPr>
          <w:sz w:val="19"/>
        </w:rPr>
        <w:t xml:space="preserve">рабочих </w:t>
      </w:r>
      <w:r>
        <w:rPr>
          <w:spacing w:val="-4"/>
          <w:sz w:val="19"/>
        </w:rPr>
        <w:t xml:space="preserve">профессий) организации, </w:t>
      </w:r>
      <w:r>
        <w:rPr>
          <w:sz w:val="19"/>
        </w:rPr>
        <w:t xml:space="preserve">непосредственно занятые на </w:t>
      </w:r>
      <w:r>
        <w:rPr>
          <w:spacing w:val="-4"/>
          <w:sz w:val="19"/>
        </w:rPr>
        <w:t xml:space="preserve">выполнении </w:t>
      </w:r>
      <w:r>
        <w:rPr>
          <w:sz w:val="19"/>
        </w:rPr>
        <w:t xml:space="preserve">работ по </w:t>
      </w:r>
      <w:r>
        <w:rPr>
          <w:spacing w:val="-5"/>
          <w:sz w:val="19"/>
        </w:rPr>
        <w:t xml:space="preserve">монтажу </w:t>
      </w:r>
      <w:r>
        <w:rPr>
          <w:spacing w:val="-4"/>
          <w:sz w:val="19"/>
        </w:rPr>
        <w:t xml:space="preserve">(демонтажу), </w:t>
      </w:r>
      <w:r>
        <w:rPr>
          <w:spacing w:val="-3"/>
          <w:sz w:val="19"/>
        </w:rPr>
        <w:t xml:space="preserve">наладке либо </w:t>
      </w:r>
      <w:r>
        <w:rPr>
          <w:spacing w:val="-4"/>
          <w:sz w:val="19"/>
        </w:rPr>
        <w:t xml:space="preserve">ремонту, </w:t>
      </w:r>
      <w:r>
        <w:rPr>
          <w:sz w:val="19"/>
        </w:rPr>
        <w:t xml:space="preserve">реконструкции  </w:t>
      </w:r>
      <w:r>
        <w:rPr>
          <w:spacing w:val="-5"/>
          <w:sz w:val="19"/>
        </w:rPr>
        <w:t xml:space="preserve">или </w:t>
      </w:r>
      <w:r>
        <w:rPr>
          <w:spacing w:val="-3"/>
          <w:sz w:val="19"/>
        </w:rPr>
        <w:t xml:space="preserve">модернизации </w:t>
      </w:r>
      <w:r>
        <w:rPr>
          <w:sz w:val="19"/>
        </w:rPr>
        <w:t xml:space="preserve">в процессе эксплуатации, </w:t>
      </w:r>
      <w:r>
        <w:rPr>
          <w:spacing w:val="-5"/>
          <w:sz w:val="19"/>
        </w:rPr>
        <w:t xml:space="preserve">должны </w:t>
      </w:r>
      <w:r>
        <w:rPr>
          <w:sz w:val="19"/>
        </w:rPr>
        <w:t xml:space="preserve">отвечать </w:t>
      </w:r>
      <w:r>
        <w:rPr>
          <w:spacing w:val="-5"/>
          <w:sz w:val="19"/>
        </w:rPr>
        <w:t xml:space="preserve">следующим </w:t>
      </w:r>
      <w:r>
        <w:rPr>
          <w:spacing w:val="-3"/>
          <w:sz w:val="19"/>
        </w:rPr>
        <w:t>требованиям:</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а) </w:t>
      </w:r>
      <w:r>
        <w:t xml:space="preserve">знать схемы и </w:t>
      </w:r>
      <w:r>
        <w:rPr>
          <w:spacing w:val="-4"/>
        </w:rPr>
        <w:t xml:space="preserve">приемы </w:t>
      </w:r>
      <w:r>
        <w:rPr>
          <w:spacing w:val="-5"/>
        </w:rPr>
        <w:t xml:space="preserve">монтажа </w:t>
      </w:r>
      <w:r>
        <w:rPr>
          <w:spacing w:val="-4"/>
        </w:rPr>
        <w:t xml:space="preserve">(демонтажа) </w:t>
      </w:r>
      <w:r>
        <w:rPr>
          <w:spacing w:val="-3"/>
        </w:rPr>
        <w:t xml:space="preserve">ПС, пройти проверку знаний </w:t>
      </w:r>
      <w:r>
        <w:t xml:space="preserve">и </w:t>
      </w:r>
      <w:r>
        <w:rPr>
          <w:spacing w:val="-3"/>
        </w:rPr>
        <w:t xml:space="preserve">иметь </w:t>
      </w:r>
      <w:r>
        <w:t xml:space="preserve">документ, </w:t>
      </w:r>
      <w:r>
        <w:rPr>
          <w:spacing w:val="-4"/>
        </w:rPr>
        <w:t>подтверждающий квалификацию</w:t>
      </w:r>
      <w:r>
        <w:rPr>
          <w:spacing w:val="-6"/>
        </w:rPr>
        <w:t xml:space="preserve"> </w:t>
      </w:r>
      <w:r>
        <w:rPr>
          <w:spacing w:val="-3"/>
        </w:rPr>
        <w:t>(удостоверение);</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б) знать источники опасностей и уметь применять на практике способы защиты от них;</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в) знать и уметь выявлять дефекты и повреждения металлических конструкций, механи</w:t>
      </w:r>
      <w:r>
        <w:t>змов, электро-, пневмо-, гидрооборудования, систем управления ПС и приборов безопасности (ограничителей, указателей, регистраторов);</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г) знать и уметь выполнять наладочные работы на ПС, заявленных специализированной организацией для реализации своей деятел</w:t>
      </w:r>
      <w:r>
        <w:t>ьности;</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 xml:space="preserve">д) </w:t>
      </w:r>
      <w:r>
        <w:rPr>
          <w:spacing w:val="-3"/>
        </w:rPr>
        <w:t xml:space="preserve">уметь применять </w:t>
      </w:r>
      <w:r>
        <w:t xml:space="preserve">на практике </w:t>
      </w:r>
      <w:r>
        <w:rPr>
          <w:spacing w:val="-5"/>
        </w:rPr>
        <w:t xml:space="preserve">технологии </w:t>
      </w:r>
      <w:r>
        <w:rPr>
          <w:spacing w:val="-4"/>
        </w:rPr>
        <w:t xml:space="preserve">ремонта </w:t>
      </w:r>
      <w:r>
        <w:t xml:space="preserve">и  </w:t>
      </w:r>
      <w:r>
        <w:rPr>
          <w:spacing w:val="-3"/>
        </w:rPr>
        <w:t xml:space="preserve">восстановления </w:t>
      </w:r>
      <w:r>
        <w:rPr>
          <w:spacing w:val="-5"/>
        </w:rPr>
        <w:t xml:space="preserve">узлов </w:t>
      </w:r>
      <w:r>
        <w:t xml:space="preserve">и </w:t>
      </w:r>
      <w:r>
        <w:rPr>
          <w:spacing w:val="-3"/>
        </w:rPr>
        <w:t xml:space="preserve">деталей ПС, </w:t>
      </w:r>
      <w:r>
        <w:t xml:space="preserve">электро- и </w:t>
      </w:r>
      <w:r>
        <w:rPr>
          <w:spacing w:val="-3"/>
        </w:rPr>
        <w:t xml:space="preserve">гидрооборудования, </w:t>
      </w:r>
      <w:r>
        <w:t xml:space="preserve">а </w:t>
      </w:r>
      <w:r>
        <w:rPr>
          <w:spacing w:val="-3"/>
        </w:rPr>
        <w:t xml:space="preserve">также </w:t>
      </w:r>
      <w:r>
        <w:rPr>
          <w:spacing w:val="-5"/>
        </w:rPr>
        <w:t xml:space="preserve">ограничителей, </w:t>
      </w:r>
      <w:r>
        <w:rPr>
          <w:spacing w:val="-4"/>
        </w:rPr>
        <w:t xml:space="preserve">указателей, </w:t>
      </w:r>
      <w:r>
        <w:rPr>
          <w:spacing w:val="-3"/>
        </w:rPr>
        <w:t xml:space="preserve">регистраторов </w:t>
      </w:r>
      <w:r>
        <w:t xml:space="preserve">и систем </w:t>
      </w:r>
      <w:r>
        <w:rPr>
          <w:spacing w:val="-5"/>
        </w:rPr>
        <w:t>управления</w:t>
      </w:r>
      <w:r>
        <w:rPr>
          <w:spacing w:val="-12"/>
        </w:rPr>
        <w:t xml:space="preserve"> </w:t>
      </w:r>
      <w:r>
        <w:rPr>
          <w:spacing w:val="-3"/>
        </w:rPr>
        <w:t>ПС;</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65" w:line="252" w:lineRule="auto"/>
        <w:ind w:right="-75" w:firstLine="255"/>
        <w:jc w:val="both"/>
      </w:pPr>
      <w:r>
        <w:lastRenderedPageBreak/>
        <w:t>е) знать и уметь применять для выполнения монтажа (демонтажа) ПС такелажные и монтажные приспособления, грузоподъемные механизмы, стропы, соответствующие по грузоподъемности массам монтируемых (демонтируемых) элементов;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7"/>
        </w:rPr>
        <w:t xml:space="preserve">ж) </w:t>
      </w:r>
      <w:r>
        <w:rPr>
          <w:spacing w:val="-3"/>
        </w:rPr>
        <w:t xml:space="preserve">уметь применять установленный </w:t>
      </w:r>
      <w:r>
        <w:t xml:space="preserve">в </w:t>
      </w:r>
      <w:r>
        <w:rPr>
          <w:spacing w:val="-4"/>
        </w:rPr>
        <w:t xml:space="preserve">организации </w:t>
      </w:r>
      <w:r>
        <w:rPr>
          <w:spacing w:val="-3"/>
        </w:rPr>
        <w:t xml:space="preserve">порядок обмена условными </w:t>
      </w:r>
      <w:r>
        <w:rPr>
          <w:spacing w:val="-4"/>
        </w:rPr>
        <w:t xml:space="preserve">сигналами между </w:t>
      </w:r>
      <w:r>
        <w:t xml:space="preserve">работником, </w:t>
      </w:r>
      <w:r>
        <w:rPr>
          <w:spacing w:val="-4"/>
        </w:rPr>
        <w:t xml:space="preserve">руководящим </w:t>
      </w:r>
      <w:r>
        <w:rPr>
          <w:spacing w:val="-5"/>
        </w:rPr>
        <w:t xml:space="preserve">монтажом </w:t>
      </w:r>
      <w:r>
        <w:rPr>
          <w:spacing w:val="-4"/>
        </w:rPr>
        <w:t xml:space="preserve">(демонтажем), </w:t>
      </w:r>
      <w:r>
        <w:t xml:space="preserve">и остальным </w:t>
      </w:r>
      <w:r>
        <w:rPr>
          <w:spacing w:val="-4"/>
        </w:rPr>
        <w:t xml:space="preserve">персоналом, </w:t>
      </w:r>
      <w:r>
        <w:t xml:space="preserve">задействованными на </w:t>
      </w:r>
      <w:r>
        <w:rPr>
          <w:spacing w:val="-5"/>
        </w:rPr>
        <w:t xml:space="preserve">монтаже </w:t>
      </w:r>
      <w:r>
        <w:rPr>
          <w:spacing w:val="-4"/>
        </w:rPr>
        <w:t xml:space="preserve">(демонтаже) </w:t>
      </w:r>
      <w:r>
        <w:rPr>
          <w:spacing w:val="-3"/>
        </w:rPr>
        <w:t xml:space="preserve">ПС. Соблюдать </w:t>
      </w:r>
      <w:r>
        <w:t xml:space="preserve">практическое </w:t>
      </w:r>
      <w:r>
        <w:rPr>
          <w:spacing w:val="-3"/>
        </w:rPr>
        <w:t xml:space="preserve">требование, </w:t>
      </w:r>
      <w:r>
        <w:t xml:space="preserve">что все </w:t>
      </w:r>
      <w:r>
        <w:rPr>
          <w:spacing w:val="-4"/>
        </w:rPr>
        <w:t xml:space="preserve">сигналы </w:t>
      </w:r>
      <w:r>
        <w:t xml:space="preserve">во </w:t>
      </w:r>
      <w:r>
        <w:rPr>
          <w:spacing w:val="-3"/>
        </w:rPr>
        <w:t xml:space="preserve">время </w:t>
      </w:r>
      <w:r>
        <w:rPr>
          <w:spacing w:val="-4"/>
        </w:rPr>
        <w:t xml:space="preserve">выполнения </w:t>
      </w:r>
      <w:r>
        <w:rPr>
          <w:spacing w:val="-5"/>
        </w:rPr>
        <w:t xml:space="preserve">монтажа </w:t>
      </w:r>
      <w:r>
        <w:rPr>
          <w:spacing w:val="-4"/>
        </w:rPr>
        <w:t>(демонтаж</w:t>
      </w:r>
      <w:r>
        <w:rPr>
          <w:spacing w:val="-4"/>
        </w:rPr>
        <w:t xml:space="preserve">а) </w:t>
      </w:r>
      <w:r>
        <w:t xml:space="preserve">подаются только </w:t>
      </w:r>
      <w:r>
        <w:rPr>
          <w:spacing w:val="-3"/>
        </w:rPr>
        <w:t xml:space="preserve">одним </w:t>
      </w:r>
      <w:r>
        <w:t xml:space="preserve">работником </w:t>
      </w:r>
      <w:r>
        <w:rPr>
          <w:spacing w:val="-3"/>
        </w:rPr>
        <w:t xml:space="preserve">(бригадиром </w:t>
      </w:r>
      <w:r>
        <w:rPr>
          <w:spacing w:val="-5"/>
        </w:rPr>
        <w:t xml:space="preserve">монтажной </w:t>
      </w:r>
      <w:r>
        <w:t xml:space="preserve">бригады, звеньевым, </w:t>
      </w:r>
      <w:r>
        <w:rPr>
          <w:spacing w:val="-4"/>
        </w:rPr>
        <w:t xml:space="preserve">такелажником-стропальщиком), </w:t>
      </w:r>
      <w:r>
        <w:t xml:space="preserve">кроме </w:t>
      </w:r>
      <w:r>
        <w:rPr>
          <w:spacing w:val="-4"/>
        </w:rPr>
        <w:t xml:space="preserve">сигнала </w:t>
      </w:r>
      <w:r>
        <w:t xml:space="preserve">"Стоп", который </w:t>
      </w:r>
      <w:r>
        <w:rPr>
          <w:spacing w:val="-6"/>
        </w:rPr>
        <w:t xml:space="preserve">может </w:t>
      </w:r>
      <w:r>
        <w:t xml:space="preserve">быть подан любым работником, </w:t>
      </w:r>
      <w:r>
        <w:rPr>
          <w:spacing w:val="-4"/>
        </w:rPr>
        <w:t xml:space="preserve">заметившим </w:t>
      </w:r>
      <w:r>
        <w:t>опасность;</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з) иметь документы, подтверждающие прохождение профессиональн</w:t>
      </w:r>
      <w:r>
        <w:t>ого обучения;</w:t>
      </w:r>
    </w:p>
    <w:p w:rsidR="007F6C4D" w:rsidRDefault="007F6C4D" w:rsidP="00A84B20">
      <w:pPr>
        <w:pStyle w:val="a3"/>
        <w:spacing w:before="8"/>
        <w:ind w:left="0" w:right="-75"/>
        <w:rPr>
          <w:sz w:val="16"/>
        </w:rPr>
      </w:pPr>
    </w:p>
    <w:p w:rsidR="007F6C4D" w:rsidRDefault="00A84B20" w:rsidP="00A84B20">
      <w:pPr>
        <w:pStyle w:val="a3"/>
        <w:ind w:left="363" w:right="-75"/>
      </w:pPr>
      <w:r>
        <w:t>и) знать методы проведения испытаний ПС;</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t>к) знать и соблюдать требования эксплуатационных документов, касающихся заявленных видов работ на 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л) быть аттестованными (только инженерно-технические работники) на знание требований настоящих ФНП, касающихся заявленных видов работ на ПС;</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 xml:space="preserve">м) специалисты </w:t>
      </w:r>
      <w:r>
        <w:rPr>
          <w:spacing w:val="-3"/>
        </w:rPr>
        <w:t xml:space="preserve">сварочного </w:t>
      </w:r>
      <w:r>
        <w:t xml:space="preserve">производства, </w:t>
      </w:r>
      <w:r>
        <w:rPr>
          <w:spacing w:val="-5"/>
        </w:rPr>
        <w:t xml:space="preserve">осуществляющие </w:t>
      </w:r>
      <w:r>
        <w:t xml:space="preserve">подготовку и руководство сварочными </w:t>
      </w:r>
      <w:r>
        <w:rPr>
          <w:spacing w:val="-3"/>
        </w:rPr>
        <w:t xml:space="preserve">работами, </w:t>
      </w:r>
      <w:r>
        <w:t xml:space="preserve">и </w:t>
      </w:r>
      <w:r>
        <w:rPr>
          <w:spacing w:val="-3"/>
        </w:rPr>
        <w:t xml:space="preserve">сварщики, </w:t>
      </w:r>
      <w:r>
        <w:rPr>
          <w:spacing w:val="-5"/>
        </w:rPr>
        <w:t>в</w:t>
      </w:r>
      <w:r>
        <w:rPr>
          <w:spacing w:val="-5"/>
        </w:rPr>
        <w:t xml:space="preserve">ыполняющие </w:t>
      </w:r>
      <w:r>
        <w:t xml:space="preserve">сварочные работы, </w:t>
      </w:r>
      <w:r>
        <w:rPr>
          <w:spacing w:val="-5"/>
        </w:rPr>
        <w:t xml:space="preserve">должны </w:t>
      </w:r>
      <w:r>
        <w:t xml:space="preserve">соответствовать </w:t>
      </w:r>
      <w:r>
        <w:rPr>
          <w:spacing w:val="-3"/>
        </w:rPr>
        <w:t xml:space="preserve">требованиям, установленным </w:t>
      </w:r>
      <w:r>
        <w:t xml:space="preserve">в </w:t>
      </w:r>
      <w:r>
        <w:rPr>
          <w:spacing w:val="-5"/>
        </w:rPr>
        <w:t xml:space="preserve">федеральных </w:t>
      </w:r>
      <w:r>
        <w:rPr>
          <w:spacing w:val="-4"/>
        </w:rPr>
        <w:t xml:space="preserve">нормах </w:t>
      </w:r>
      <w:r>
        <w:t xml:space="preserve">и </w:t>
      </w:r>
      <w:r>
        <w:rPr>
          <w:spacing w:val="-4"/>
        </w:rPr>
        <w:t xml:space="preserve">правилах </w:t>
      </w:r>
      <w:r>
        <w:t xml:space="preserve">в </w:t>
      </w:r>
      <w:r>
        <w:rPr>
          <w:spacing w:val="-3"/>
        </w:rPr>
        <w:t xml:space="preserve">области </w:t>
      </w:r>
      <w:r>
        <w:rPr>
          <w:spacing w:val="-5"/>
        </w:rPr>
        <w:t xml:space="preserve">промышленной </w:t>
      </w:r>
      <w:r>
        <w:t xml:space="preserve">безопасности, </w:t>
      </w:r>
      <w:r>
        <w:rPr>
          <w:spacing w:val="-3"/>
        </w:rPr>
        <w:t xml:space="preserve">разработанных </w:t>
      </w:r>
      <w:r>
        <w:t xml:space="preserve">в соответствии с </w:t>
      </w:r>
      <w:r>
        <w:rPr>
          <w:spacing w:val="-3"/>
        </w:rPr>
        <w:t xml:space="preserve">требованиями </w:t>
      </w:r>
      <w:r>
        <w:t xml:space="preserve">части 3 статьи  4 </w:t>
      </w:r>
      <w:r>
        <w:rPr>
          <w:color w:val="0000ED"/>
          <w:spacing w:val="-4"/>
          <w:u w:val="single" w:color="0000ED"/>
        </w:rPr>
        <w:t xml:space="preserve">Федерального </w:t>
      </w:r>
      <w:r>
        <w:rPr>
          <w:color w:val="0000ED"/>
          <w:u w:val="single" w:color="0000ED"/>
        </w:rPr>
        <w:t>закона N</w:t>
      </w:r>
      <w:r>
        <w:rPr>
          <w:color w:val="0000ED"/>
          <w:spacing w:val="-23"/>
          <w:u w:val="single" w:color="0000ED"/>
        </w:rPr>
        <w:t xml:space="preserve"> </w:t>
      </w:r>
      <w:r>
        <w:rPr>
          <w:color w:val="0000ED"/>
          <w:spacing w:val="-4"/>
          <w:u w:val="single" w:color="0000ED"/>
        </w:rPr>
        <w:t>116-ФЗ</w:t>
      </w:r>
      <w:r>
        <w:rPr>
          <w:spacing w:val="-4"/>
        </w:rPr>
        <w:t>.</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8"/>
        </w:tabs>
        <w:spacing w:line="252" w:lineRule="auto"/>
        <w:ind w:right="-75" w:firstLine="255"/>
        <w:jc w:val="both"/>
        <w:rPr>
          <w:sz w:val="19"/>
        </w:rPr>
      </w:pPr>
      <w:r>
        <w:rPr>
          <w:sz w:val="19"/>
        </w:rPr>
        <w:t xml:space="preserve">Работы на </w:t>
      </w:r>
      <w:r>
        <w:rPr>
          <w:spacing w:val="-4"/>
          <w:sz w:val="19"/>
        </w:rPr>
        <w:t>регис</w:t>
      </w:r>
      <w:r>
        <w:rPr>
          <w:spacing w:val="-4"/>
          <w:sz w:val="19"/>
        </w:rPr>
        <w:t xml:space="preserve">траторах, ограничителях </w:t>
      </w:r>
      <w:r>
        <w:rPr>
          <w:sz w:val="19"/>
        </w:rPr>
        <w:t xml:space="preserve">и </w:t>
      </w:r>
      <w:r>
        <w:rPr>
          <w:spacing w:val="-3"/>
          <w:sz w:val="19"/>
        </w:rPr>
        <w:t xml:space="preserve">указателях </w:t>
      </w:r>
      <w:r>
        <w:rPr>
          <w:spacing w:val="-5"/>
          <w:sz w:val="19"/>
        </w:rPr>
        <w:t xml:space="preserve">должны </w:t>
      </w:r>
      <w:r>
        <w:rPr>
          <w:spacing w:val="-3"/>
          <w:sz w:val="19"/>
        </w:rPr>
        <w:t xml:space="preserve">выполнять  </w:t>
      </w:r>
      <w:r>
        <w:rPr>
          <w:sz w:val="19"/>
        </w:rPr>
        <w:t xml:space="preserve">работники </w:t>
      </w:r>
      <w:r>
        <w:rPr>
          <w:spacing w:val="-3"/>
          <w:sz w:val="19"/>
        </w:rPr>
        <w:t xml:space="preserve">специализированных  </w:t>
      </w:r>
      <w:r>
        <w:rPr>
          <w:spacing w:val="-5"/>
          <w:sz w:val="19"/>
        </w:rPr>
        <w:t xml:space="preserve">или </w:t>
      </w:r>
      <w:r>
        <w:rPr>
          <w:spacing w:val="-4"/>
          <w:sz w:val="19"/>
        </w:rPr>
        <w:t xml:space="preserve">эксплуатирующих организаций, квалификация </w:t>
      </w:r>
      <w:r>
        <w:rPr>
          <w:sz w:val="19"/>
        </w:rPr>
        <w:t>которых соответствует</w:t>
      </w:r>
      <w:r>
        <w:rPr>
          <w:spacing w:val="52"/>
          <w:sz w:val="19"/>
        </w:rPr>
        <w:t xml:space="preserve"> </w:t>
      </w:r>
      <w:r>
        <w:rPr>
          <w:spacing w:val="-3"/>
          <w:sz w:val="19"/>
        </w:rPr>
        <w:t xml:space="preserve">требованиям </w:t>
      </w:r>
      <w:r>
        <w:rPr>
          <w:spacing w:val="-4"/>
          <w:sz w:val="19"/>
        </w:rPr>
        <w:t xml:space="preserve">изготовителей </w:t>
      </w:r>
      <w:r>
        <w:rPr>
          <w:sz w:val="19"/>
        </w:rPr>
        <w:t xml:space="preserve">(разработчиков), </w:t>
      </w:r>
      <w:r>
        <w:rPr>
          <w:spacing w:val="-5"/>
          <w:sz w:val="19"/>
        </w:rPr>
        <w:t xml:space="preserve">изложенным </w:t>
      </w:r>
      <w:r>
        <w:rPr>
          <w:sz w:val="19"/>
        </w:rPr>
        <w:t xml:space="preserve">в эксплуатационных </w:t>
      </w:r>
      <w:r>
        <w:rPr>
          <w:spacing w:val="-3"/>
          <w:sz w:val="19"/>
        </w:rPr>
        <w:t xml:space="preserve">документах ПС, регистраторов, </w:t>
      </w:r>
      <w:r>
        <w:rPr>
          <w:spacing w:val="-4"/>
          <w:sz w:val="19"/>
        </w:rPr>
        <w:t xml:space="preserve">ограничителей </w:t>
      </w:r>
      <w:r>
        <w:rPr>
          <w:sz w:val="19"/>
        </w:rPr>
        <w:t>и</w:t>
      </w:r>
      <w:r>
        <w:rPr>
          <w:spacing w:val="-10"/>
          <w:sz w:val="19"/>
        </w:rPr>
        <w:t xml:space="preserve"> </w:t>
      </w:r>
      <w:r>
        <w:rPr>
          <w:spacing w:val="-4"/>
          <w:sz w:val="19"/>
        </w:rPr>
        <w:t>указателей.</w:t>
      </w:r>
    </w:p>
    <w:p w:rsidR="007F6C4D" w:rsidRDefault="00A84B20" w:rsidP="00A84B20">
      <w:pPr>
        <w:pStyle w:val="a3"/>
        <w:spacing w:before="1" w:line="252" w:lineRule="auto"/>
        <w:ind w:right="-75" w:firstLine="318"/>
        <w:jc w:val="both"/>
      </w:pPr>
      <w:r>
        <w:t xml:space="preserve">Работы по техническому обслуживанию, замене, ремонту и наладке ограничителей рабочих движений и блокировок, где используются концевые выключатели  электромеханического  типа,  допускается выполнять квалифицированным работникам организации, эксплуатирующей </w:t>
      </w:r>
      <w: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76"/>
        </w:tabs>
        <w:spacing w:line="252" w:lineRule="auto"/>
        <w:ind w:right="-75" w:firstLine="255"/>
        <w:jc w:val="both"/>
        <w:rPr>
          <w:sz w:val="19"/>
        </w:rPr>
      </w:pPr>
      <w:r>
        <w:rPr>
          <w:sz w:val="19"/>
        </w:rPr>
        <w:t xml:space="preserve">Работы на системах дистанционного </w:t>
      </w:r>
      <w:r>
        <w:rPr>
          <w:spacing w:val="-5"/>
          <w:sz w:val="19"/>
        </w:rPr>
        <w:t xml:space="preserve">управления </w:t>
      </w:r>
      <w:r>
        <w:rPr>
          <w:spacing w:val="-4"/>
          <w:sz w:val="19"/>
        </w:rPr>
        <w:t xml:space="preserve">(радиоуправления) </w:t>
      </w:r>
      <w:r>
        <w:rPr>
          <w:spacing w:val="-5"/>
          <w:sz w:val="19"/>
        </w:rPr>
        <w:t xml:space="preserve">ПС должны </w:t>
      </w:r>
      <w:r>
        <w:rPr>
          <w:spacing w:val="-3"/>
          <w:sz w:val="19"/>
        </w:rPr>
        <w:t xml:space="preserve">выполнять </w:t>
      </w:r>
      <w:r>
        <w:rPr>
          <w:sz w:val="19"/>
        </w:rPr>
        <w:t xml:space="preserve">работники </w:t>
      </w:r>
      <w:r>
        <w:rPr>
          <w:spacing w:val="-3"/>
          <w:sz w:val="19"/>
        </w:rPr>
        <w:t xml:space="preserve">специализированной </w:t>
      </w:r>
      <w:r>
        <w:rPr>
          <w:spacing w:val="-5"/>
          <w:sz w:val="19"/>
        </w:rPr>
        <w:t xml:space="preserve">или </w:t>
      </w:r>
      <w:r>
        <w:rPr>
          <w:spacing w:val="-4"/>
          <w:sz w:val="19"/>
        </w:rPr>
        <w:t xml:space="preserve">эксплуатирующей организаций, квалификация </w:t>
      </w:r>
      <w:r>
        <w:rPr>
          <w:sz w:val="19"/>
        </w:rPr>
        <w:t>которых соответствует</w:t>
      </w:r>
      <w:r>
        <w:rPr>
          <w:spacing w:val="52"/>
          <w:sz w:val="19"/>
        </w:rPr>
        <w:t xml:space="preserve"> </w:t>
      </w:r>
      <w:r>
        <w:rPr>
          <w:spacing w:val="-3"/>
          <w:sz w:val="19"/>
        </w:rPr>
        <w:t xml:space="preserve">требованиям </w:t>
      </w:r>
      <w:r>
        <w:rPr>
          <w:spacing w:val="-4"/>
          <w:sz w:val="19"/>
        </w:rPr>
        <w:t xml:space="preserve">изготовителей </w:t>
      </w:r>
      <w:r>
        <w:rPr>
          <w:sz w:val="19"/>
        </w:rPr>
        <w:t xml:space="preserve">(разработчиков), </w:t>
      </w:r>
      <w:r>
        <w:rPr>
          <w:spacing w:val="-5"/>
          <w:sz w:val="19"/>
        </w:rPr>
        <w:t xml:space="preserve">изложенным </w:t>
      </w:r>
      <w:r>
        <w:rPr>
          <w:sz w:val="19"/>
        </w:rPr>
        <w:t xml:space="preserve">в эксплуатационных </w:t>
      </w:r>
      <w:r>
        <w:rPr>
          <w:spacing w:val="-3"/>
          <w:sz w:val="19"/>
        </w:rPr>
        <w:t xml:space="preserve">документах </w:t>
      </w:r>
      <w:r>
        <w:rPr>
          <w:sz w:val="19"/>
        </w:rPr>
        <w:t>н</w:t>
      </w:r>
      <w:hyperlink r:id="rId21">
        <w:r>
          <w:rPr>
            <w:sz w:val="19"/>
          </w:rPr>
          <w:t xml:space="preserve">а </w:t>
        </w:r>
        <w:r>
          <w:rPr>
            <w:spacing w:val="-5"/>
            <w:sz w:val="19"/>
          </w:rPr>
          <w:t xml:space="preserve">ПС </w:t>
        </w:r>
        <w:r>
          <w:rPr>
            <w:sz w:val="19"/>
          </w:rPr>
          <w:t>и системы дистанционного</w:t>
        </w:r>
        <w:r>
          <w:rPr>
            <w:spacing w:val="-15"/>
            <w:sz w:val="19"/>
          </w:rPr>
          <w:t xml:space="preserve"> </w:t>
        </w:r>
        <w:r>
          <w:rPr>
            <w:spacing w:val="-5"/>
            <w:sz w:val="19"/>
          </w:rPr>
          <w:t>управления.</w:t>
        </w:r>
      </w:hyperlink>
    </w:p>
    <w:p w:rsidR="007F6C4D" w:rsidRDefault="007F6C4D" w:rsidP="00A84B20">
      <w:pPr>
        <w:pStyle w:val="a3"/>
        <w:spacing w:before="3"/>
        <w:ind w:left="0" w:right="-75"/>
      </w:pPr>
    </w:p>
    <w:p w:rsidR="007F6C4D" w:rsidRDefault="00A84B20" w:rsidP="00A84B20">
      <w:pPr>
        <w:pStyle w:val="Heading1"/>
        <w:numPr>
          <w:ilvl w:val="0"/>
          <w:numId w:val="12"/>
        </w:numPr>
        <w:tabs>
          <w:tab w:val="left" w:pos="428"/>
        </w:tabs>
        <w:spacing w:line="244" w:lineRule="auto"/>
        <w:ind w:left="108" w:right="-75" w:firstLine="0"/>
      </w:pPr>
      <w:r>
        <w:rPr>
          <w:spacing w:val="4"/>
        </w:rPr>
        <w:t xml:space="preserve">Требования </w:t>
      </w:r>
      <w:r>
        <w:rPr>
          <w:spacing w:val="-3"/>
        </w:rPr>
        <w:t xml:space="preserve">промышленной </w:t>
      </w:r>
      <w:r>
        <w:t xml:space="preserve">безопасности к организациям и </w:t>
      </w:r>
      <w:r>
        <w:rPr>
          <w:spacing w:val="2"/>
        </w:rPr>
        <w:t xml:space="preserve">работникам </w:t>
      </w:r>
      <w:r>
        <w:t xml:space="preserve">ОПО, осуществляющим </w:t>
      </w:r>
      <w:r>
        <w:rPr>
          <w:spacing w:val="2"/>
        </w:rPr>
        <w:t>эксплуатацию</w:t>
      </w:r>
      <w:r>
        <w:rPr>
          <w:spacing w:val="-6"/>
        </w:rPr>
        <w:t xml:space="preserve"> </w:t>
      </w:r>
      <w:r>
        <w:t>ПС</w:t>
      </w:r>
    </w:p>
    <w:p w:rsidR="007F6C4D" w:rsidRDefault="007F6C4D" w:rsidP="00A84B20">
      <w:pPr>
        <w:pStyle w:val="a3"/>
        <w:spacing w:before="1"/>
        <w:ind w:left="0" w:right="-75"/>
        <w:rPr>
          <w:b/>
          <w:sz w:val="37"/>
        </w:rPr>
      </w:pPr>
    </w:p>
    <w:p w:rsidR="007F6C4D" w:rsidRDefault="00A84B20" w:rsidP="00A84B20">
      <w:pPr>
        <w:pStyle w:val="a5"/>
        <w:numPr>
          <w:ilvl w:val="0"/>
          <w:numId w:val="11"/>
        </w:numPr>
        <w:tabs>
          <w:tab w:val="left" w:pos="750"/>
        </w:tabs>
        <w:spacing w:before="1" w:line="252" w:lineRule="auto"/>
        <w:ind w:right="-75" w:firstLine="255"/>
        <w:jc w:val="both"/>
        <w:rPr>
          <w:sz w:val="19"/>
        </w:rPr>
      </w:pPr>
      <w:r>
        <w:rPr>
          <w:spacing w:val="-3"/>
          <w:sz w:val="19"/>
        </w:rPr>
        <w:t>Организация (индивидуальны</w:t>
      </w:r>
      <w:r>
        <w:rPr>
          <w:spacing w:val="-3"/>
          <w:sz w:val="19"/>
        </w:rPr>
        <w:t xml:space="preserve">й предприниматель), </w:t>
      </w:r>
      <w:r>
        <w:rPr>
          <w:spacing w:val="-4"/>
          <w:sz w:val="19"/>
        </w:rPr>
        <w:t xml:space="preserve">эксплуатирующая </w:t>
      </w:r>
      <w:r>
        <w:rPr>
          <w:sz w:val="19"/>
        </w:rPr>
        <w:t xml:space="preserve">ОПО с </w:t>
      </w:r>
      <w:r>
        <w:rPr>
          <w:spacing w:val="-5"/>
          <w:sz w:val="19"/>
        </w:rPr>
        <w:t xml:space="preserve">ПС </w:t>
      </w:r>
      <w:r>
        <w:rPr>
          <w:sz w:val="19"/>
        </w:rPr>
        <w:t xml:space="preserve">(без </w:t>
      </w:r>
      <w:r>
        <w:rPr>
          <w:spacing w:val="-4"/>
          <w:sz w:val="19"/>
        </w:rPr>
        <w:t xml:space="preserve">выполнения </w:t>
      </w:r>
      <w:r>
        <w:rPr>
          <w:sz w:val="19"/>
        </w:rPr>
        <w:t xml:space="preserve">собственными </w:t>
      </w:r>
      <w:r>
        <w:rPr>
          <w:spacing w:val="-4"/>
          <w:sz w:val="19"/>
        </w:rPr>
        <w:t xml:space="preserve">службами </w:t>
      </w:r>
      <w:r>
        <w:rPr>
          <w:sz w:val="19"/>
        </w:rPr>
        <w:t xml:space="preserve">работ по </w:t>
      </w:r>
      <w:r>
        <w:rPr>
          <w:spacing w:val="-4"/>
          <w:sz w:val="19"/>
        </w:rPr>
        <w:t xml:space="preserve">ремонту, </w:t>
      </w:r>
      <w:r>
        <w:rPr>
          <w:sz w:val="19"/>
        </w:rPr>
        <w:t xml:space="preserve">реконструкции </w:t>
      </w:r>
      <w:r>
        <w:rPr>
          <w:spacing w:val="-5"/>
          <w:sz w:val="19"/>
        </w:rPr>
        <w:t xml:space="preserve">или </w:t>
      </w:r>
      <w:r>
        <w:rPr>
          <w:spacing w:val="-3"/>
          <w:sz w:val="19"/>
        </w:rPr>
        <w:t xml:space="preserve">модернизации) (далее </w:t>
      </w:r>
      <w:r>
        <w:rPr>
          <w:sz w:val="19"/>
        </w:rPr>
        <w:t xml:space="preserve">- </w:t>
      </w:r>
      <w:r>
        <w:rPr>
          <w:spacing w:val="-4"/>
          <w:sz w:val="19"/>
        </w:rPr>
        <w:t xml:space="preserve">эксплуатирующая </w:t>
      </w:r>
      <w:r>
        <w:rPr>
          <w:spacing w:val="-3"/>
          <w:sz w:val="19"/>
        </w:rPr>
        <w:t xml:space="preserve">организация), </w:t>
      </w:r>
      <w:r>
        <w:rPr>
          <w:spacing w:val="-5"/>
          <w:sz w:val="19"/>
        </w:rPr>
        <w:t xml:space="preserve">должна </w:t>
      </w:r>
      <w:r>
        <w:rPr>
          <w:spacing w:val="-3"/>
          <w:sz w:val="19"/>
        </w:rPr>
        <w:t xml:space="preserve">соблюдать требования </w:t>
      </w:r>
      <w:r>
        <w:rPr>
          <w:sz w:val="19"/>
        </w:rPr>
        <w:t xml:space="preserve">руководств (инструкций) по эксплуатации </w:t>
      </w:r>
      <w:r>
        <w:rPr>
          <w:spacing w:val="-5"/>
          <w:sz w:val="19"/>
        </w:rPr>
        <w:t xml:space="preserve">имеющихся </w:t>
      </w:r>
      <w:r>
        <w:rPr>
          <w:sz w:val="19"/>
        </w:rPr>
        <w:t xml:space="preserve">в </w:t>
      </w:r>
      <w:r>
        <w:rPr>
          <w:spacing w:val="-4"/>
          <w:sz w:val="19"/>
        </w:rPr>
        <w:t>нали</w:t>
      </w:r>
      <w:r>
        <w:rPr>
          <w:spacing w:val="-4"/>
          <w:sz w:val="19"/>
        </w:rPr>
        <w:t xml:space="preserve">чии </w:t>
      </w:r>
      <w:r>
        <w:rPr>
          <w:spacing w:val="-5"/>
          <w:sz w:val="19"/>
        </w:rPr>
        <w:t xml:space="preserve">ПС </w:t>
      </w:r>
      <w:r>
        <w:rPr>
          <w:sz w:val="19"/>
        </w:rPr>
        <w:t xml:space="preserve">и </w:t>
      </w:r>
      <w:r>
        <w:rPr>
          <w:spacing w:val="-3"/>
          <w:sz w:val="19"/>
        </w:rPr>
        <w:t xml:space="preserve">выполнять </w:t>
      </w:r>
      <w:r>
        <w:rPr>
          <w:spacing w:val="-5"/>
          <w:sz w:val="19"/>
        </w:rPr>
        <w:t>следующие</w:t>
      </w:r>
      <w:r>
        <w:rPr>
          <w:spacing w:val="1"/>
          <w:sz w:val="19"/>
        </w:rPr>
        <w:t xml:space="preserve"> </w:t>
      </w:r>
      <w:r>
        <w:rPr>
          <w:spacing w:val="-3"/>
          <w:sz w:val="19"/>
        </w:rPr>
        <w:t>требования:</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а) поддерживать эксплуатируемые </w:t>
      </w:r>
      <w:r>
        <w:rPr>
          <w:spacing w:val="-5"/>
        </w:rPr>
        <w:t xml:space="preserve">ПС </w:t>
      </w:r>
      <w:r>
        <w:t xml:space="preserve">в работоспособном состоянии (состояние объекта (ПС), в том числе </w:t>
      </w:r>
      <w:r>
        <w:rPr>
          <w:spacing w:val="-4"/>
        </w:rPr>
        <w:t xml:space="preserve">узлов, механизмов, </w:t>
      </w:r>
      <w:r>
        <w:t xml:space="preserve">систем </w:t>
      </w:r>
      <w:r>
        <w:rPr>
          <w:spacing w:val="-5"/>
        </w:rPr>
        <w:t xml:space="preserve">управления, </w:t>
      </w:r>
      <w:r>
        <w:rPr>
          <w:spacing w:val="-3"/>
        </w:rPr>
        <w:t xml:space="preserve">при </w:t>
      </w:r>
      <w:r>
        <w:t xml:space="preserve">котором </w:t>
      </w:r>
      <w:r>
        <w:rPr>
          <w:spacing w:val="-3"/>
        </w:rPr>
        <w:t xml:space="preserve">значения </w:t>
      </w:r>
      <w:r>
        <w:t xml:space="preserve">всех </w:t>
      </w:r>
      <w:r>
        <w:rPr>
          <w:spacing w:val="-4"/>
        </w:rPr>
        <w:t xml:space="preserve">параметров, </w:t>
      </w:r>
      <w:r>
        <w:rPr>
          <w:spacing w:val="-5"/>
        </w:rPr>
        <w:t xml:space="preserve">характеризующих </w:t>
      </w:r>
      <w:r>
        <w:t xml:space="preserve">способность </w:t>
      </w:r>
      <w:r>
        <w:rPr>
          <w:spacing w:val="-3"/>
        </w:rPr>
        <w:t xml:space="preserve">выполнять </w:t>
      </w:r>
      <w:r>
        <w:t xml:space="preserve">заданные </w:t>
      </w:r>
      <w:r>
        <w:rPr>
          <w:spacing w:val="-4"/>
        </w:rPr>
        <w:t xml:space="preserve">функции, </w:t>
      </w:r>
      <w:r>
        <w:t xml:space="preserve">соответствуют </w:t>
      </w:r>
      <w:r>
        <w:rPr>
          <w:spacing w:val="-3"/>
        </w:rPr>
        <w:t xml:space="preserve">требованиям </w:t>
      </w:r>
      <w:r>
        <w:rPr>
          <w:spacing w:val="-4"/>
        </w:rPr>
        <w:t xml:space="preserve">нормативно- </w:t>
      </w:r>
      <w:r>
        <w:t xml:space="preserve">технической и конструкторской </w:t>
      </w:r>
      <w:r>
        <w:rPr>
          <w:spacing w:val="-3"/>
        </w:rPr>
        <w:t xml:space="preserve">(проектной) </w:t>
      </w:r>
      <w:r>
        <w:t xml:space="preserve">документации), </w:t>
      </w:r>
      <w:r>
        <w:rPr>
          <w:spacing w:val="-3"/>
        </w:rPr>
        <w:t xml:space="preserve">соблюдая </w:t>
      </w:r>
      <w:r>
        <w:rPr>
          <w:spacing w:val="-5"/>
        </w:rPr>
        <w:t xml:space="preserve">графики </w:t>
      </w:r>
      <w:r>
        <w:rPr>
          <w:spacing w:val="-4"/>
        </w:rPr>
        <w:t xml:space="preserve">выполнения </w:t>
      </w:r>
      <w:r>
        <w:t xml:space="preserve">технических освидетельствований, технического </w:t>
      </w:r>
      <w:r>
        <w:rPr>
          <w:spacing w:val="-4"/>
        </w:rPr>
        <w:t xml:space="preserve">обслуживания </w:t>
      </w:r>
      <w:r>
        <w:t xml:space="preserve">и </w:t>
      </w:r>
      <w:r>
        <w:rPr>
          <w:spacing w:val="-3"/>
        </w:rPr>
        <w:t xml:space="preserve">планово-предупредительных ремонтов, </w:t>
      </w:r>
      <w:r>
        <w:t xml:space="preserve">а </w:t>
      </w:r>
      <w:r>
        <w:rPr>
          <w:spacing w:val="-3"/>
        </w:rPr>
        <w:t xml:space="preserve">также </w:t>
      </w:r>
      <w:r>
        <w:t xml:space="preserve">не </w:t>
      </w:r>
      <w:r>
        <w:rPr>
          <w:spacing w:val="-4"/>
        </w:rPr>
        <w:t>превыша</w:t>
      </w:r>
      <w:r>
        <w:rPr>
          <w:spacing w:val="-4"/>
        </w:rPr>
        <w:t xml:space="preserve">ть </w:t>
      </w:r>
      <w:r>
        <w:t xml:space="preserve">срок </w:t>
      </w:r>
      <w:r>
        <w:rPr>
          <w:spacing w:val="-3"/>
        </w:rPr>
        <w:t xml:space="preserve">службы, заявленный </w:t>
      </w:r>
      <w:r>
        <w:rPr>
          <w:spacing w:val="-4"/>
        </w:rPr>
        <w:t xml:space="preserve">изготовителем </w:t>
      </w:r>
      <w:r>
        <w:t xml:space="preserve">в паспорте </w:t>
      </w:r>
      <w:r>
        <w:rPr>
          <w:spacing w:val="-3"/>
        </w:rPr>
        <w:t xml:space="preserve">ПС, </w:t>
      </w:r>
      <w:r>
        <w:t xml:space="preserve">без </w:t>
      </w:r>
      <w:r>
        <w:rPr>
          <w:spacing w:val="-4"/>
        </w:rPr>
        <w:t xml:space="preserve">наличия </w:t>
      </w:r>
      <w:r>
        <w:rPr>
          <w:spacing w:val="-3"/>
        </w:rPr>
        <w:t xml:space="preserve">заключения </w:t>
      </w:r>
      <w:r>
        <w:t xml:space="preserve">экспертизы </w:t>
      </w:r>
      <w:r>
        <w:rPr>
          <w:spacing w:val="-5"/>
        </w:rPr>
        <w:t xml:space="preserve">промышленной </w:t>
      </w:r>
      <w:r>
        <w:t xml:space="preserve">безопасности о </w:t>
      </w:r>
      <w:r>
        <w:rPr>
          <w:spacing w:val="-3"/>
        </w:rPr>
        <w:t xml:space="preserve">возможности </w:t>
      </w:r>
      <w:r>
        <w:rPr>
          <w:spacing w:val="-4"/>
        </w:rPr>
        <w:t>его</w:t>
      </w:r>
      <w:r>
        <w:rPr>
          <w:spacing w:val="-11"/>
        </w:rPr>
        <w:t xml:space="preserve"> </w:t>
      </w:r>
      <w:r>
        <w:rPr>
          <w:spacing w:val="-4"/>
        </w:rPr>
        <w:t>продления;</w:t>
      </w:r>
    </w:p>
    <w:p w:rsidR="007F6C4D" w:rsidRDefault="007F6C4D" w:rsidP="00A84B20">
      <w:pPr>
        <w:spacing w:line="252" w:lineRule="auto"/>
        <w:ind w:right="-75"/>
        <w:jc w:val="both"/>
        <w:sectPr w:rsidR="007F6C4D">
          <w:pgSz w:w="11900" w:h="16840"/>
          <w:pgMar w:top="540" w:right="500" w:bottom="280" w:left="560" w:header="720" w:footer="720" w:gutter="0"/>
          <w:cols w:space="720"/>
        </w:sectPr>
      </w:pPr>
    </w:p>
    <w:p w:rsidR="007F6C4D" w:rsidRDefault="00A84B20" w:rsidP="00A84B20">
      <w:pPr>
        <w:pStyle w:val="a3"/>
        <w:spacing w:before="67" w:line="252" w:lineRule="auto"/>
        <w:ind w:right="-75" w:firstLine="255"/>
        <w:jc w:val="both"/>
      </w:pPr>
      <w:r>
        <w:lastRenderedPageBreak/>
        <w:t>б) не нарушать требования, изложенные в паспорте и руководстве (инструкции) по эксплуатации ПС (г</w:t>
      </w:r>
      <w:r>
        <w:t>рузоподъемность или грузовой момент, группу классификации режима и другие паспортные режимы эксплуатации);</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в) не допускать к применению неработоспособные и не соответствующие технологии выполняемых работ грузозахватные приспособления и тару;</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г) не эксплуатировать ПС с неработоспособными ограничителями, указателями и регистраторами;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д) не эксплуатировать </w:t>
      </w:r>
      <w:r>
        <w:rPr>
          <w:spacing w:val="-5"/>
        </w:rPr>
        <w:t xml:space="preserve">ПС </w:t>
      </w:r>
      <w:r>
        <w:t xml:space="preserve">на неработоспособных рельсовых путях (для </w:t>
      </w:r>
      <w:r>
        <w:rPr>
          <w:spacing w:val="-5"/>
        </w:rPr>
        <w:t xml:space="preserve">ПС </w:t>
      </w:r>
      <w:r>
        <w:t xml:space="preserve">на </w:t>
      </w:r>
      <w:r>
        <w:rPr>
          <w:spacing w:val="-3"/>
        </w:rPr>
        <w:t>рельсовом ходу);</w:t>
      </w:r>
    </w:p>
    <w:p w:rsidR="007F6C4D" w:rsidRDefault="007F6C4D" w:rsidP="00A84B20">
      <w:pPr>
        <w:pStyle w:val="a3"/>
        <w:spacing w:before="7"/>
        <w:ind w:left="0" w:right="-75"/>
        <w:rPr>
          <w:sz w:val="16"/>
        </w:rPr>
      </w:pPr>
    </w:p>
    <w:p w:rsidR="007F6C4D" w:rsidRDefault="00A84B20" w:rsidP="00A84B20">
      <w:pPr>
        <w:pStyle w:val="a3"/>
        <w:spacing w:before="1"/>
        <w:ind w:left="363" w:right="-75"/>
        <w:jc w:val="both"/>
      </w:pPr>
      <w:r>
        <w:t>е) не эксплуатировать ПС с нарушениями требований по их установке.</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firstLine="255"/>
        <w:jc w:val="both"/>
      </w:pPr>
      <w:r>
        <w:rPr>
          <w:spacing w:val="-7"/>
        </w:rPr>
        <w:t xml:space="preserve">ж) </w:t>
      </w:r>
      <w:r>
        <w:t>н</w:t>
      </w:r>
      <w:r>
        <w:t xml:space="preserve">е эксплуатировать </w:t>
      </w:r>
      <w:r>
        <w:rPr>
          <w:spacing w:val="-5"/>
        </w:rPr>
        <w:t xml:space="preserve">ПС </w:t>
      </w:r>
      <w:r>
        <w:t xml:space="preserve">с </w:t>
      </w:r>
      <w:r>
        <w:rPr>
          <w:spacing w:val="-3"/>
        </w:rPr>
        <w:t xml:space="preserve">отступлениями от </w:t>
      </w:r>
      <w:r>
        <w:rPr>
          <w:spacing w:val="-4"/>
        </w:rPr>
        <w:t xml:space="preserve">регламентированных размеров между </w:t>
      </w:r>
      <w:r>
        <w:rPr>
          <w:spacing w:val="-5"/>
        </w:rPr>
        <w:t xml:space="preserve">ПС </w:t>
      </w:r>
      <w:r>
        <w:t xml:space="preserve">и посадочными </w:t>
      </w:r>
      <w:r>
        <w:rPr>
          <w:spacing w:val="-3"/>
        </w:rPr>
        <w:t xml:space="preserve">лестницами </w:t>
      </w:r>
      <w:r>
        <w:t xml:space="preserve">и </w:t>
      </w:r>
      <w:r>
        <w:rPr>
          <w:spacing w:val="-5"/>
        </w:rPr>
        <w:t xml:space="preserve">площадками, </w:t>
      </w:r>
      <w:r>
        <w:t xml:space="preserve">строительными конструкциями, </w:t>
      </w:r>
      <w:r>
        <w:rPr>
          <w:spacing w:val="-3"/>
        </w:rPr>
        <w:t xml:space="preserve">оборудованием, </w:t>
      </w:r>
      <w:r>
        <w:t xml:space="preserve">- </w:t>
      </w:r>
      <w:r>
        <w:rPr>
          <w:spacing w:val="-4"/>
        </w:rPr>
        <w:t xml:space="preserve">штабелями грузов, </w:t>
      </w:r>
      <w:r>
        <w:rPr>
          <w:spacing w:val="-5"/>
        </w:rPr>
        <w:t xml:space="preserve">траншей, </w:t>
      </w:r>
      <w:r>
        <w:rPr>
          <w:spacing w:val="-3"/>
        </w:rPr>
        <w:t xml:space="preserve">котлованов </w:t>
      </w:r>
      <w:r>
        <w:t xml:space="preserve">и </w:t>
      </w:r>
      <w:r>
        <w:rPr>
          <w:spacing w:val="-4"/>
        </w:rPr>
        <w:t xml:space="preserve">ограничений, </w:t>
      </w:r>
      <w:r>
        <w:rPr>
          <w:spacing w:val="-3"/>
        </w:rPr>
        <w:t xml:space="preserve">установленных </w:t>
      </w:r>
      <w:r>
        <w:t xml:space="preserve">в руководстве (инструкции) </w:t>
      </w:r>
      <w:r>
        <w:t>по эксплуатации</w:t>
      </w:r>
      <w:r>
        <w:rPr>
          <w:spacing w:val="-8"/>
        </w:rPr>
        <w:t xml:space="preserve"> </w:t>
      </w:r>
      <w:r>
        <w:rPr>
          <w:spacing w:val="-3"/>
        </w:rPr>
        <w:t>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з) не допускать эксплуатацию </w:t>
      </w:r>
      <w:r>
        <w:rPr>
          <w:spacing w:val="-5"/>
        </w:rPr>
        <w:t xml:space="preserve">ПС </w:t>
      </w:r>
      <w:r>
        <w:t xml:space="preserve">на </w:t>
      </w:r>
      <w:r>
        <w:rPr>
          <w:spacing w:val="-5"/>
        </w:rPr>
        <w:t xml:space="preserve">площадках </w:t>
      </w:r>
      <w:r>
        <w:t xml:space="preserve">и </w:t>
      </w:r>
      <w:r>
        <w:rPr>
          <w:spacing w:val="-4"/>
        </w:rPr>
        <w:t xml:space="preserve">(или) </w:t>
      </w:r>
      <w:r>
        <w:t xml:space="preserve">подкрановых строительных конструкциях, </w:t>
      </w:r>
      <w:r>
        <w:rPr>
          <w:spacing w:val="-3"/>
        </w:rPr>
        <w:t xml:space="preserve">нагрузочные </w:t>
      </w:r>
      <w:r>
        <w:t xml:space="preserve">характеристики которых </w:t>
      </w:r>
      <w:r>
        <w:rPr>
          <w:spacing w:val="-4"/>
        </w:rPr>
        <w:t xml:space="preserve">менее нагрузок </w:t>
      </w:r>
      <w:r>
        <w:rPr>
          <w:spacing w:val="-3"/>
        </w:rPr>
        <w:t xml:space="preserve">от </w:t>
      </w:r>
      <w:r>
        <w:rPr>
          <w:spacing w:val="-5"/>
        </w:rPr>
        <w:t xml:space="preserve">ПС </w:t>
      </w:r>
      <w:r>
        <w:t xml:space="preserve">с </w:t>
      </w:r>
      <w:r>
        <w:rPr>
          <w:spacing w:val="-4"/>
        </w:rPr>
        <w:t xml:space="preserve">грузом, </w:t>
      </w:r>
      <w:r>
        <w:t>указанных в паспорте и руководстве (инструкции) по эксплуатации</w:t>
      </w:r>
      <w:r>
        <w:rPr>
          <w:spacing w:val="-8"/>
        </w:rPr>
        <w:t xml:space="preserve"> </w:t>
      </w:r>
      <w:r>
        <w:rPr>
          <w:spacing w:val="-3"/>
        </w:rPr>
        <w:t>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и) </w:t>
      </w:r>
      <w:r>
        <w:t xml:space="preserve">разработать и утвердить </w:t>
      </w:r>
      <w:r>
        <w:rPr>
          <w:spacing w:val="-4"/>
        </w:rPr>
        <w:t xml:space="preserve">внутренним </w:t>
      </w:r>
      <w:r>
        <w:rPr>
          <w:spacing w:val="-3"/>
        </w:rPr>
        <w:t xml:space="preserve">распорядительным </w:t>
      </w:r>
      <w:r>
        <w:t xml:space="preserve">актом </w:t>
      </w:r>
      <w:r>
        <w:rPr>
          <w:spacing w:val="-4"/>
        </w:rPr>
        <w:t xml:space="preserve">эксплуатирующей организации </w:t>
      </w:r>
      <w:r>
        <w:t xml:space="preserve">инструкции с </w:t>
      </w:r>
      <w:r>
        <w:rPr>
          <w:spacing w:val="-3"/>
        </w:rPr>
        <w:t xml:space="preserve">должностными </w:t>
      </w:r>
      <w:r>
        <w:t xml:space="preserve">обязанностями, а </w:t>
      </w:r>
      <w:r>
        <w:rPr>
          <w:spacing w:val="-3"/>
        </w:rPr>
        <w:t xml:space="preserve">также поименный перечень лиц, </w:t>
      </w:r>
      <w:r>
        <w:t xml:space="preserve">ответственных за </w:t>
      </w:r>
      <w:r>
        <w:rPr>
          <w:spacing w:val="-5"/>
        </w:rPr>
        <w:t xml:space="preserve">промышленную </w:t>
      </w:r>
      <w:r>
        <w:t xml:space="preserve">безопасность в </w:t>
      </w:r>
      <w:r>
        <w:rPr>
          <w:spacing w:val="-4"/>
        </w:rPr>
        <w:t xml:space="preserve">организации </w:t>
      </w:r>
      <w:r>
        <w:rPr>
          <w:spacing w:val="-3"/>
        </w:rPr>
        <w:t xml:space="preserve">из </w:t>
      </w:r>
      <w:r>
        <w:t xml:space="preserve">числа </w:t>
      </w:r>
      <w:r>
        <w:rPr>
          <w:spacing w:val="-3"/>
        </w:rPr>
        <w:t xml:space="preserve">ее </w:t>
      </w:r>
      <w:r>
        <w:t xml:space="preserve">аттестованных </w:t>
      </w:r>
      <w:r>
        <w:rPr>
          <w:spacing w:val="-6"/>
        </w:rPr>
        <w:t xml:space="preserve">инженерно- </w:t>
      </w:r>
      <w:r>
        <w:t>тех</w:t>
      </w:r>
      <w:r>
        <w:t>нических работников:</w:t>
      </w:r>
    </w:p>
    <w:p w:rsidR="007F6C4D" w:rsidRDefault="00A84B20" w:rsidP="00A84B20">
      <w:pPr>
        <w:pStyle w:val="a3"/>
        <w:spacing w:before="1" w:line="252" w:lineRule="auto"/>
        <w:ind w:right="-75" w:firstLine="318"/>
        <w:jc w:val="both"/>
      </w:pPr>
      <w:r>
        <w:t>ответственный за осуществление производственного контроля при эксплуатации ПС;</w:t>
      </w:r>
    </w:p>
    <w:p w:rsidR="007F6C4D" w:rsidRDefault="00A84B20" w:rsidP="00A84B20">
      <w:pPr>
        <w:pStyle w:val="a3"/>
        <w:spacing w:line="252" w:lineRule="auto"/>
        <w:ind w:left="427" w:right="-75"/>
        <w:jc w:val="both"/>
      </w:pPr>
      <w:r>
        <w:t xml:space="preserve">ответственный за </w:t>
      </w:r>
      <w:r>
        <w:rPr>
          <w:spacing w:val="-4"/>
        </w:rPr>
        <w:t xml:space="preserve">содержание </w:t>
      </w:r>
      <w:r>
        <w:rPr>
          <w:spacing w:val="-5"/>
        </w:rPr>
        <w:t xml:space="preserve">ПС </w:t>
      </w:r>
      <w:r>
        <w:t xml:space="preserve">в работоспособном состоянии; ответственный за безопасное производство работ с </w:t>
      </w:r>
      <w:r>
        <w:rPr>
          <w:spacing w:val="-4"/>
        </w:rPr>
        <w:t>применением</w:t>
      </w:r>
      <w:r>
        <w:rPr>
          <w:spacing w:val="-35"/>
        </w:rPr>
        <w:t xml:space="preserve"> </w:t>
      </w:r>
      <w:r>
        <w:rPr>
          <w:spacing w:val="-3"/>
        </w:rPr>
        <w:t>ПС.</w:t>
      </w:r>
    </w:p>
    <w:p w:rsidR="007F6C4D" w:rsidRDefault="00A84B20" w:rsidP="00A84B20">
      <w:pPr>
        <w:pStyle w:val="a3"/>
        <w:spacing w:line="252" w:lineRule="auto"/>
        <w:ind w:right="-75" w:firstLine="318"/>
        <w:jc w:val="both"/>
      </w:pPr>
      <w:r>
        <w:t xml:space="preserve">В </w:t>
      </w:r>
      <w:r>
        <w:rPr>
          <w:spacing w:val="-4"/>
        </w:rPr>
        <w:t xml:space="preserve">организациях, </w:t>
      </w:r>
      <w:r>
        <w:rPr>
          <w:spacing w:val="-6"/>
        </w:rPr>
        <w:t xml:space="preserve">где </w:t>
      </w:r>
      <w:r>
        <w:t>производств</w:t>
      </w:r>
      <w:r>
        <w:t xml:space="preserve">о работ с </w:t>
      </w:r>
      <w:r>
        <w:rPr>
          <w:spacing w:val="-4"/>
        </w:rPr>
        <w:t xml:space="preserve">применением </w:t>
      </w:r>
      <w:r>
        <w:rPr>
          <w:spacing w:val="-5"/>
        </w:rPr>
        <w:t xml:space="preserve">ПС </w:t>
      </w:r>
      <w:r>
        <w:t xml:space="preserve">выполняется на </w:t>
      </w:r>
      <w:r>
        <w:rPr>
          <w:spacing w:val="-3"/>
        </w:rPr>
        <w:t xml:space="preserve">одном </w:t>
      </w:r>
      <w:r>
        <w:t xml:space="preserve">участке (цехе), обязанности ответственного за </w:t>
      </w:r>
      <w:r>
        <w:rPr>
          <w:spacing w:val="-4"/>
        </w:rPr>
        <w:t xml:space="preserve">содержание </w:t>
      </w:r>
      <w:r>
        <w:rPr>
          <w:spacing w:val="-5"/>
        </w:rPr>
        <w:t xml:space="preserve">ПС </w:t>
      </w:r>
      <w:r>
        <w:t xml:space="preserve">в работоспособном состоянии и ответственного за безопасное производство работ с </w:t>
      </w:r>
      <w:r>
        <w:rPr>
          <w:spacing w:val="-4"/>
        </w:rPr>
        <w:t xml:space="preserve">применением </w:t>
      </w:r>
      <w:r>
        <w:rPr>
          <w:spacing w:val="-5"/>
        </w:rPr>
        <w:t xml:space="preserve">ПС </w:t>
      </w:r>
      <w:r>
        <w:rPr>
          <w:spacing w:val="-4"/>
        </w:rPr>
        <w:t xml:space="preserve">разрешается возлагать </w:t>
      </w:r>
      <w:r>
        <w:t xml:space="preserve">на </w:t>
      </w:r>
      <w:r>
        <w:rPr>
          <w:spacing w:val="-3"/>
        </w:rPr>
        <w:t xml:space="preserve">одного </w:t>
      </w:r>
      <w:r>
        <w:rPr>
          <w:spacing w:val="-6"/>
        </w:rPr>
        <w:t xml:space="preserve">инженерно- </w:t>
      </w:r>
      <w:r>
        <w:t>технического</w:t>
      </w:r>
      <w:r>
        <w:rPr>
          <w:spacing w:val="-8"/>
        </w:rPr>
        <w:t xml:space="preserve"> </w:t>
      </w:r>
      <w:r>
        <w:t>работника;</w:t>
      </w:r>
    </w:p>
    <w:p w:rsidR="007F6C4D" w:rsidRDefault="007F6C4D" w:rsidP="00A84B20">
      <w:pPr>
        <w:pStyle w:val="a3"/>
        <w:spacing w:before="8"/>
        <w:ind w:left="0" w:right="-75"/>
        <w:rPr>
          <w:sz w:val="16"/>
        </w:rPr>
      </w:pPr>
    </w:p>
    <w:p w:rsidR="007F6C4D" w:rsidRDefault="00A84B20" w:rsidP="00A84B20">
      <w:pPr>
        <w:pStyle w:val="a3"/>
        <w:spacing w:before="1" w:line="252" w:lineRule="auto"/>
        <w:ind w:right="-75" w:firstLine="255"/>
        <w:jc w:val="both"/>
      </w:pPr>
      <w:r>
        <w:t>к) устанавливать порядок допуска к самостоятельной работе на ПС персонала и контролировать его соблюдение;</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rPr>
          <w:spacing w:val="-5"/>
        </w:rPr>
        <w:t xml:space="preserve">л) </w:t>
      </w:r>
      <w:r>
        <w:t xml:space="preserve">обеспечить </w:t>
      </w:r>
      <w:r>
        <w:rPr>
          <w:spacing w:val="-4"/>
        </w:rPr>
        <w:t xml:space="preserve">соблюдение </w:t>
      </w:r>
      <w:r>
        <w:rPr>
          <w:spacing w:val="-3"/>
        </w:rPr>
        <w:t xml:space="preserve">технологических </w:t>
      </w:r>
      <w:r>
        <w:t xml:space="preserve">процессов с </w:t>
      </w:r>
      <w:r>
        <w:rPr>
          <w:spacing w:val="-3"/>
        </w:rPr>
        <w:t xml:space="preserve">ПС, </w:t>
      </w:r>
      <w:r>
        <w:rPr>
          <w:spacing w:val="-4"/>
        </w:rPr>
        <w:t xml:space="preserve">исключающих </w:t>
      </w:r>
      <w:r>
        <w:rPr>
          <w:spacing w:val="-5"/>
        </w:rPr>
        <w:t xml:space="preserve">нахождение </w:t>
      </w:r>
      <w:r>
        <w:t xml:space="preserve">работников и третьих </w:t>
      </w:r>
      <w:r>
        <w:rPr>
          <w:spacing w:val="-5"/>
        </w:rPr>
        <w:t xml:space="preserve">лиц </w:t>
      </w:r>
      <w:r>
        <w:rPr>
          <w:spacing w:val="-3"/>
        </w:rPr>
        <w:t xml:space="preserve">под транспортируемым </w:t>
      </w:r>
      <w:r>
        <w:rPr>
          <w:spacing w:val="-4"/>
        </w:rPr>
        <w:t xml:space="preserve">грузом </w:t>
      </w:r>
      <w:r>
        <w:t xml:space="preserve">и в опасных </w:t>
      </w:r>
      <w:r>
        <w:rPr>
          <w:spacing w:val="-4"/>
        </w:rPr>
        <w:t xml:space="preserve">зонах, </w:t>
      </w:r>
      <w:r>
        <w:t xml:space="preserve">а </w:t>
      </w:r>
      <w:r>
        <w:rPr>
          <w:spacing w:val="-3"/>
        </w:rPr>
        <w:t xml:space="preserve">также </w:t>
      </w:r>
      <w:r>
        <w:rPr>
          <w:spacing w:val="-4"/>
        </w:rPr>
        <w:t xml:space="preserve">исключающих </w:t>
      </w:r>
      <w:r>
        <w:rPr>
          <w:spacing w:val="-6"/>
        </w:rPr>
        <w:t xml:space="preserve">перемещение </w:t>
      </w:r>
      <w:r>
        <w:rPr>
          <w:spacing w:val="-4"/>
        </w:rPr>
        <w:t xml:space="preserve">грузов </w:t>
      </w:r>
      <w:r>
        <w:t xml:space="preserve">за  </w:t>
      </w:r>
      <w:r>
        <w:rPr>
          <w:spacing w:val="-4"/>
        </w:rPr>
        <w:t xml:space="preserve">пределами </w:t>
      </w:r>
      <w:r>
        <w:rPr>
          <w:spacing w:val="-5"/>
        </w:rPr>
        <w:t xml:space="preserve">границ </w:t>
      </w:r>
      <w:r>
        <w:t>опасных</w:t>
      </w:r>
      <w:r>
        <w:rPr>
          <w:spacing w:val="-1"/>
        </w:rPr>
        <w:t xml:space="preserve"> </w:t>
      </w:r>
      <w:r>
        <w:t>зон;</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м) не допускать транспортировку кранами работников, кроме случаев, указанных в пунктах 235-247 настоящих ФНП;</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н) исключить </w:t>
      </w:r>
      <w:r>
        <w:rPr>
          <w:spacing w:val="-3"/>
        </w:rPr>
        <w:t xml:space="preserve">случаи использования </w:t>
      </w:r>
      <w:r>
        <w:rPr>
          <w:spacing w:val="-5"/>
        </w:rPr>
        <w:t xml:space="preserve">ПС </w:t>
      </w:r>
      <w:r>
        <w:rPr>
          <w:spacing w:val="-3"/>
        </w:rPr>
        <w:t xml:space="preserve">для </w:t>
      </w:r>
      <w:r>
        <w:t>подтаскиван</w:t>
      </w:r>
      <w:r>
        <w:t xml:space="preserve">ия </w:t>
      </w:r>
      <w:r>
        <w:rPr>
          <w:spacing w:val="-4"/>
        </w:rPr>
        <w:t xml:space="preserve">грузов </w:t>
      </w:r>
      <w:r>
        <w:t xml:space="preserve">и </w:t>
      </w:r>
      <w:r>
        <w:rPr>
          <w:spacing w:val="-3"/>
        </w:rPr>
        <w:t xml:space="preserve">использования </w:t>
      </w:r>
      <w:r>
        <w:rPr>
          <w:spacing w:val="-4"/>
        </w:rPr>
        <w:t xml:space="preserve">механизма </w:t>
      </w:r>
      <w:r>
        <w:rPr>
          <w:spacing w:val="-3"/>
        </w:rPr>
        <w:t xml:space="preserve">подъема </w:t>
      </w:r>
      <w:r>
        <w:t xml:space="preserve">крана с </w:t>
      </w:r>
      <w:r>
        <w:rPr>
          <w:spacing w:val="-4"/>
        </w:rPr>
        <w:t xml:space="preserve">отклонением </w:t>
      </w:r>
      <w:r>
        <w:t xml:space="preserve">канатов  </w:t>
      </w:r>
      <w:r>
        <w:rPr>
          <w:spacing w:val="-3"/>
        </w:rPr>
        <w:t>от вертикали;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о) иметь в наличии грузы (специальные нагружатели) для выполнения испытаний ПС либо проводить испытания на специально оборудованном полигоне (допускается применять для </w:t>
      </w:r>
      <w:r>
        <w:t>испытаний грузы, взятые в аренду в других организациях);</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п) обеспечить </w:t>
      </w:r>
      <w:r>
        <w:rPr>
          <w:spacing w:val="-5"/>
        </w:rPr>
        <w:t xml:space="preserve">ограждение </w:t>
      </w:r>
      <w:r>
        <w:t xml:space="preserve">по </w:t>
      </w:r>
      <w:r>
        <w:rPr>
          <w:spacing w:val="-4"/>
        </w:rPr>
        <w:t xml:space="preserve">границам </w:t>
      </w:r>
      <w:r>
        <w:t xml:space="preserve">опасных зон, </w:t>
      </w:r>
      <w:r>
        <w:rPr>
          <w:spacing w:val="-6"/>
        </w:rPr>
        <w:t xml:space="preserve">где </w:t>
      </w:r>
      <w:r>
        <w:t xml:space="preserve">производятся работы с </w:t>
      </w:r>
      <w:r>
        <w:rPr>
          <w:spacing w:val="-4"/>
        </w:rPr>
        <w:t xml:space="preserve">применением </w:t>
      </w:r>
      <w:r>
        <w:rPr>
          <w:spacing w:val="-3"/>
        </w:rPr>
        <w:t xml:space="preserve">ПС, </w:t>
      </w:r>
      <w:r>
        <w:t xml:space="preserve">с целью исключения </w:t>
      </w:r>
      <w:r>
        <w:rPr>
          <w:spacing w:val="-3"/>
        </w:rPr>
        <w:t xml:space="preserve">попадания </w:t>
      </w:r>
      <w:r>
        <w:t xml:space="preserve">в </w:t>
      </w:r>
      <w:r>
        <w:rPr>
          <w:spacing w:val="-3"/>
        </w:rPr>
        <w:t xml:space="preserve">них </w:t>
      </w:r>
      <w:r>
        <w:t xml:space="preserve">третьих </w:t>
      </w:r>
      <w:r>
        <w:rPr>
          <w:spacing w:val="-5"/>
        </w:rPr>
        <w:t xml:space="preserve">лиц </w:t>
      </w:r>
      <w:r>
        <w:t xml:space="preserve">и обеспечения безопасности </w:t>
      </w:r>
      <w:r>
        <w:rPr>
          <w:spacing w:val="-3"/>
        </w:rPr>
        <w:t xml:space="preserve">технологических </w:t>
      </w:r>
      <w:r>
        <w:t xml:space="preserve">процессов с </w:t>
      </w:r>
      <w:r>
        <w:rPr>
          <w:spacing w:val="-3"/>
        </w:rPr>
        <w:t xml:space="preserve">ПС, </w:t>
      </w:r>
      <w:r>
        <w:t xml:space="preserve">с </w:t>
      </w:r>
      <w:r>
        <w:rPr>
          <w:spacing w:val="-3"/>
        </w:rPr>
        <w:t xml:space="preserve">использованием сигнальных </w:t>
      </w:r>
      <w:r>
        <w:rPr>
          <w:spacing w:val="-5"/>
        </w:rPr>
        <w:t xml:space="preserve">лент </w:t>
      </w:r>
      <w:r>
        <w:t xml:space="preserve">и </w:t>
      </w:r>
      <w:r>
        <w:rPr>
          <w:spacing w:val="-5"/>
        </w:rPr>
        <w:t xml:space="preserve">ограждений, </w:t>
      </w:r>
      <w:r>
        <w:t xml:space="preserve">а </w:t>
      </w:r>
      <w:r>
        <w:rPr>
          <w:spacing w:val="-3"/>
        </w:rPr>
        <w:t xml:space="preserve">также </w:t>
      </w:r>
      <w:r>
        <w:rPr>
          <w:spacing w:val="-5"/>
        </w:rPr>
        <w:t xml:space="preserve">предупреждающих </w:t>
      </w:r>
      <w:r>
        <w:t xml:space="preserve">надписей, </w:t>
      </w:r>
      <w:r>
        <w:rPr>
          <w:spacing w:val="-3"/>
        </w:rPr>
        <w:t xml:space="preserve">табличек, </w:t>
      </w:r>
      <w:r>
        <w:t xml:space="preserve">знаков безопасности и иных </w:t>
      </w:r>
      <w:r>
        <w:rPr>
          <w:spacing w:val="-3"/>
        </w:rPr>
        <w:t xml:space="preserve">визуальных </w:t>
      </w:r>
      <w:r>
        <w:rPr>
          <w:spacing w:val="-4"/>
        </w:rPr>
        <w:t>предостережений.</w:t>
      </w:r>
    </w:p>
    <w:p w:rsidR="007F6C4D" w:rsidRDefault="007F6C4D" w:rsidP="00A84B20">
      <w:pPr>
        <w:spacing w:line="252" w:lineRule="auto"/>
        <w:ind w:right="-75"/>
        <w:jc w:val="both"/>
        <w:sectPr w:rsidR="007F6C4D">
          <w:pgSz w:w="11900" w:h="16840"/>
          <w:pgMar w:top="640" w:right="500" w:bottom="280" w:left="560" w:header="720" w:footer="720" w:gutter="0"/>
          <w:cols w:space="720"/>
        </w:sectPr>
      </w:pPr>
    </w:p>
    <w:p w:rsidR="007F6C4D" w:rsidRDefault="00A84B20" w:rsidP="00A84B20">
      <w:pPr>
        <w:pStyle w:val="a5"/>
        <w:numPr>
          <w:ilvl w:val="0"/>
          <w:numId w:val="11"/>
        </w:numPr>
        <w:tabs>
          <w:tab w:val="left" w:pos="732"/>
        </w:tabs>
        <w:spacing w:before="79" w:line="252" w:lineRule="auto"/>
        <w:ind w:right="-75" w:firstLine="255"/>
        <w:jc w:val="both"/>
        <w:rPr>
          <w:sz w:val="19"/>
        </w:rPr>
      </w:pPr>
      <w:r>
        <w:rPr>
          <w:sz w:val="19"/>
        </w:rPr>
        <w:lastRenderedPageBreak/>
        <w:t xml:space="preserve">Если </w:t>
      </w:r>
      <w:r>
        <w:rPr>
          <w:spacing w:val="-4"/>
          <w:sz w:val="19"/>
        </w:rPr>
        <w:t xml:space="preserve">эксплуатирующая организация </w:t>
      </w:r>
      <w:r>
        <w:rPr>
          <w:spacing w:val="-3"/>
          <w:sz w:val="19"/>
        </w:rPr>
        <w:t xml:space="preserve">выполняет </w:t>
      </w:r>
      <w:r>
        <w:rPr>
          <w:sz w:val="19"/>
        </w:rPr>
        <w:t xml:space="preserve">работы по </w:t>
      </w:r>
      <w:r>
        <w:rPr>
          <w:spacing w:val="-4"/>
          <w:sz w:val="19"/>
        </w:rPr>
        <w:t xml:space="preserve">ремонту, </w:t>
      </w:r>
      <w:r>
        <w:rPr>
          <w:sz w:val="19"/>
        </w:rPr>
        <w:t xml:space="preserve">реконструкции </w:t>
      </w:r>
      <w:r>
        <w:rPr>
          <w:spacing w:val="-3"/>
          <w:sz w:val="19"/>
        </w:rPr>
        <w:t xml:space="preserve">ПС, </w:t>
      </w:r>
      <w:r>
        <w:rPr>
          <w:spacing w:val="-4"/>
          <w:sz w:val="19"/>
        </w:rPr>
        <w:t xml:space="preserve">находящихся </w:t>
      </w:r>
      <w:r>
        <w:rPr>
          <w:sz w:val="19"/>
        </w:rPr>
        <w:t xml:space="preserve">у </w:t>
      </w:r>
      <w:r>
        <w:rPr>
          <w:spacing w:val="-3"/>
          <w:sz w:val="19"/>
        </w:rPr>
        <w:t>не</w:t>
      </w:r>
      <w:r>
        <w:rPr>
          <w:spacing w:val="-3"/>
          <w:sz w:val="19"/>
        </w:rPr>
        <w:t xml:space="preserve">е </w:t>
      </w:r>
      <w:r>
        <w:rPr>
          <w:sz w:val="19"/>
        </w:rPr>
        <w:t xml:space="preserve">в эксплуатации, </w:t>
      </w:r>
      <w:r>
        <w:rPr>
          <w:spacing w:val="-3"/>
          <w:sz w:val="19"/>
        </w:rPr>
        <w:t xml:space="preserve">она </w:t>
      </w:r>
      <w:r>
        <w:rPr>
          <w:spacing w:val="-5"/>
          <w:sz w:val="19"/>
        </w:rPr>
        <w:t xml:space="preserve">должна </w:t>
      </w:r>
      <w:r>
        <w:rPr>
          <w:spacing w:val="-3"/>
          <w:sz w:val="19"/>
        </w:rPr>
        <w:t xml:space="preserve">иметь </w:t>
      </w:r>
      <w:r>
        <w:rPr>
          <w:sz w:val="19"/>
        </w:rPr>
        <w:t xml:space="preserve">в своем составе </w:t>
      </w:r>
      <w:r>
        <w:rPr>
          <w:spacing w:val="-4"/>
          <w:sz w:val="19"/>
        </w:rPr>
        <w:t xml:space="preserve">подразделение, отвечающее </w:t>
      </w:r>
      <w:r>
        <w:rPr>
          <w:spacing w:val="-3"/>
          <w:sz w:val="19"/>
        </w:rPr>
        <w:t xml:space="preserve">требованиям </w:t>
      </w:r>
      <w:r>
        <w:rPr>
          <w:sz w:val="19"/>
        </w:rPr>
        <w:t xml:space="preserve">пунктов </w:t>
      </w:r>
      <w:r>
        <w:rPr>
          <w:spacing w:val="-3"/>
          <w:sz w:val="19"/>
        </w:rPr>
        <w:t xml:space="preserve">10-21 </w:t>
      </w:r>
      <w:r>
        <w:rPr>
          <w:spacing w:val="-4"/>
          <w:sz w:val="19"/>
        </w:rPr>
        <w:t>настоящих</w:t>
      </w:r>
      <w:r>
        <w:rPr>
          <w:spacing w:val="-9"/>
          <w:sz w:val="19"/>
        </w:rPr>
        <w:t xml:space="preserve"> </w:t>
      </w:r>
      <w:r>
        <w:rPr>
          <w:spacing w:val="-7"/>
          <w:sz w:val="19"/>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70"/>
        </w:tabs>
        <w:ind w:left="669" w:right="-75" w:hanging="307"/>
        <w:rPr>
          <w:sz w:val="19"/>
        </w:rPr>
      </w:pPr>
      <w:r>
        <w:rPr>
          <w:spacing w:val="-5"/>
          <w:sz w:val="19"/>
        </w:rPr>
        <w:t xml:space="preserve">При </w:t>
      </w:r>
      <w:r>
        <w:rPr>
          <w:sz w:val="19"/>
        </w:rPr>
        <w:t xml:space="preserve">эксплуатации </w:t>
      </w:r>
      <w:r>
        <w:rPr>
          <w:spacing w:val="-5"/>
          <w:sz w:val="19"/>
        </w:rPr>
        <w:t xml:space="preserve">ПС </w:t>
      </w:r>
      <w:r>
        <w:rPr>
          <w:spacing w:val="-4"/>
          <w:sz w:val="19"/>
        </w:rPr>
        <w:t>эксплуатирующая организация</w:t>
      </w:r>
      <w:r>
        <w:rPr>
          <w:spacing w:val="-7"/>
          <w:sz w:val="19"/>
        </w:rPr>
        <w:t xml:space="preserve"> </w:t>
      </w:r>
      <w:r>
        <w:rPr>
          <w:sz w:val="19"/>
        </w:rPr>
        <w:t>обязана:</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3"/>
        </w:rPr>
        <w:t xml:space="preserve">а) устанавливать порядок контроля обучения </w:t>
      </w:r>
      <w:r>
        <w:t xml:space="preserve">и периодической </w:t>
      </w:r>
      <w:r>
        <w:rPr>
          <w:spacing w:val="-3"/>
        </w:rPr>
        <w:t xml:space="preserve">проверки знаний </w:t>
      </w:r>
      <w:r>
        <w:rPr>
          <w:spacing w:val="-4"/>
        </w:rPr>
        <w:t xml:space="preserve">персонала, </w:t>
      </w:r>
      <w:r>
        <w:rPr>
          <w:spacing w:val="-5"/>
        </w:rPr>
        <w:t xml:space="preserve">работающего </w:t>
      </w:r>
      <w:r>
        <w:t xml:space="preserve">с </w:t>
      </w:r>
      <w:r>
        <w:rPr>
          <w:spacing w:val="-4"/>
        </w:rPr>
        <w:t xml:space="preserve">ограничителями, </w:t>
      </w:r>
      <w:r>
        <w:rPr>
          <w:spacing w:val="-3"/>
        </w:rPr>
        <w:t xml:space="preserve">указателями </w:t>
      </w:r>
      <w:r>
        <w:t xml:space="preserve">и </w:t>
      </w:r>
      <w:r>
        <w:rPr>
          <w:spacing w:val="-4"/>
        </w:rPr>
        <w:t xml:space="preserve">регистраторами, </w:t>
      </w:r>
      <w:r>
        <w:t xml:space="preserve">а </w:t>
      </w:r>
      <w:r>
        <w:rPr>
          <w:spacing w:val="-3"/>
        </w:rPr>
        <w:t xml:space="preserve">также документально подтверждать </w:t>
      </w:r>
      <w:r>
        <w:rPr>
          <w:spacing w:val="-4"/>
        </w:rPr>
        <w:t xml:space="preserve">его соблюдение </w:t>
      </w:r>
      <w:r>
        <w:t xml:space="preserve">с </w:t>
      </w:r>
      <w:r>
        <w:rPr>
          <w:spacing w:val="-3"/>
        </w:rPr>
        <w:t xml:space="preserve">учетом требований </w:t>
      </w:r>
      <w:r>
        <w:t>руководства (инструкции) по</w:t>
      </w:r>
      <w:r>
        <w:rPr>
          <w:spacing w:val="-22"/>
        </w:rPr>
        <w:t xml:space="preserve"> </w:t>
      </w:r>
      <w:r>
        <w:t>эксплуатации;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б) организовывать (в том числе с привлечением специализированных организ</w:t>
      </w:r>
      <w:r>
        <w:t xml:space="preserve">аций) считывание данных с регистратора параметров работы ПС не реже сроков, указанных в руководстве (инструкции) по эксплуатации регистратора, осуществлять обработку (расшифровку) этих данных с оформлением протокола, выявлять нарушения правил эксплуатации </w:t>
      </w:r>
      <w:r>
        <w:t>ПС.</w:t>
      </w:r>
    </w:p>
    <w:p w:rsidR="007F6C4D" w:rsidRDefault="00A84B20" w:rsidP="00A84B20">
      <w:pPr>
        <w:pStyle w:val="a3"/>
        <w:spacing w:before="1" w:line="252" w:lineRule="auto"/>
        <w:ind w:right="-75" w:firstLine="318"/>
        <w:jc w:val="both"/>
      </w:pPr>
      <w:r>
        <w:rPr>
          <w:spacing w:val="-5"/>
        </w:rPr>
        <w:t xml:space="preserve">При </w:t>
      </w:r>
      <w:r>
        <w:t xml:space="preserve">отсутствии в эксплуатационных </w:t>
      </w:r>
      <w:r>
        <w:rPr>
          <w:spacing w:val="-3"/>
        </w:rPr>
        <w:t xml:space="preserve">документах регистраторов указаний </w:t>
      </w:r>
      <w:r>
        <w:t xml:space="preserve">о сроках считывания данных такие </w:t>
      </w:r>
      <w:r>
        <w:rPr>
          <w:spacing w:val="-3"/>
        </w:rPr>
        <w:t xml:space="preserve">операции </w:t>
      </w:r>
      <w:r>
        <w:rPr>
          <w:spacing w:val="-5"/>
        </w:rPr>
        <w:t xml:space="preserve">должны </w:t>
      </w:r>
      <w:r>
        <w:t xml:space="preserve">выполняться не </w:t>
      </w:r>
      <w:r>
        <w:rPr>
          <w:spacing w:val="-6"/>
        </w:rPr>
        <w:t xml:space="preserve">реже </w:t>
      </w:r>
      <w:r>
        <w:rPr>
          <w:spacing w:val="-3"/>
        </w:rPr>
        <w:t xml:space="preserve">одного раза </w:t>
      </w:r>
      <w:r>
        <w:t xml:space="preserve">в </w:t>
      </w:r>
      <w:r>
        <w:rPr>
          <w:spacing w:val="-3"/>
        </w:rPr>
        <w:t xml:space="preserve">шесть </w:t>
      </w:r>
      <w:r>
        <w:t>месяцев;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в) обеспечивать соблюдение технологического процесса транспортировки грузов и приоста</w:t>
      </w:r>
      <w:r>
        <w:t>новку работы ПС в случае возникновения угрозы аварийной ситуации;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г) при выявлении </w:t>
      </w:r>
      <w:r>
        <w:rPr>
          <w:spacing w:val="-6"/>
        </w:rPr>
        <w:t xml:space="preserve">нарушений </w:t>
      </w:r>
      <w:r>
        <w:rPr>
          <w:spacing w:val="-3"/>
        </w:rPr>
        <w:t xml:space="preserve">требований </w:t>
      </w:r>
      <w:r>
        <w:t xml:space="preserve">к эксплуатации </w:t>
      </w:r>
      <w:r>
        <w:rPr>
          <w:spacing w:val="-3"/>
        </w:rPr>
        <w:t xml:space="preserve">ПС, </w:t>
      </w:r>
      <w:r>
        <w:rPr>
          <w:spacing w:val="-5"/>
        </w:rPr>
        <w:t xml:space="preserve">изложенных </w:t>
      </w:r>
      <w:r>
        <w:t xml:space="preserve">в </w:t>
      </w:r>
      <w:r>
        <w:rPr>
          <w:spacing w:val="-4"/>
        </w:rPr>
        <w:t xml:space="preserve">настоящих </w:t>
      </w:r>
      <w:r>
        <w:rPr>
          <w:spacing w:val="-7"/>
        </w:rPr>
        <w:t xml:space="preserve">ФНП, </w:t>
      </w:r>
      <w:r>
        <w:rPr>
          <w:spacing w:val="-4"/>
        </w:rPr>
        <w:t xml:space="preserve">принимать меры </w:t>
      </w:r>
      <w:r>
        <w:t xml:space="preserve">по </w:t>
      </w:r>
      <w:r>
        <w:rPr>
          <w:spacing w:val="-3"/>
        </w:rPr>
        <w:t xml:space="preserve">их устранению </w:t>
      </w:r>
      <w:r>
        <w:t xml:space="preserve">и </w:t>
      </w:r>
      <w:r>
        <w:rPr>
          <w:spacing w:val="-4"/>
        </w:rPr>
        <w:t xml:space="preserve">предупреждению, </w:t>
      </w:r>
      <w:r>
        <w:t xml:space="preserve">в том числе проводить </w:t>
      </w:r>
      <w:r>
        <w:rPr>
          <w:spacing w:val="-3"/>
        </w:rPr>
        <w:t xml:space="preserve">внеочередную проверку знаний </w:t>
      </w:r>
      <w:r>
        <w:t xml:space="preserve">работников, </w:t>
      </w:r>
      <w:r>
        <w:rPr>
          <w:spacing w:val="-3"/>
        </w:rPr>
        <w:t xml:space="preserve">допустивших </w:t>
      </w:r>
      <w:r>
        <w:t xml:space="preserve">такие </w:t>
      </w:r>
      <w:r>
        <w:rPr>
          <w:spacing w:val="-6"/>
        </w:rPr>
        <w:t>нарушения.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10"/>
        </w:tabs>
        <w:spacing w:line="252" w:lineRule="auto"/>
        <w:ind w:right="-75" w:firstLine="255"/>
        <w:jc w:val="both"/>
        <w:rPr>
          <w:sz w:val="19"/>
        </w:rPr>
      </w:pPr>
      <w:r>
        <w:rPr>
          <w:sz w:val="19"/>
        </w:rPr>
        <w:t xml:space="preserve">Работники ОПО, непосредственно </w:t>
      </w:r>
      <w:r>
        <w:rPr>
          <w:spacing w:val="-4"/>
          <w:sz w:val="19"/>
        </w:rPr>
        <w:t xml:space="preserve">занимающиеся </w:t>
      </w:r>
      <w:r>
        <w:rPr>
          <w:sz w:val="19"/>
        </w:rPr>
        <w:t xml:space="preserve">эксплуатацией </w:t>
      </w:r>
      <w:r>
        <w:rPr>
          <w:spacing w:val="-3"/>
          <w:sz w:val="19"/>
        </w:rPr>
        <w:t xml:space="preserve">ПС, </w:t>
      </w:r>
      <w:r>
        <w:rPr>
          <w:spacing w:val="-5"/>
          <w:sz w:val="19"/>
        </w:rPr>
        <w:t xml:space="preserve">должны </w:t>
      </w:r>
      <w:r>
        <w:rPr>
          <w:sz w:val="19"/>
        </w:rPr>
        <w:t xml:space="preserve">соответствовать </w:t>
      </w:r>
      <w:r>
        <w:rPr>
          <w:spacing w:val="-5"/>
          <w:sz w:val="19"/>
        </w:rPr>
        <w:t>следующим</w:t>
      </w:r>
      <w:r>
        <w:rPr>
          <w:spacing w:val="2"/>
          <w:sz w:val="19"/>
        </w:rPr>
        <w:t xml:space="preserve"> </w:t>
      </w:r>
      <w:r>
        <w:rPr>
          <w:spacing w:val="-3"/>
          <w:sz w:val="19"/>
        </w:rPr>
        <w:t>требованиям:</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а) иметь выданное в порядке, установленном эксплуатирующей организацией, удостоверение на право самостоятельной работы по соответствующим видам деятельности;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б) знать критерии работоспособности применяемых ПС в соответствии с требованиями руководства (инс</w:t>
      </w:r>
      <w:r>
        <w:t>трукции) по эксплуатации применяемых ПС, используемых съемных грузозахватных приспособлений и тары, а также технологический процесс транспортировки грузов;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в) в случае возникновения угрозы аварийной ситуации информировать об этом своего непосредственного </w:t>
      </w:r>
      <w:r>
        <w:t>руководителя;</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г) </w:t>
      </w:r>
      <w:r>
        <w:t xml:space="preserve">знать </w:t>
      </w:r>
      <w:r>
        <w:rPr>
          <w:spacing w:val="-3"/>
        </w:rPr>
        <w:t xml:space="preserve">порядок </w:t>
      </w:r>
      <w:r>
        <w:t xml:space="preserve">действий по инструкциям </w:t>
      </w:r>
      <w:r>
        <w:rPr>
          <w:spacing w:val="-4"/>
        </w:rPr>
        <w:t xml:space="preserve">эксплуатирующей организации </w:t>
      </w:r>
      <w:r>
        <w:t xml:space="preserve">в </w:t>
      </w:r>
      <w:r>
        <w:rPr>
          <w:spacing w:val="-3"/>
        </w:rPr>
        <w:t xml:space="preserve">случае возникновения </w:t>
      </w:r>
      <w:r>
        <w:rPr>
          <w:spacing w:val="-4"/>
        </w:rPr>
        <w:t xml:space="preserve">аварий </w:t>
      </w:r>
      <w:r>
        <w:t xml:space="preserve">и инцидентов </w:t>
      </w:r>
      <w:r>
        <w:rPr>
          <w:spacing w:val="-3"/>
        </w:rPr>
        <w:t xml:space="preserve">при </w:t>
      </w:r>
      <w:r>
        <w:t xml:space="preserve">эксплуатации </w:t>
      </w:r>
      <w:r>
        <w:rPr>
          <w:spacing w:val="-3"/>
        </w:rPr>
        <w:t xml:space="preserve">ПС, </w:t>
      </w:r>
      <w:r>
        <w:t xml:space="preserve">а </w:t>
      </w:r>
      <w:r>
        <w:rPr>
          <w:spacing w:val="-3"/>
        </w:rPr>
        <w:t xml:space="preserve">также выполнять </w:t>
      </w:r>
      <w:r>
        <w:t>данные инструкции;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д) работники, </w:t>
      </w:r>
      <w:r>
        <w:rPr>
          <w:spacing w:val="-3"/>
        </w:rPr>
        <w:t xml:space="preserve">назначенные </w:t>
      </w:r>
      <w:r>
        <w:rPr>
          <w:spacing w:val="-4"/>
        </w:rPr>
        <w:t xml:space="preserve">стропальщиками, </w:t>
      </w:r>
      <w:r>
        <w:rPr>
          <w:spacing w:val="-5"/>
        </w:rPr>
        <w:t xml:space="preserve">должны </w:t>
      </w:r>
      <w:r>
        <w:rPr>
          <w:spacing w:val="-3"/>
        </w:rPr>
        <w:t xml:space="preserve">применять при </w:t>
      </w:r>
      <w:r>
        <w:t xml:space="preserve">работе </w:t>
      </w:r>
      <w:r>
        <w:t xml:space="preserve">с </w:t>
      </w:r>
      <w:r>
        <w:rPr>
          <w:spacing w:val="-5"/>
        </w:rPr>
        <w:t xml:space="preserve">ПС </w:t>
      </w:r>
      <w:r>
        <w:t xml:space="preserve">специальные </w:t>
      </w:r>
      <w:r>
        <w:rPr>
          <w:spacing w:val="-3"/>
        </w:rPr>
        <w:t xml:space="preserve">отличительные </w:t>
      </w:r>
      <w:r>
        <w:t xml:space="preserve">знаки </w:t>
      </w:r>
      <w:r>
        <w:rPr>
          <w:spacing w:val="-3"/>
        </w:rPr>
        <w:t>(одежду).</w:t>
      </w:r>
    </w:p>
    <w:p w:rsidR="007F6C4D" w:rsidRDefault="007F6C4D" w:rsidP="00A84B20">
      <w:pPr>
        <w:pStyle w:val="a3"/>
        <w:spacing w:before="3"/>
        <w:ind w:left="0" w:right="-75"/>
      </w:pPr>
    </w:p>
    <w:p w:rsidR="007F6C4D" w:rsidRDefault="00A84B20" w:rsidP="00A84B20">
      <w:pPr>
        <w:pStyle w:val="Heading1"/>
        <w:numPr>
          <w:ilvl w:val="0"/>
          <w:numId w:val="12"/>
        </w:numPr>
        <w:tabs>
          <w:tab w:val="left" w:pos="466"/>
        </w:tabs>
        <w:ind w:left="465" w:right="-75" w:hanging="358"/>
      </w:pPr>
      <w:r>
        <w:rPr>
          <w:spacing w:val="2"/>
        </w:rPr>
        <w:t xml:space="preserve">Монтаж </w:t>
      </w:r>
      <w:r>
        <w:t>и наладка</w:t>
      </w:r>
      <w:r>
        <w:rPr>
          <w:spacing w:val="-8"/>
        </w:rPr>
        <w:t xml:space="preserve"> </w:t>
      </w:r>
      <w:r>
        <w:t>ПС</w:t>
      </w:r>
    </w:p>
    <w:p w:rsidR="007F6C4D" w:rsidRDefault="007F6C4D" w:rsidP="00A84B20">
      <w:pPr>
        <w:pStyle w:val="a3"/>
        <w:spacing w:before="7"/>
        <w:ind w:left="0" w:right="-75"/>
        <w:rPr>
          <w:b/>
          <w:sz w:val="23"/>
        </w:rPr>
      </w:pPr>
    </w:p>
    <w:p w:rsidR="007F6C4D" w:rsidRDefault="00A84B20" w:rsidP="00A84B20">
      <w:pPr>
        <w:pStyle w:val="Heading2"/>
        <w:ind w:right="-75"/>
      </w:pPr>
      <w:r>
        <w:t>Выбор оборудования</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707"/>
        </w:tabs>
        <w:spacing w:line="252" w:lineRule="auto"/>
        <w:ind w:right="-75" w:firstLine="255"/>
        <w:jc w:val="both"/>
        <w:rPr>
          <w:sz w:val="19"/>
        </w:rPr>
      </w:pPr>
      <w:r>
        <w:rPr>
          <w:sz w:val="19"/>
        </w:rPr>
        <w:t xml:space="preserve">Выбор </w:t>
      </w:r>
      <w:r>
        <w:rPr>
          <w:spacing w:val="-3"/>
          <w:sz w:val="19"/>
        </w:rPr>
        <w:t xml:space="preserve">оборудования для </w:t>
      </w:r>
      <w:r>
        <w:rPr>
          <w:sz w:val="19"/>
        </w:rPr>
        <w:t xml:space="preserve">безопасного </w:t>
      </w:r>
      <w:r>
        <w:rPr>
          <w:spacing w:val="-4"/>
          <w:sz w:val="19"/>
        </w:rPr>
        <w:t xml:space="preserve">выполнения </w:t>
      </w:r>
      <w:r>
        <w:rPr>
          <w:sz w:val="19"/>
        </w:rPr>
        <w:t xml:space="preserve">работ по </w:t>
      </w:r>
      <w:r>
        <w:rPr>
          <w:spacing w:val="-5"/>
          <w:sz w:val="19"/>
        </w:rPr>
        <w:t xml:space="preserve">монтажу </w:t>
      </w:r>
      <w:r>
        <w:rPr>
          <w:spacing w:val="-4"/>
          <w:sz w:val="19"/>
        </w:rPr>
        <w:t xml:space="preserve">(демонтажу) </w:t>
      </w:r>
      <w:r>
        <w:rPr>
          <w:spacing w:val="-5"/>
          <w:sz w:val="19"/>
        </w:rPr>
        <w:t xml:space="preserve">ПС </w:t>
      </w:r>
      <w:r>
        <w:rPr>
          <w:spacing w:val="-6"/>
          <w:sz w:val="19"/>
        </w:rPr>
        <w:t xml:space="preserve">должен </w:t>
      </w:r>
      <w:r>
        <w:rPr>
          <w:sz w:val="19"/>
        </w:rPr>
        <w:t xml:space="preserve">соответствовать </w:t>
      </w:r>
      <w:r>
        <w:rPr>
          <w:spacing w:val="-3"/>
          <w:sz w:val="19"/>
        </w:rPr>
        <w:t xml:space="preserve">требованиям </w:t>
      </w:r>
      <w:r>
        <w:rPr>
          <w:sz w:val="19"/>
        </w:rPr>
        <w:t xml:space="preserve">пунктов </w:t>
      </w:r>
      <w:r>
        <w:rPr>
          <w:spacing w:val="-3"/>
          <w:sz w:val="19"/>
        </w:rPr>
        <w:t xml:space="preserve">16-18 </w:t>
      </w:r>
      <w:r>
        <w:rPr>
          <w:spacing w:val="-4"/>
          <w:sz w:val="19"/>
        </w:rPr>
        <w:t xml:space="preserve">настоящих </w:t>
      </w:r>
      <w:r>
        <w:rPr>
          <w:spacing w:val="-7"/>
          <w:sz w:val="19"/>
        </w:rPr>
        <w:t xml:space="preserve">ФНП, </w:t>
      </w:r>
      <w:r>
        <w:rPr>
          <w:sz w:val="19"/>
        </w:rPr>
        <w:t xml:space="preserve">конкретному </w:t>
      </w:r>
      <w:r>
        <w:rPr>
          <w:spacing w:val="-4"/>
          <w:sz w:val="19"/>
        </w:rPr>
        <w:t xml:space="preserve">монтируемому </w:t>
      </w:r>
      <w:r>
        <w:rPr>
          <w:spacing w:val="-3"/>
          <w:sz w:val="19"/>
        </w:rPr>
        <w:t xml:space="preserve">ПС, </w:t>
      </w:r>
      <w:r>
        <w:rPr>
          <w:sz w:val="19"/>
        </w:rPr>
        <w:t xml:space="preserve">составу работ, </w:t>
      </w:r>
      <w:r>
        <w:rPr>
          <w:spacing w:val="-3"/>
          <w:sz w:val="19"/>
        </w:rPr>
        <w:t xml:space="preserve">предусмотренному </w:t>
      </w:r>
      <w:r>
        <w:rPr>
          <w:sz w:val="19"/>
        </w:rPr>
        <w:t xml:space="preserve">руководством (инструкцией) по эксплуатации </w:t>
      </w:r>
      <w:r>
        <w:rPr>
          <w:spacing w:val="-3"/>
          <w:sz w:val="19"/>
        </w:rPr>
        <w:t xml:space="preserve">ПС, </w:t>
      </w:r>
      <w:r>
        <w:rPr>
          <w:sz w:val="19"/>
        </w:rPr>
        <w:t xml:space="preserve">а </w:t>
      </w:r>
      <w:r>
        <w:rPr>
          <w:spacing w:val="-3"/>
          <w:sz w:val="19"/>
        </w:rPr>
        <w:t xml:space="preserve">также </w:t>
      </w:r>
      <w:r>
        <w:rPr>
          <w:sz w:val="19"/>
        </w:rPr>
        <w:t xml:space="preserve">иным эксплуатационным </w:t>
      </w:r>
      <w:r>
        <w:rPr>
          <w:spacing w:val="-3"/>
          <w:sz w:val="19"/>
        </w:rPr>
        <w:t xml:space="preserve">документам  </w:t>
      </w:r>
      <w:r>
        <w:rPr>
          <w:spacing w:val="-5"/>
          <w:sz w:val="19"/>
        </w:rPr>
        <w:t xml:space="preserve">ПС или </w:t>
      </w:r>
      <w:r>
        <w:rPr>
          <w:spacing w:val="-3"/>
          <w:sz w:val="19"/>
        </w:rPr>
        <w:t xml:space="preserve">разработанному технологическому </w:t>
      </w:r>
      <w:r>
        <w:rPr>
          <w:spacing w:val="-5"/>
          <w:sz w:val="19"/>
        </w:rPr>
        <w:t xml:space="preserve">регламенту </w:t>
      </w:r>
      <w:r>
        <w:rPr>
          <w:sz w:val="19"/>
        </w:rPr>
        <w:t xml:space="preserve">на </w:t>
      </w:r>
      <w:r>
        <w:rPr>
          <w:spacing w:val="-3"/>
          <w:sz w:val="19"/>
        </w:rPr>
        <w:t xml:space="preserve">монтаж </w:t>
      </w:r>
      <w:r>
        <w:rPr>
          <w:spacing w:val="-4"/>
          <w:sz w:val="19"/>
        </w:rPr>
        <w:t xml:space="preserve">(демонтаж) </w:t>
      </w:r>
      <w:r>
        <w:rPr>
          <w:sz w:val="19"/>
        </w:rPr>
        <w:t xml:space="preserve">в </w:t>
      </w:r>
      <w:r>
        <w:rPr>
          <w:spacing w:val="-3"/>
          <w:sz w:val="19"/>
        </w:rPr>
        <w:t xml:space="preserve">случае </w:t>
      </w:r>
      <w:r>
        <w:rPr>
          <w:sz w:val="19"/>
        </w:rPr>
        <w:t>отсутствия такового в руководстве (инс</w:t>
      </w:r>
      <w:r>
        <w:rPr>
          <w:sz w:val="19"/>
        </w:rPr>
        <w:t>трукции) по эксплуатации</w:t>
      </w:r>
      <w:r>
        <w:rPr>
          <w:spacing w:val="-35"/>
          <w:sz w:val="19"/>
        </w:rPr>
        <w:t xml:space="preserve"> </w:t>
      </w:r>
      <w:r>
        <w:rPr>
          <w:spacing w:val="-3"/>
          <w:sz w:val="19"/>
        </w:rPr>
        <w:t>ПС.</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670"/>
        </w:tabs>
        <w:spacing w:line="252" w:lineRule="auto"/>
        <w:ind w:right="-75" w:firstLine="255"/>
        <w:jc w:val="both"/>
        <w:rPr>
          <w:sz w:val="19"/>
        </w:rPr>
      </w:pPr>
      <w:r>
        <w:rPr>
          <w:spacing w:val="-5"/>
          <w:sz w:val="19"/>
        </w:rPr>
        <w:t xml:space="preserve">Такелажная </w:t>
      </w:r>
      <w:r>
        <w:rPr>
          <w:sz w:val="19"/>
        </w:rPr>
        <w:t xml:space="preserve">оснастка и </w:t>
      </w:r>
      <w:r>
        <w:rPr>
          <w:spacing w:val="-3"/>
          <w:sz w:val="19"/>
        </w:rPr>
        <w:t xml:space="preserve">вспомогательные </w:t>
      </w:r>
      <w:r>
        <w:rPr>
          <w:spacing w:val="-4"/>
          <w:sz w:val="19"/>
        </w:rPr>
        <w:t xml:space="preserve">механизмы, </w:t>
      </w:r>
      <w:r>
        <w:rPr>
          <w:spacing w:val="-3"/>
          <w:sz w:val="19"/>
        </w:rPr>
        <w:t xml:space="preserve">используемые при </w:t>
      </w:r>
      <w:r>
        <w:rPr>
          <w:spacing w:val="-4"/>
          <w:sz w:val="19"/>
        </w:rPr>
        <w:t xml:space="preserve">выполнении </w:t>
      </w:r>
      <w:r>
        <w:rPr>
          <w:spacing w:val="-5"/>
          <w:sz w:val="19"/>
        </w:rPr>
        <w:t xml:space="preserve">монтажа </w:t>
      </w:r>
      <w:r>
        <w:rPr>
          <w:spacing w:val="-3"/>
          <w:sz w:val="19"/>
        </w:rPr>
        <w:t xml:space="preserve">ПС, </w:t>
      </w:r>
      <w:r>
        <w:rPr>
          <w:spacing w:val="-5"/>
          <w:sz w:val="19"/>
        </w:rPr>
        <w:t xml:space="preserve">должны </w:t>
      </w:r>
      <w:r>
        <w:rPr>
          <w:sz w:val="19"/>
        </w:rPr>
        <w:t xml:space="preserve">соответствовать эксплуатационным </w:t>
      </w:r>
      <w:r>
        <w:rPr>
          <w:spacing w:val="-3"/>
          <w:sz w:val="19"/>
        </w:rPr>
        <w:t>документам</w:t>
      </w:r>
      <w:r>
        <w:rPr>
          <w:spacing w:val="-6"/>
          <w:sz w:val="19"/>
        </w:rPr>
        <w:t xml:space="preserve"> </w:t>
      </w:r>
      <w:r>
        <w:rPr>
          <w:spacing w:val="-3"/>
          <w:sz w:val="19"/>
        </w:rPr>
        <w:t>ПС.</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25"/>
        </w:tabs>
        <w:spacing w:before="79" w:line="252" w:lineRule="auto"/>
        <w:ind w:right="-75" w:firstLine="255"/>
        <w:jc w:val="both"/>
        <w:rPr>
          <w:sz w:val="19"/>
        </w:rPr>
      </w:pPr>
      <w:r>
        <w:rPr>
          <w:spacing w:val="-4"/>
          <w:sz w:val="19"/>
        </w:rPr>
        <w:lastRenderedPageBreak/>
        <w:t xml:space="preserve">Набор </w:t>
      </w:r>
      <w:r>
        <w:rPr>
          <w:spacing w:val="-3"/>
          <w:sz w:val="19"/>
        </w:rPr>
        <w:t xml:space="preserve">инструментов </w:t>
      </w:r>
      <w:r>
        <w:rPr>
          <w:sz w:val="19"/>
        </w:rPr>
        <w:t xml:space="preserve">и </w:t>
      </w:r>
      <w:r>
        <w:rPr>
          <w:spacing w:val="-3"/>
          <w:sz w:val="19"/>
        </w:rPr>
        <w:t xml:space="preserve">приборов, необходимых для </w:t>
      </w:r>
      <w:r>
        <w:rPr>
          <w:spacing w:val="-5"/>
          <w:sz w:val="19"/>
        </w:rPr>
        <w:t>монтажа ограничителей</w:t>
      </w:r>
      <w:r>
        <w:rPr>
          <w:spacing w:val="-5"/>
          <w:sz w:val="19"/>
        </w:rPr>
        <w:t xml:space="preserve">, </w:t>
      </w:r>
      <w:r>
        <w:rPr>
          <w:spacing w:val="-3"/>
          <w:sz w:val="19"/>
        </w:rPr>
        <w:t xml:space="preserve">указателей </w:t>
      </w:r>
      <w:r>
        <w:rPr>
          <w:sz w:val="19"/>
        </w:rPr>
        <w:t xml:space="preserve">и </w:t>
      </w:r>
      <w:r>
        <w:rPr>
          <w:spacing w:val="-3"/>
          <w:sz w:val="19"/>
        </w:rPr>
        <w:t xml:space="preserve">регистраторов </w:t>
      </w:r>
      <w:r>
        <w:rPr>
          <w:spacing w:val="-4"/>
          <w:sz w:val="19"/>
        </w:rPr>
        <w:t xml:space="preserve">параметров, определяют </w:t>
      </w:r>
      <w:r>
        <w:rPr>
          <w:sz w:val="19"/>
        </w:rPr>
        <w:t xml:space="preserve">работники, </w:t>
      </w:r>
      <w:r>
        <w:rPr>
          <w:spacing w:val="-5"/>
          <w:sz w:val="19"/>
        </w:rPr>
        <w:t xml:space="preserve">выполняющие </w:t>
      </w:r>
      <w:r>
        <w:rPr>
          <w:spacing w:val="-3"/>
          <w:sz w:val="19"/>
        </w:rPr>
        <w:t>их</w:t>
      </w:r>
      <w:r>
        <w:rPr>
          <w:spacing w:val="-15"/>
          <w:sz w:val="19"/>
        </w:rPr>
        <w:t xml:space="preserve"> </w:t>
      </w:r>
      <w:r>
        <w:rPr>
          <w:spacing w:val="-5"/>
          <w:sz w:val="19"/>
        </w:rPr>
        <w:t>монтаж.</w:t>
      </w:r>
    </w:p>
    <w:p w:rsidR="007F6C4D" w:rsidRDefault="00A84B20" w:rsidP="00A84B20">
      <w:pPr>
        <w:pStyle w:val="a3"/>
        <w:spacing w:before="1" w:line="252" w:lineRule="auto"/>
        <w:ind w:right="-75" w:firstLine="318"/>
        <w:jc w:val="both"/>
      </w:pPr>
      <w:r>
        <w:t>Монтаж ограничителей, указателей и регистраторов параметров на уже изготовленных и находящихся в эксплуатации ПС должен выполняться работниками специализированных организ</w:t>
      </w:r>
      <w:r>
        <w:t>аций в соответствии с требованиями, установленными разработчиками или изготовителями указанных приборов, а также с учетом конструктивных особенностей и назначения ПС.</w:t>
      </w:r>
    </w:p>
    <w:p w:rsidR="007F6C4D" w:rsidRDefault="007F6C4D" w:rsidP="00A84B20">
      <w:pPr>
        <w:pStyle w:val="a3"/>
        <w:spacing w:before="6"/>
        <w:ind w:left="0" w:right="-75"/>
        <w:rPr>
          <w:sz w:val="22"/>
        </w:rPr>
      </w:pPr>
    </w:p>
    <w:p w:rsidR="007F6C4D" w:rsidRDefault="00A84B20" w:rsidP="00A84B20">
      <w:pPr>
        <w:pStyle w:val="Heading2"/>
        <w:ind w:right="-75"/>
        <w:jc w:val="both"/>
      </w:pPr>
      <w:r>
        <w:t>Организация и планирование работ</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772"/>
        </w:tabs>
        <w:spacing w:line="252" w:lineRule="auto"/>
        <w:ind w:right="-75" w:firstLine="255"/>
        <w:jc w:val="both"/>
        <w:rPr>
          <w:sz w:val="19"/>
        </w:rPr>
      </w:pPr>
      <w:r>
        <w:rPr>
          <w:spacing w:val="-3"/>
          <w:sz w:val="19"/>
        </w:rPr>
        <w:t xml:space="preserve">Организации </w:t>
      </w:r>
      <w:r>
        <w:rPr>
          <w:sz w:val="19"/>
        </w:rPr>
        <w:t xml:space="preserve">и </w:t>
      </w:r>
      <w:r>
        <w:rPr>
          <w:spacing w:val="-3"/>
          <w:sz w:val="19"/>
        </w:rPr>
        <w:t xml:space="preserve">их </w:t>
      </w:r>
      <w:r>
        <w:rPr>
          <w:sz w:val="19"/>
        </w:rPr>
        <w:t xml:space="preserve">работники, </w:t>
      </w:r>
      <w:r>
        <w:rPr>
          <w:spacing w:val="-5"/>
          <w:sz w:val="19"/>
        </w:rPr>
        <w:t xml:space="preserve">выполняющие </w:t>
      </w:r>
      <w:r>
        <w:rPr>
          <w:sz w:val="19"/>
        </w:rPr>
        <w:t xml:space="preserve">работы по </w:t>
      </w:r>
      <w:r>
        <w:rPr>
          <w:spacing w:val="-5"/>
          <w:sz w:val="19"/>
        </w:rPr>
        <w:t xml:space="preserve">монтажу </w:t>
      </w:r>
      <w:r>
        <w:rPr>
          <w:spacing w:val="-4"/>
          <w:sz w:val="19"/>
        </w:rPr>
        <w:t xml:space="preserve">(демонтажу), </w:t>
      </w:r>
      <w:r>
        <w:rPr>
          <w:spacing w:val="-3"/>
          <w:sz w:val="19"/>
        </w:rPr>
        <w:t xml:space="preserve">наладке, </w:t>
      </w:r>
      <w:r>
        <w:rPr>
          <w:spacing w:val="-5"/>
          <w:sz w:val="19"/>
        </w:rPr>
        <w:t xml:space="preserve">должны </w:t>
      </w:r>
      <w:r>
        <w:rPr>
          <w:sz w:val="19"/>
        </w:rPr>
        <w:t xml:space="preserve">соответствовать </w:t>
      </w:r>
      <w:r>
        <w:rPr>
          <w:spacing w:val="-3"/>
          <w:sz w:val="19"/>
        </w:rPr>
        <w:t xml:space="preserve">требованиям, </w:t>
      </w:r>
      <w:r>
        <w:rPr>
          <w:spacing w:val="-5"/>
          <w:sz w:val="19"/>
        </w:rPr>
        <w:t xml:space="preserve">изложенным </w:t>
      </w:r>
      <w:r>
        <w:rPr>
          <w:sz w:val="19"/>
        </w:rPr>
        <w:t xml:space="preserve">в пунктах </w:t>
      </w:r>
      <w:r>
        <w:rPr>
          <w:spacing w:val="-3"/>
          <w:sz w:val="19"/>
        </w:rPr>
        <w:t xml:space="preserve">10-21 </w:t>
      </w:r>
      <w:r>
        <w:rPr>
          <w:spacing w:val="-4"/>
          <w:sz w:val="19"/>
        </w:rPr>
        <w:t>настоящих</w:t>
      </w:r>
      <w:r>
        <w:rPr>
          <w:spacing w:val="-22"/>
          <w:sz w:val="19"/>
        </w:rPr>
        <w:t xml:space="preserve"> </w:t>
      </w:r>
      <w:r>
        <w:rPr>
          <w:spacing w:val="-7"/>
          <w:sz w:val="19"/>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23"/>
        </w:tabs>
        <w:spacing w:line="252" w:lineRule="auto"/>
        <w:ind w:right="-75" w:firstLine="255"/>
        <w:jc w:val="both"/>
        <w:rPr>
          <w:sz w:val="19"/>
        </w:rPr>
      </w:pPr>
      <w:r>
        <w:rPr>
          <w:spacing w:val="-5"/>
          <w:sz w:val="19"/>
        </w:rPr>
        <w:t xml:space="preserve">Перед </w:t>
      </w:r>
      <w:r>
        <w:rPr>
          <w:spacing w:val="-4"/>
          <w:sz w:val="19"/>
        </w:rPr>
        <w:t xml:space="preserve">выполнением </w:t>
      </w:r>
      <w:r>
        <w:rPr>
          <w:sz w:val="19"/>
        </w:rPr>
        <w:t xml:space="preserve">работ все работники, </w:t>
      </w:r>
      <w:r>
        <w:rPr>
          <w:spacing w:val="-5"/>
          <w:sz w:val="19"/>
        </w:rPr>
        <w:t xml:space="preserve">выполняющие </w:t>
      </w:r>
      <w:r>
        <w:rPr>
          <w:sz w:val="19"/>
        </w:rPr>
        <w:t xml:space="preserve">работы по </w:t>
      </w:r>
      <w:r>
        <w:rPr>
          <w:spacing w:val="-5"/>
          <w:sz w:val="19"/>
        </w:rPr>
        <w:t xml:space="preserve">монтажу </w:t>
      </w:r>
      <w:r>
        <w:rPr>
          <w:spacing w:val="-4"/>
          <w:sz w:val="19"/>
        </w:rPr>
        <w:t xml:space="preserve">(демонтажу) </w:t>
      </w:r>
      <w:r>
        <w:rPr>
          <w:sz w:val="19"/>
        </w:rPr>
        <w:t xml:space="preserve">и </w:t>
      </w:r>
      <w:r>
        <w:rPr>
          <w:spacing w:val="-3"/>
          <w:sz w:val="19"/>
        </w:rPr>
        <w:t xml:space="preserve">наладке, </w:t>
      </w:r>
      <w:r>
        <w:rPr>
          <w:spacing w:val="-5"/>
          <w:sz w:val="19"/>
        </w:rPr>
        <w:t xml:space="preserve">должны </w:t>
      </w:r>
      <w:r>
        <w:rPr>
          <w:sz w:val="19"/>
        </w:rPr>
        <w:t xml:space="preserve">быть </w:t>
      </w:r>
      <w:r>
        <w:rPr>
          <w:spacing w:val="-4"/>
          <w:sz w:val="19"/>
        </w:rPr>
        <w:t xml:space="preserve">ознакомлены </w:t>
      </w:r>
      <w:r>
        <w:rPr>
          <w:sz w:val="19"/>
        </w:rPr>
        <w:t xml:space="preserve">с </w:t>
      </w:r>
      <w:r>
        <w:rPr>
          <w:spacing w:val="-3"/>
          <w:sz w:val="19"/>
        </w:rPr>
        <w:t xml:space="preserve">рабочими процедурами  </w:t>
      </w:r>
      <w:r>
        <w:rPr>
          <w:sz w:val="19"/>
        </w:rPr>
        <w:t>(характ</w:t>
      </w:r>
      <w:r>
        <w:rPr>
          <w:sz w:val="19"/>
        </w:rPr>
        <w:t xml:space="preserve">еристикой работ), знать </w:t>
      </w:r>
      <w:r>
        <w:rPr>
          <w:spacing w:val="-3"/>
          <w:sz w:val="19"/>
        </w:rPr>
        <w:t xml:space="preserve">должностные  </w:t>
      </w:r>
      <w:r>
        <w:rPr>
          <w:sz w:val="19"/>
        </w:rPr>
        <w:t>и производственные</w:t>
      </w:r>
      <w:r>
        <w:rPr>
          <w:spacing w:val="-8"/>
          <w:sz w:val="19"/>
        </w:rPr>
        <w:t xml:space="preserve"> </w:t>
      </w:r>
      <w:r>
        <w:rPr>
          <w:sz w:val="19"/>
        </w:rPr>
        <w:t>инструкции.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89"/>
        </w:tabs>
        <w:spacing w:line="252" w:lineRule="auto"/>
        <w:ind w:right="-75" w:firstLine="255"/>
        <w:jc w:val="both"/>
        <w:rPr>
          <w:sz w:val="19"/>
        </w:rPr>
      </w:pPr>
      <w:r>
        <w:rPr>
          <w:sz w:val="19"/>
        </w:rPr>
        <w:t xml:space="preserve">Работники, </w:t>
      </w:r>
      <w:r>
        <w:rPr>
          <w:spacing w:val="-5"/>
          <w:sz w:val="19"/>
        </w:rPr>
        <w:t xml:space="preserve">выполняющие </w:t>
      </w:r>
      <w:r>
        <w:rPr>
          <w:sz w:val="19"/>
        </w:rPr>
        <w:t xml:space="preserve">работы по </w:t>
      </w:r>
      <w:r>
        <w:rPr>
          <w:spacing w:val="-5"/>
          <w:sz w:val="19"/>
        </w:rPr>
        <w:t xml:space="preserve">монтажу </w:t>
      </w:r>
      <w:r>
        <w:rPr>
          <w:spacing w:val="-4"/>
          <w:sz w:val="19"/>
        </w:rPr>
        <w:t xml:space="preserve">(демонтажу) </w:t>
      </w:r>
      <w:r>
        <w:rPr>
          <w:spacing w:val="-3"/>
          <w:sz w:val="19"/>
        </w:rPr>
        <w:t xml:space="preserve">ПС, </w:t>
      </w:r>
      <w:r>
        <w:rPr>
          <w:spacing w:val="-5"/>
          <w:sz w:val="19"/>
        </w:rPr>
        <w:t xml:space="preserve">должны </w:t>
      </w:r>
      <w:r>
        <w:rPr>
          <w:sz w:val="19"/>
        </w:rPr>
        <w:t xml:space="preserve">быть </w:t>
      </w:r>
      <w:r>
        <w:rPr>
          <w:spacing w:val="-4"/>
          <w:sz w:val="19"/>
        </w:rPr>
        <w:t xml:space="preserve">ознакомлены </w:t>
      </w:r>
      <w:r>
        <w:rPr>
          <w:sz w:val="19"/>
        </w:rPr>
        <w:t xml:space="preserve">с руководством (инструкцией) по </w:t>
      </w:r>
      <w:r>
        <w:rPr>
          <w:spacing w:val="-5"/>
          <w:sz w:val="19"/>
        </w:rPr>
        <w:t xml:space="preserve">монтажу, </w:t>
      </w:r>
      <w:r>
        <w:rPr>
          <w:spacing w:val="-6"/>
          <w:sz w:val="19"/>
        </w:rPr>
        <w:t xml:space="preserve">регламентирующим </w:t>
      </w:r>
      <w:r>
        <w:rPr>
          <w:spacing w:val="-3"/>
          <w:sz w:val="19"/>
        </w:rPr>
        <w:t>технологическую последовательность операций (тех</w:t>
      </w:r>
      <w:r>
        <w:rPr>
          <w:spacing w:val="-3"/>
          <w:sz w:val="19"/>
        </w:rPr>
        <w:t xml:space="preserve">нологическим </w:t>
      </w:r>
      <w:r>
        <w:rPr>
          <w:spacing w:val="-4"/>
          <w:sz w:val="19"/>
        </w:rPr>
        <w:t xml:space="preserve">регламентом), </w:t>
      </w:r>
      <w:r>
        <w:rPr>
          <w:sz w:val="19"/>
        </w:rPr>
        <w:t xml:space="preserve">а </w:t>
      </w:r>
      <w:r>
        <w:rPr>
          <w:spacing w:val="-3"/>
          <w:sz w:val="19"/>
        </w:rPr>
        <w:t xml:space="preserve">также </w:t>
      </w:r>
      <w:r>
        <w:rPr>
          <w:sz w:val="19"/>
        </w:rPr>
        <w:t>проектом производства работ</w:t>
      </w:r>
      <w:r>
        <w:rPr>
          <w:spacing w:val="11"/>
          <w:sz w:val="19"/>
        </w:rPr>
        <w:t xml:space="preserve"> </w:t>
      </w:r>
      <w:r>
        <w:rPr>
          <w:spacing w:val="-3"/>
          <w:sz w:val="19"/>
        </w:rPr>
        <w:t>(далее</w:t>
      </w:r>
    </w:p>
    <w:p w:rsidR="007F6C4D" w:rsidRDefault="00A84B20" w:rsidP="00A84B20">
      <w:pPr>
        <w:pStyle w:val="a3"/>
        <w:spacing w:before="1" w:line="252" w:lineRule="auto"/>
        <w:ind w:right="-75"/>
        <w:jc w:val="both"/>
      </w:pPr>
      <w:r>
        <w:t xml:space="preserve">- </w:t>
      </w:r>
      <w:r>
        <w:rPr>
          <w:spacing w:val="-6"/>
        </w:rPr>
        <w:t xml:space="preserve">ППР) </w:t>
      </w:r>
      <w:r>
        <w:rPr>
          <w:spacing w:val="-5"/>
        </w:rPr>
        <w:t xml:space="preserve">или </w:t>
      </w:r>
      <w:r>
        <w:rPr>
          <w:spacing w:val="-3"/>
        </w:rPr>
        <w:t xml:space="preserve">технологической </w:t>
      </w:r>
      <w:r>
        <w:t xml:space="preserve">картой </w:t>
      </w:r>
      <w:r>
        <w:rPr>
          <w:spacing w:val="-3"/>
        </w:rPr>
        <w:t xml:space="preserve">(далее </w:t>
      </w:r>
      <w:r>
        <w:t xml:space="preserve">- ТК) на </w:t>
      </w:r>
      <w:r>
        <w:rPr>
          <w:spacing w:val="-3"/>
        </w:rPr>
        <w:t xml:space="preserve">монтаж </w:t>
      </w:r>
      <w:r>
        <w:rPr>
          <w:spacing w:val="-4"/>
        </w:rPr>
        <w:t xml:space="preserve">(демонтаж) </w:t>
      </w:r>
      <w:r>
        <w:rPr>
          <w:spacing w:val="-5"/>
        </w:rPr>
        <w:t xml:space="preserve">ПС </w:t>
      </w:r>
      <w:r>
        <w:t xml:space="preserve">и </w:t>
      </w:r>
      <w:r>
        <w:rPr>
          <w:spacing w:val="-4"/>
        </w:rPr>
        <w:t xml:space="preserve">дополнительными </w:t>
      </w:r>
      <w:r>
        <w:rPr>
          <w:spacing w:val="-3"/>
        </w:rPr>
        <w:t xml:space="preserve">требованиями </w:t>
      </w:r>
      <w:r>
        <w:rPr>
          <w:spacing w:val="-5"/>
        </w:rPr>
        <w:t xml:space="preserve">промышленной </w:t>
      </w:r>
      <w:r>
        <w:t xml:space="preserve">безопасности всего комплекса работ, связанных с </w:t>
      </w:r>
      <w:r>
        <w:rPr>
          <w:spacing w:val="-5"/>
        </w:rPr>
        <w:t xml:space="preserve">монтажом </w:t>
      </w:r>
      <w:r>
        <w:rPr>
          <w:spacing w:val="-4"/>
        </w:rPr>
        <w:t xml:space="preserve">(демонтажем) </w:t>
      </w:r>
      <w:r>
        <w:rPr>
          <w:spacing w:val="-3"/>
        </w:rPr>
        <w:t>либо наладкой конкретного</w:t>
      </w:r>
      <w:r>
        <w:rPr>
          <w:spacing w:val="-7"/>
        </w:rPr>
        <w:t xml:space="preserve"> </w:t>
      </w:r>
      <w:r>
        <w:rPr>
          <w:spacing w:val="-3"/>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35"/>
        </w:tabs>
        <w:spacing w:line="252" w:lineRule="auto"/>
        <w:ind w:right="-75" w:firstLine="255"/>
        <w:jc w:val="both"/>
        <w:rPr>
          <w:sz w:val="19"/>
        </w:rPr>
      </w:pPr>
      <w:r>
        <w:rPr>
          <w:spacing w:val="-5"/>
          <w:sz w:val="19"/>
        </w:rPr>
        <w:t xml:space="preserve">Площадка </w:t>
      </w:r>
      <w:r>
        <w:rPr>
          <w:spacing w:val="-3"/>
          <w:sz w:val="19"/>
        </w:rPr>
        <w:t xml:space="preserve">для </w:t>
      </w:r>
      <w:r>
        <w:rPr>
          <w:spacing w:val="-5"/>
          <w:sz w:val="19"/>
        </w:rPr>
        <w:t xml:space="preserve">монтажа </w:t>
      </w:r>
      <w:r>
        <w:rPr>
          <w:spacing w:val="-3"/>
          <w:sz w:val="19"/>
        </w:rPr>
        <w:t xml:space="preserve">ПС, </w:t>
      </w:r>
      <w:r>
        <w:rPr>
          <w:sz w:val="19"/>
        </w:rPr>
        <w:t xml:space="preserve">производства сборочных и </w:t>
      </w:r>
      <w:r>
        <w:rPr>
          <w:spacing w:val="-4"/>
          <w:sz w:val="19"/>
        </w:rPr>
        <w:t xml:space="preserve">монтажных </w:t>
      </w:r>
      <w:r>
        <w:rPr>
          <w:sz w:val="19"/>
        </w:rPr>
        <w:t xml:space="preserve">работ </w:t>
      </w:r>
      <w:r>
        <w:rPr>
          <w:spacing w:val="-5"/>
          <w:sz w:val="19"/>
        </w:rPr>
        <w:t xml:space="preserve">должна </w:t>
      </w:r>
      <w:r>
        <w:rPr>
          <w:sz w:val="19"/>
        </w:rPr>
        <w:t xml:space="preserve">соответствовать руководству (инструкции) по </w:t>
      </w:r>
      <w:r>
        <w:rPr>
          <w:spacing w:val="-5"/>
          <w:sz w:val="19"/>
        </w:rPr>
        <w:t xml:space="preserve">монтажу </w:t>
      </w:r>
      <w:r>
        <w:rPr>
          <w:spacing w:val="-3"/>
          <w:sz w:val="19"/>
        </w:rPr>
        <w:t xml:space="preserve">ПС, </w:t>
      </w:r>
      <w:r>
        <w:rPr>
          <w:sz w:val="19"/>
        </w:rPr>
        <w:t xml:space="preserve">а </w:t>
      </w:r>
      <w:r>
        <w:rPr>
          <w:spacing w:val="-3"/>
          <w:sz w:val="19"/>
        </w:rPr>
        <w:t xml:space="preserve">также </w:t>
      </w:r>
      <w:r>
        <w:rPr>
          <w:spacing w:val="-7"/>
          <w:sz w:val="19"/>
        </w:rPr>
        <w:t xml:space="preserve">ППР </w:t>
      </w:r>
      <w:r>
        <w:rPr>
          <w:spacing w:val="-5"/>
          <w:sz w:val="19"/>
        </w:rPr>
        <w:t xml:space="preserve">или </w:t>
      </w:r>
      <w:r>
        <w:rPr>
          <w:sz w:val="19"/>
        </w:rPr>
        <w:t>ТК на</w:t>
      </w:r>
      <w:r>
        <w:rPr>
          <w:spacing w:val="-7"/>
          <w:sz w:val="19"/>
        </w:rPr>
        <w:t xml:space="preserve"> </w:t>
      </w:r>
      <w:r>
        <w:rPr>
          <w:spacing w:val="-5"/>
          <w:sz w:val="19"/>
        </w:rPr>
        <w:t>монтаж.</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93"/>
        </w:tabs>
        <w:spacing w:line="252" w:lineRule="auto"/>
        <w:ind w:right="-75" w:firstLine="255"/>
        <w:jc w:val="both"/>
        <w:rPr>
          <w:sz w:val="19"/>
        </w:rPr>
      </w:pPr>
      <w:r>
        <w:rPr>
          <w:spacing w:val="-3"/>
          <w:sz w:val="19"/>
        </w:rPr>
        <w:t xml:space="preserve">Зона </w:t>
      </w:r>
      <w:r>
        <w:rPr>
          <w:spacing w:val="-5"/>
          <w:sz w:val="19"/>
        </w:rPr>
        <w:t xml:space="preserve">монтажной </w:t>
      </w:r>
      <w:r>
        <w:rPr>
          <w:spacing w:val="-4"/>
          <w:sz w:val="19"/>
        </w:rPr>
        <w:t xml:space="preserve">площадки </w:t>
      </w:r>
      <w:r>
        <w:rPr>
          <w:spacing w:val="-5"/>
          <w:sz w:val="19"/>
        </w:rPr>
        <w:t xml:space="preserve">должна </w:t>
      </w:r>
      <w:r>
        <w:rPr>
          <w:sz w:val="19"/>
        </w:rPr>
        <w:t xml:space="preserve">быть </w:t>
      </w:r>
      <w:r>
        <w:rPr>
          <w:spacing w:val="-5"/>
          <w:sz w:val="19"/>
        </w:rPr>
        <w:t xml:space="preserve">ограждена </w:t>
      </w:r>
      <w:r>
        <w:rPr>
          <w:sz w:val="19"/>
        </w:rPr>
        <w:t xml:space="preserve">по </w:t>
      </w:r>
      <w:r>
        <w:rPr>
          <w:spacing w:val="-4"/>
          <w:sz w:val="19"/>
        </w:rPr>
        <w:t xml:space="preserve">периметру, </w:t>
      </w:r>
      <w:r>
        <w:rPr>
          <w:sz w:val="19"/>
        </w:rPr>
        <w:t xml:space="preserve">а на </w:t>
      </w:r>
      <w:r>
        <w:rPr>
          <w:spacing w:val="-5"/>
          <w:sz w:val="19"/>
        </w:rPr>
        <w:t xml:space="preserve">ограждениях </w:t>
      </w:r>
      <w:r>
        <w:rPr>
          <w:spacing w:val="-4"/>
          <w:sz w:val="19"/>
        </w:rPr>
        <w:t xml:space="preserve">вывешены </w:t>
      </w:r>
      <w:r>
        <w:rPr>
          <w:sz w:val="19"/>
        </w:rPr>
        <w:t>знаки безопасности и</w:t>
      </w:r>
      <w:r>
        <w:rPr>
          <w:spacing w:val="-18"/>
          <w:sz w:val="19"/>
        </w:rPr>
        <w:t xml:space="preserve"> </w:t>
      </w:r>
      <w:r>
        <w:rPr>
          <w:sz w:val="19"/>
        </w:rPr>
        <w:t>таблички.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88"/>
        </w:tabs>
        <w:spacing w:before="1" w:line="252" w:lineRule="auto"/>
        <w:ind w:right="-75" w:firstLine="255"/>
        <w:jc w:val="both"/>
        <w:rPr>
          <w:sz w:val="19"/>
        </w:rPr>
      </w:pPr>
      <w:r>
        <w:rPr>
          <w:sz w:val="19"/>
        </w:rPr>
        <w:t xml:space="preserve">Если на </w:t>
      </w:r>
      <w:r>
        <w:rPr>
          <w:spacing w:val="-5"/>
          <w:sz w:val="19"/>
        </w:rPr>
        <w:t xml:space="preserve">монтажной </w:t>
      </w:r>
      <w:r>
        <w:rPr>
          <w:spacing w:val="-4"/>
          <w:sz w:val="19"/>
        </w:rPr>
        <w:t xml:space="preserve">площадке </w:t>
      </w:r>
      <w:r>
        <w:rPr>
          <w:sz w:val="19"/>
        </w:rPr>
        <w:t xml:space="preserve">имеются </w:t>
      </w:r>
      <w:r>
        <w:rPr>
          <w:spacing w:val="-4"/>
          <w:sz w:val="19"/>
        </w:rPr>
        <w:t xml:space="preserve">действующие переходы </w:t>
      </w:r>
      <w:r>
        <w:rPr>
          <w:sz w:val="19"/>
        </w:rPr>
        <w:t xml:space="preserve">(проезды) и выходы </w:t>
      </w:r>
      <w:r>
        <w:rPr>
          <w:spacing w:val="-3"/>
          <w:sz w:val="19"/>
        </w:rPr>
        <w:t xml:space="preserve">из </w:t>
      </w:r>
      <w:r>
        <w:rPr>
          <w:spacing w:val="-6"/>
          <w:sz w:val="19"/>
        </w:rPr>
        <w:t xml:space="preserve">прилегающих </w:t>
      </w:r>
      <w:r>
        <w:rPr>
          <w:spacing w:val="-3"/>
          <w:sz w:val="19"/>
        </w:rPr>
        <w:t xml:space="preserve">зданий, </w:t>
      </w:r>
      <w:r>
        <w:rPr>
          <w:sz w:val="19"/>
        </w:rPr>
        <w:t xml:space="preserve">то во </w:t>
      </w:r>
      <w:r>
        <w:rPr>
          <w:spacing w:val="-3"/>
          <w:sz w:val="19"/>
        </w:rPr>
        <w:t xml:space="preserve">время проведения </w:t>
      </w:r>
      <w:r>
        <w:rPr>
          <w:spacing w:val="-4"/>
          <w:sz w:val="19"/>
        </w:rPr>
        <w:t xml:space="preserve">монтажных </w:t>
      </w:r>
      <w:r>
        <w:rPr>
          <w:sz w:val="19"/>
        </w:rPr>
        <w:t xml:space="preserve">работ данные </w:t>
      </w:r>
      <w:r>
        <w:rPr>
          <w:spacing w:val="-3"/>
          <w:sz w:val="19"/>
        </w:rPr>
        <w:t xml:space="preserve">проходы </w:t>
      </w:r>
      <w:r>
        <w:rPr>
          <w:sz w:val="19"/>
        </w:rPr>
        <w:t xml:space="preserve">(проезды) и выходы </w:t>
      </w:r>
      <w:r>
        <w:rPr>
          <w:spacing w:val="-5"/>
          <w:sz w:val="19"/>
        </w:rPr>
        <w:t xml:space="preserve">должны </w:t>
      </w:r>
      <w:r>
        <w:rPr>
          <w:sz w:val="19"/>
        </w:rPr>
        <w:t xml:space="preserve">быть закрыты </w:t>
      </w:r>
      <w:r>
        <w:rPr>
          <w:spacing w:val="-5"/>
          <w:sz w:val="19"/>
        </w:rPr>
        <w:t xml:space="preserve">или </w:t>
      </w:r>
      <w:r>
        <w:rPr>
          <w:spacing w:val="-3"/>
          <w:sz w:val="19"/>
        </w:rPr>
        <w:t xml:space="preserve">оборудованы </w:t>
      </w:r>
      <w:r>
        <w:rPr>
          <w:sz w:val="19"/>
        </w:rPr>
        <w:t xml:space="preserve">средствами, </w:t>
      </w:r>
      <w:r>
        <w:rPr>
          <w:spacing w:val="-3"/>
          <w:sz w:val="19"/>
        </w:rPr>
        <w:t xml:space="preserve">обеспечивающими </w:t>
      </w:r>
      <w:r>
        <w:rPr>
          <w:sz w:val="19"/>
        </w:rPr>
        <w:t>безопасность работников (козырьками,</w:t>
      </w:r>
      <w:r>
        <w:rPr>
          <w:spacing w:val="-4"/>
          <w:sz w:val="19"/>
        </w:rPr>
        <w:t xml:space="preserve"> </w:t>
      </w:r>
      <w:r>
        <w:rPr>
          <w:spacing w:val="-5"/>
          <w:sz w:val="19"/>
        </w:rPr>
        <w:t>галереями).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70"/>
        </w:tabs>
        <w:spacing w:line="252" w:lineRule="auto"/>
        <w:ind w:right="-75" w:firstLine="255"/>
        <w:jc w:val="both"/>
        <w:rPr>
          <w:sz w:val="19"/>
        </w:rPr>
      </w:pPr>
      <w:r>
        <w:rPr>
          <w:spacing w:val="-4"/>
          <w:sz w:val="19"/>
        </w:rPr>
        <w:t xml:space="preserve">Фундамент </w:t>
      </w:r>
      <w:r>
        <w:rPr>
          <w:spacing w:val="-3"/>
          <w:sz w:val="19"/>
        </w:rPr>
        <w:t xml:space="preserve">под </w:t>
      </w:r>
      <w:r>
        <w:rPr>
          <w:sz w:val="19"/>
        </w:rPr>
        <w:t xml:space="preserve">установку </w:t>
      </w:r>
      <w:r>
        <w:rPr>
          <w:spacing w:val="-5"/>
          <w:sz w:val="19"/>
        </w:rPr>
        <w:t xml:space="preserve">ПС или </w:t>
      </w:r>
      <w:r>
        <w:rPr>
          <w:sz w:val="19"/>
        </w:rPr>
        <w:t xml:space="preserve">рельсовый путь (для </w:t>
      </w:r>
      <w:r>
        <w:rPr>
          <w:spacing w:val="-5"/>
          <w:sz w:val="19"/>
        </w:rPr>
        <w:t xml:space="preserve">ПС </w:t>
      </w:r>
      <w:r>
        <w:rPr>
          <w:sz w:val="19"/>
        </w:rPr>
        <w:t xml:space="preserve">на </w:t>
      </w:r>
      <w:r>
        <w:rPr>
          <w:spacing w:val="-3"/>
          <w:sz w:val="19"/>
        </w:rPr>
        <w:t xml:space="preserve">рельсовом </w:t>
      </w:r>
      <w:r>
        <w:rPr>
          <w:spacing w:val="-4"/>
          <w:sz w:val="19"/>
        </w:rPr>
        <w:t xml:space="preserve">ходу) </w:t>
      </w:r>
      <w:r>
        <w:rPr>
          <w:spacing w:val="-6"/>
          <w:sz w:val="19"/>
        </w:rPr>
        <w:t xml:space="preserve">должен </w:t>
      </w:r>
      <w:r>
        <w:rPr>
          <w:sz w:val="19"/>
        </w:rPr>
        <w:t xml:space="preserve">соответствовать проекту </w:t>
      </w:r>
      <w:r>
        <w:rPr>
          <w:spacing w:val="-5"/>
          <w:sz w:val="19"/>
        </w:rPr>
        <w:t xml:space="preserve">фундамента </w:t>
      </w:r>
      <w:r>
        <w:rPr>
          <w:spacing w:val="-3"/>
          <w:sz w:val="19"/>
        </w:rPr>
        <w:t xml:space="preserve">под </w:t>
      </w:r>
      <w:r>
        <w:rPr>
          <w:sz w:val="19"/>
        </w:rPr>
        <w:t xml:space="preserve">установку </w:t>
      </w:r>
      <w:r>
        <w:rPr>
          <w:spacing w:val="-5"/>
          <w:sz w:val="19"/>
        </w:rPr>
        <w:t xml:space="preserve">ПС или </w:t>
      </w:r>
      <w:r>
        <w:rPr>
          <w:sz w:val="19"/>
        </w:rPr>
        <w:t xml:space="preserve">проекту </w:t>
      </w:r>
      <w:r>
        <w:rPr>
          <w:spacing w:val="-3"/>
          <w:sz w:val="19"/>
        </w:rPr>
        <w:t xml:space="preserve">рельсового </w:t>
      </w:r>
      <w:r>
        <w:rPr>
          <w:sz w:val="19"/>
        </w:rPr>
        <w:t xml:space="preserve">пути (для </w:t>
      </w:r>
      <w:r>
        <w:rPr>
          <w:spacing w:val="-5"/>
          <w:sz w:val="19"/>
        </w:rPr>
        <w:t xml:space="preserve">ПС </w:t>
      </w:r>
      <w:r>
        <w:rPr>
          <w:sz w:val="19"/>
        </w:rPr>
        <w:t xml:space="preserve">на </w:t>
      </w:r>
      <w:r>
        <w:rPr>
          <w:spacing w:val="-3"/>
          <w:sz w:val="19"/>
        </w:rPr>
        <w:t xml:space="preserve">рельсовом ходу). Указанное </w:t>
      </w:r>
      <w:r>
        <w:rPr>
          <w:sz w:val="19"/>
        </w:rPr>
        <w:t xml:space="preserve">соответствие </w:t>
      </w:r>
      <w:r>
        <w:rPr>
          <w:spacing w:val="-5"/>
          <w:sz w:val="19"/>
        </w:rPr>
        <w:t xml:space="preserve">должно </w:t>
      </w:r>
      <w:r>
        <w:rPr>
          <w:sz w:val="19"/>
        </w:rPr>
        <w:t xml:space="preserve">подтверждаться актом сдачи-приемки </w:t>
      </w:r>
      <w:r>
        <w:rPr>
          <w:spacing w:val="-5"/>
          <w:sz w:val="19"/>
        </w:rPr>
        <w:t xml:space="preserve">монтажного </w:t>
      </w:r>
      <w:r>
        <w:rPr>
          <w:sz w:val="19"/>
        </w:rPr>
        <w:t xml:space="preserve">участка пути </w:t>
      </w:r>
      <w:r>
        <w:rPr>
          <w:spacing w:val="-5"/>
          <w:sz w:val="19"/>
        </w:rPr>
        <w:t xml:space="preserve">или </w:t>
      </w:r>
      <w:r>
        <w:rPr>
          <w:sz w:val="19"/>
        </w:rPr>
        <w:t xml:space="preserve">актом сдачи-приемки </w:t>
      </w:r>
      <w:r>
        <w:rPr>
          <w:spacing w:val="-3"/>
          <w:sz w:val="19"/>
        </w:rPr>
        <w:t xml:space="preserve">рельсового </w:t>
      </w:r>
      <w:r>
        <w:rPr>
          <w:sz w:val="19"/>
        </w:rPr>
        <w:t xml:space="preserve">пути </w:t>
      </w:r>
      <w:r>
        <w:rPr>
          <w:spacing w:val="-3"/>
          <w:sz w:val="19"/>
        </w:rPr>
        <w:t xml:space="preserve">под </w:t>
      </w:r>
      <w:r>
        <w:rPr>
          <w:spacing w:val="-5"/>
          <w:sz w:val="19"/>
        </w:rPr>
        <w:t xml:space="preserve">монтаж, </w:t>
      </w:r>
      <w:r>
        <w:rPr>
          <w:spacing w:val="-3"/>
          <w:sz w:val="19"/>
        </w:rPr>
        <w:t xml:space="preserve">если </w:t>
      </w:r>
      <w:r>
        <w:rPr>
          <w:sz w:val="19"/>
        </w:rPr>
        <w:t xml:space="preserve">к </w:t>
      </w:r>
      <w:r>
        <w:rPr>
          <w:spacing w:val="-3"/>
          <w:sz w:val="19"/>
        </w:rPr>
        <w:t xml:space="preserve">проведению  </w:t>
      </w:r>
      <w:r>
        <w:rPr>
          <w:spacing w:val="-5"/>
          <w:sz w:val="19"/>
        </w:rPr>
        <w:t xml:space="preserve">монтажа </w:t>
      </w:r>
      <w:r>
        <w:rPr>
          <w:sz w:val="19"/>
        </w:rPr>
        <w:t xml:space="preserve">путь </w:t>
      </w:r>
      <w:r>
        <w:rPr>
          <w:spacing w:val="-3"/>
          <w:sz w:val="19"/>
        </w:rPr>
        <w:t xml:space="preserve">монтировался </w:t>
      </w:r>
      <w:r>
        <w:rPr>
          <w:sz w:val="19"/>
        </w:rPr>
        <w:t xml:space="preserve">на всю </w:t>
      </w:r>
      <w:r>
        <w:rPr>
          <w:spacing w:val="-3"/>
          <w:sz w:val="19"/>
        </w:rPr>
        <w:t>рабочую</w:t>
      </w:r>
      <w:r>
        <w:rPr>
          <w:spacing w:val="-17"/>
          <w:sz w:val="19"/>
        </w:rPr>
        <w:t xml:space="preserve"> </w:t>
      </w:r>
      <w:r>
        <w:rPr>
          <w:spacing w:val="-4"/>
          <w:sz w:val="19"/>
        </w:rPr>
        <w:t>длину.</w:t>
      </w:r>
    </w:p>
    <w:p w:rsidR="007F6C4D" w:rsidRDefault="00A84B20" w:rsidP="00A84B20">
      <w:pPr>
        <w:pStyle w:val="a3"/>
        <w:spacing w:before="1" w:line="252" w:lineRule="auto"/>
        <w:ind w:right="-75" w:firstLine="318"/>
        <w:jc w:val="both"/>
      </w:pPr>
      <w:r>
        <w:t xml:space="preserve">В случае установки ПС на </w:t>
      </w:r>
      <w:r>
        <w:t>фундаменте его соответствие проекту подтверждается актом освидетельствования скрытых работ.</w:t>
      </w:r>
    </w:p>
    <w:p w:rsidR="007F6C4D" w:rsidRDefault="00A84B20" w:rsidP="00A84B20">
      <w:pPr>
        <w:pStyle w:val="a3"/>
        <w:spacing w:line="252" w:lineRule="auto"/>
        <w:ind w:right="-75" w:firstLine="318"/>
        <w:jc w:val="both"/>
      </w:pPr>
      <w:r>
        <w:t>Установка ПС выполняется в соответствии с требованиями руководства (инструкции) по эксплуатации ПС и требованиями пунктов 98-134 настоящих 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23"/>
        </w:tabs>
        <w:spacing w:line="252" w:lineRule="auto"/>
        <w:ind w:right="-75" w:firstLine="255"/>
        <w:jc w:val="both"/>
        <w:rPr>
          <w:sz w:val="19"/>
        </w:rPr>
      </w:pPr>
      <w:r>
        <w:rPr>
          <w:spacing w:val="-6"/>
          <w:sz w:val="19"/>
        </w:rPr>
        <w:t xml:space="preserve">Монтируемое </w:t>
      </w:r>
      <w:r>
        <w:rPr>
          <w:spacing w:val="-5"/>
          <w:sz w:val="19"/>
        </w:rPr>
        <w:t>ПС долж</w:t>
      </w:r>
      <w:r>
        <w:rPr>
          <w:spacing w:val="-5"/>
          <w:sz w:val="19"/>
        </w:rPr>
        <w:t xml:space="preserve">но </w:t>
      </w:r>
      <w:r>
        <w:rPr>
          <w:sz w:val="19"/>
        </w:rPr>
        <w:t xml:space="preserve">соответствовать </w:t>
      </w:r>
      <w:r>
        <w:rPr>
          <w:spacing w:val="-4"/>
          <w:sz w:val="19"/>
        </w:rPr>
        <w:t xml:space="preserve">параметрам, </w:t>
      </w:r>
      <w:r>
        <w:rPr>
          <w:sz w:val="19"/>
        </w:rPr>
        <w:t xml:space="preserve">указанным в эксплуатационной документации, а </w:t>
      </w:r>
      <w:r>
        <w:rPr>
          <w:spacing w:val="-3"/>
          <w:sz w:val="19"/>
        </w:rPr>
        <w:t xml:space="preserve">также требованиям </w:t>
      </w:r>
      <w:r>
        <w:rPr>
          <w:spacing w:val="-4"/>
          <w:sz w:val="19"/>
        </w:rPr>
        <w:t>настоящего</w:t>
      </w:r>
      <w:r>
        <w:rPr>
          <w:spacing w:val="-29"/>
          <w:sz w:val="19"/>
        </w:rPr>
        <w:t xml:space="preserve"> </w:t>
      </w:r>
      <w:r>
        <w:rPr>
          <w:spacing w:val="-4"/>
          <w:sz w:val="19"/>
        </w:rPr>
        <w:t>раздела.</w:t>
      </w:r>
    </w:p>
    <w:p w:rsidR="007F6C4D" w:rsidRDefault="00A84B20" w:rsidP="00A84B20">
      <w:pPr>
        <w:pStyle w:val="a3"/>
        <w:spacing w:line="252" w:lineRule="auto"/>
        <w:ind w:right="-75" w:firstLine="318"/>
        <w:jc w:val="both"/>
      </w:pPr>
      <w:r>
        <w:t>Если противовес и балласт для ПС изготовлены эксплуатирующей организацией, то должен быть представлен акт с указанием фактической массы.</w:t>
      </w:r>
    </w:p>
    <w:p w:rsidR="007F6C4D" w:rsidRDefault="00A84B20" w:rsidP="00A84B20">
      <w:pPr>
        <w:pStyle w:val="a3"/>
        <w:spacing w:before="1" w:line="252" w:lineRule="auto"/>
        <w:ind w:right="-75" w:firstLine="318"/>
        <w:jc w:val="both"/>
      </w:pPr>
      <w:r>
        <w:rPr>
          <w:spacing w:val="-5"/>
        </w:rPr>
        <w:t xml:space="preserve">Для </w:t>
      </w:r>
      <w:r>
        <w:rPr>
          <w:spacing w:val="-3"/>
        </w:rPr>
        <w:t>П</w:t>
      </w:r>
      <w:r>
        <w:rPr>
          <w:spacing w:val="-3"/>
        </w:rPr>
        <w:t xml:space="preserve">С, </w:t>
      </w:r>
      <w:r>
        <w:t xml:space="preserve">в процессе </w:t>
      </w:r>
      <w:r>
        <w:rPr>
          <w:spacing w:val="-5"/>
        </w:rPr>
        <w:t xml:space="preserve">монтажа </w:t>
      </w:r>
      <w:r>
        <w:t xml:space="preserve">которых производится </w:t>
      </w:r>
      <w:r>
        <w:rPr>
          <w:spacing w:val="-3"/>
        </w:rPr>
        <w:t xml:space="preserve">их </w:t>
      </w:r>
      <w:r>
        <w:rPr>
          <w:spacing w:val="-4"/>
        </w:rPr>
        <w:t xml:space="preserve">крепление </w:t>
      </w:r>
      <w:r>
        <w:t xml:space="preserve">к </w:t>
      </w:r>
      <w:r>
        <w:rPr>
          <w:spacing w:val="-3"/>
        </w:rPr>
        <w:t xml:space="preserve">строящемуся </w:t>
      </w:r>
      <w:r>
        <w:t xml:space="preserve">объекту (приставных </w:t>
      </w:r>
      <w:r>
        <w:rPr>
          <w:spacing w:val="-4"/>
        </w:rPr>
        <w:t xml:space="preserve">башенных </w:t>
      </w:r>
      <w:r>
        <w:rPr>
          <w:spacing w:val="-3"/>
        </w:rPr>
        <w:t xml:space="preserve">кранов </w:t>
      </w:r>
      <w:r>
        <w:t xml:space="preserve">к </w:t>
      </w:r>
      <w:r>
        <w:rPr>
          <w:spacing w:val="-3"/>
        </w:rPr>
        <w:t xml:space="preserve">строящемуся </w:t>
      </w:r>
      <w:r>
        <w:t xml:space="preserve">зданию), конструкции </w:t>
      </w:r>
      <w:r>
        <w:rPr>
          <w:spacing w:val="-4"/>
        </w:rPr>
        <w:t xml:space="preserve">креплений </w:t>
      </w:r>
      <w:r>
        <w:rPr>
          <w:spacing w:val="-5"/>
        </w:rPr>
        <w:t xml:space="preserve">должны </w:t>
      </w:r>
      <w:r>
        <w:t>соответствовать</w:t>
      </w:r>
      <w:r>
        <w:rPr>
          <w:spacing w:val="52"/>
        </w:rPr>
        <w:t xml:space="preserve"> </w:t>
      </w:r>
      <w:r>
        <w:rPr>
          <w:spacing w:val="-3"/>
        </w:rPr>
        <w:t xml:space="preserve">требованиям,  установленным </w:t>
      </w:r>
      <w:r>
        <w:t xml:space="preserve">в </w:t>
      </w:r>
      <w:r>
        <w:rPr>
          <w:spacing w:val="-3"/>
        </w:rPr>
        <w:t xml:space="preserve">проектной </w:t>
      </w:r>
      <w:r>
        <w:t xml:space="preserve">и </w:t>
      </w:r>
      <w:r>
        <w:rPr>
          <w:spacing w:val="-4"/>
        </w:rPr>
        <w:t xml:space="preserve">(или) </w:t>
      </w:r>
      <w:r>
        <w:t xml:space="preserve">эксплуатационной документации, и </w:t>
      </w:r>
      <w:r>
        <w:rPr>
          <w:spacing w:val="-3"/>
        </w:rPr>
        <w:t xml:space="preserve">требованиям </w:t>
      </w:r>
      <w:r>
        <w:t xml:space="preserve">пунктов </w:t>
      </w:r>
      <w:r>
        <w:rPr>
          <w:spacing w:val="-3"/>
        </w:rPr>
        <w:t xml:space="preserve">42-47 </w:t>
      </w:r>
      <w:r>
        <w:rPr>
          <w:spacing w:val="-4"/>
        </w:rPr>
        <w:t>настоящих</w:t>
      </w:r>
      <w:r>
        <w:rPr>
          <w:spacing w:val="-17"/>
        </w:rPr>
        <w:t xml:space="preserve"> </w:t>
      </w:r>
      <w:r>
        <w:rPr>
          <w:spacing w:val="-7"/>
        </w:rPr>
        <w:t>ФНП.</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679"/>
        </w:tabs>
        <w:spacing w:before="79" w:line="252" w:lineRule="auto"/>
        <w:ind w:right="-75" w:firstLine="255"/>
        <w:jc w:val="both"/>
        <w:rPr>
          <w:sz w:val="19"/>
        </w:rPr>
      </w:pPr>
      <w:r>
        <w:rPr>
          <w:spacing w:val="-4"/>
          <w:sz w:val="19"/>
        </w:rPr>
        <w:lastRenderedPageBreak/>
        <w:t xml:space="preserve">Выполнение </w:t>
      </w:r>
      <w:r>
        <w:rPr>
          <w:spacing w:val="-3"/>
          <w:sz w:val="19"/>
        </w:rPr>
        <w:t xml:space="preserve">погрузочно-разгрузочных </w:t>
      </w:r>
      <w:r>
        <w:rPr>
          <w:sz w:val="19"/>
        </w:rPr>
        <w:t xml:space="preserve">работ на </w:t>
      </w:r>
      <w:r>
        <w:rPr>
          <w:spacing w:val="-5"/>
          <w:sz w:val="19"/>
        </w:rPr>
        <w:t xml:space="preserve">монтаже </w:t>
      </w:r>
      <w:r>
        <w:rPr>
          <w:sz w:val="19"/>
        </w:rPr>
        <w:t xml:space="preserve">с </w:t>
      </w:r>
      <w:r>
        <w:rPr>
          <w:spacing w:val="-4"/>
          <w:sz w:val="19"/>
        </w:rPr>
        <w:t xml:space="preserve">применением </w:t>
      </w:r>
      <w:r>
        <w:rPr>
          <w:spacing w:val="-5"/>
          <w:sz w:val="19"/>
        </w:rPr>
        <w:t xml:space="preserve">ПС должно </w:t>
      </w:r>
      <w:r>
        <w:rPr>
          <w:sz w:val="19"/>
        </w:rPr>
        <w:t xml:space="preserve">соответствовать </w:t>
      </w:r>
      <w:r>
        <w:rPr>
          <w:spacing w:val="-3"/>
          <w:sz w:val="19"/>
        </w:rPr>
        <w:t xml:space="preserve">требованиям </w:t>
      </w:r>
      <w:r>
        <w:rPr>
          <w:sz w:val="19"/>
        </w:rPr>
        <w:t xml:space="preserve">руководства (инструкции) по </w:t>
      </w:r>
      <w:r>
        <w:rPr>
          <w:spacing w:val="-5"/>
          <w:sz w:val="19"/>
        </w:rPr>
        <w:t>монтажу</w:t>
      </w:r>
      <w:r>
        <w:rPr>
          <w:spacing w:val="-9"/>
          <w:sz w:val="19"/>
        </w:rPr>
        <w:t xml:space="preserve"> </w:t>
      </w:r>
      <w:r>
        <w:rPr>
          <w:spacing w:val="-3"/>
          <w:sz w:val="19"/>
        </w:rPr>
        <w:t>ПС.</w:t>
      </w:r>
    </w:p>
    <w:p w:rsidR="007F6C4D" w:rsidRDefault="00A84B20" w:rsidP="00A84B20">
      <w:pPr>
        <w:pStyle w:val="a3"/>
        <w:spacing w:before="1" w:line="252" w:lineRule="auto"/>
        <w:ind w:right="-75" w:firstLine="318"/>
        <w:jc w:val="both"/>
      </w:pPr>
      <w:r>
        <w:t xml:space="preserve">Во </w:t>
      </w:r>
      <w:r>
        <w:rPr>
          <w:spacing w:val="-3"/>
        </w:rPr>
        <w:t xml:space="preserve">время подъема </w:t>
      </w:r>
      <w:r>
        <w:t xml:space="preserve">и </w:t>
      </w:r>
      <w:r>
        <w:rPr>
          <w:spacing w:val="-6"/>
        </w:rPr>
        <w:t xml:space="preserve">перемещения </w:t>
      </w:r>
      <w:r>
        <w:rPr>
          <w:spacing w:val="-4"/>
        </w:rPr>
        <w:t xml:space="preserve">монтируемых  элементов  </w:t>
      </w:r>
      <w:r>
        <w:rPr>
          <w:spacing w:val="-5"/>
        </w:rPr>
        <w:t xml:space="preserve">ПС нахождение </w:t>
      </w:r>
      <w:r>
        <w:rPr>
          <w:spacing w:val="-4"/>
        </w:rPr>
        <w:t xml:space="preserve">людей </w:t>
      </w:r>
      <w:r>
        <w:t xml:space="preserve">на </w:t>
      </w:r>
      <w:r>
        <w:rPr>
          <w:spacing w:val="-3"/>
        </w:rPr>
        <w:t xml:space="preserve">них </w:t>
      </w:r>
      <w:r>
        <w:t>не</w:t>
      </w:r>
      <w:r>
        <w:rPr>
          <w:spacing w:val="-24"/>
        </w:rPr>
        <w:t xml:space="preserve"> </w:t>
      </w:r>
      <w:r>
        <w:t>допускается.</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00"/>
        </w:tabs>
        <w:spacing w:line="252" w:lineRule="auto"/>
        <w:ind w:right="-75" w:firstLine="255"/>
        <w:jc w:val="both"/>
        <w:rPr>
          <w:sz w:val="19"/>
        </w:rPr>
      </w:pPr>
      <w:r>
        <w:rPr>
          <w:spacing w:val="-5"/>
          <w:sz w:val="19"/>
        </w:rPr>
        <w:t xml:space="preserve">Для </w:t>
      </w:r>
      <w:r>
        <w:rPr>
          <w:sz w:val="19"/>
        </w:rPr>
        <w:t xml:space="preserve">обеспечения электробезопасности на </w:t>
      </w:r>
      <w:r>
        <w:rPr>
          <w:spacing w:val="-5"/>
          <w:sz w:val="19"/>
        </w:rPr>
        <w:t xml:space="preserve">монтажной </w:t>
      </w:r>
      <w:r>
        <w:rPr>
          <w:spacing w:val="-4"/>
          <w:sz w:val="19"/>
        </w:rPr>
        <w:t xml:space="preserve">площадке </w:t>
      </w:r>
      <w:r>
        <w:rPr>
          <w:sz w:val="19"/>
        </w:rPr>
        <w:t xml:space="preserve">и </w:t>
      </w:r>
      <w:r>
        <w:rPr>
          <w:spacing w:val="-3"/>
          <w:sz w:val="19"/>
        </w:rPr>
        <w:t xml:space="preserve">при </w:t>
      </w:r>
      <w:r>
        <w:rPr>
          <w:spacing w:val="-4"/>
          <w:sz w:val="19"/>
        </w:rPr>
        <w:t xml:space="preserve">выполнении </w:t>
      </w:r>
      <w:r>
        <w:rPr>
          <w:spacing w:val="-3"/>
          <w:sz w:val="19"/>
        </w:rPr>
        <w:t xml:space="preserve">наладочных </w:t>
      </w:r>
      <w:r>
        <w:rPr>
          <w:sz w:val="19"/>
        </w:rPr>
        <w:t>работ</w:t>
      </w:r>
      <w:r>
        <w:rPr>
          <w:spacing w:val="-9"/>
          <w:sz w:val="19"/>
        </w:rPr>
        <w:t xml:space="preserve"> </w:t>
      </w:r>
      <w:r>
        <w:rPr>
          <w:spacing w:val="-3"/>
          <w:sz w:val="19"/>
        </w:rPr>
        <w:t>необходимо:</w:t>
      </w:r>
    </w:p>
    <w:p w:rsidR="007F6C4D" w:rsidRDefault="00A84B20" w:rsidP="00A84B20">
      <w:pPr>
        <w:pStyle w:val="a3"/>
        <w:spacing w:before="1" w:line="252" w:lineRule="auto"/>
        <w:ind w:right="-75" w:firstLine="318"/>
        <w:jc w:val="both"/>
      </w:pPr>
      <w:r>
        <w:rPr>
          <w:spacing w:val="-4"/>
        </w:rPr>
        <w:t xml:space="preserve">ограждать токоведущие </w:t>
      </w:r>
      <w:r>
        <w:t xml:space="preserve">части электроустановок, а </w:t>
      </w:r>
      <w:r>
        <w:rPr>
          <w:spacing w:val="-3"/>
        </w:rPr>
        <w:t xml:space="preserve">также </w:t>
      </w:r>
      <w:r>
        <w:t xml:space="preserve">места </w:t>
      </w:r>
      <w:r>
        <w:rPr>
          <w:spacing w:val="-3"/>
        </w:rPr>
        <w:t xml:space="preserve">присоединения проводов </w:t>
      </w:r>
      <w:r>
        <w:t xml:space="preserve">к </w:t>
      </w:r>
      <w:r>
        <w:rPr>
          <w:spacing w:val="-6"/>
        </w:rPr>
        <w:t xml:space="preserve">машинам, </w:t>
      </w:r>
      <w:r>
        <w:rPr>
          <w:spacing w:val="-4"/>
        </w:rPr>
        <w:t>трансформатора</w:t>
      </w:r>
      <w:r>
        <w:rPr>
          <w:spacing w:val="-4"/>
        </w:rPr>
        <w:t xml:space="preserve">м </w:t>
      </w:r>
      <w:r>
        <w:t xml:space="preserve">и </w:t>
      </w:r>
      <w:r>
        <w:rPr>
          <w:spacing w:val="-4"/>
        </w:rPr>
        <w:t xml:space="preserve">другим </w:t>
      </w:r>
      <w:r>
        <w:rPr>
          <w:spacing w:val="-3"/>
        </w:rPr>
        <w:t xml:space="preserve">приемникам </w:t>
      </w:r>
      <w:r>
        <w:t xml:space="preserve">электрической </w:t>
      </w:r>
      <w:r>
        <w:rPr>
          <w:spacing w:val="-4"/>
        </w:rPr>
        <w:t>энергии;</w:t>
      </w:r>
    </w:p>
    <w:p w:rsidR="007F6C4D" w:rsidRDefault="00A84B20" w:rsidP="00A84B20">
      <w:pPr>
        <w:pStyle w:val="a3"/>
        <w:spacing w:line="252" w:lineRule="auto"/>
        <w:ind w:right="-75" w:firstLine="318"/>
        <w:jc w:val="both"/>
      </w:pPr>
      <w:r>
        <w:t xml:space="preserve">проводить </w:t>
      </w:r>
      <w:r>
        <w:rPr>
          <w:spacing w:val="-3"/>
        </w:rPr>
        <w:t xml:space="preserve">монтаж временных </w:t>
      </w:r>
      <w:r>
        <w:t xml:space="preserve">электрических сетей только аттестованным </w:t>
      </w:r>
      <w:r>
        <w:rPr>
          <w:spacing w:val="-3"/>
        </w:rPr>
        <w:t xml:space="preserve">электромонтерам </w:t>
      </w:r>
      <w:r>
        <w:t xml:space="preserve">и в соответствии с </w:t>
      </w:r>
      <w:r>
        <w:rPr>
          <w:spacing w:val="-3"/>
        </w:rPr>
        <w:t xml:space="preserve">технологическим </w:t>
      </w:r>
      <w:r>
        <w:rPr>
          <w:spacing w:val="-5"/>
        </w:rPr>
        <w:t xml:space="preserve">регламентом </w:t>
      </w:r>
      <w:r>
        <w:t xml:space="preserve">на </w:t>
      </w:r>
      <w:r>
        <w:rPr>
          <w:spacing w:val="-3"/>
        </w:rPr>
        <w:t xml:space="preserve">монтаж </w:t>
      </w:r>
      <w:r>
        <w:t xml:space="preserve">(при </w:t>
      </w:r>
      <w:r>
        <w:rPr>
          <w:spacing w:val="-4"/>
        </w:rPr>
        <w:t>наличии);</w:t>
      </w:r>
    </w:p>
    <w:p w:rsidR="007F6C4D" w:rsidRDefault="00A84B20" w:rsidP="00A84B20">
      <w:pPr>
        <w:pStyle w:val="a3"/>
        <w:spacing w:before="1" w:line="252" w:lineRule="auto"/>
        <w:ind w:right="-75" w:firstLine="318"/>
        <w:jc w:val="both"/>
      </w:pPr>
      <w:r>
        <w:t>выполнять монтажные, наладочные и ремонтные работы на т</w:t>
      </w:r>
      <w:r>
        <w:t>оковедущих частях при напряжении более 50 В только при снятом напряжении;</w:t>
      </w:r>
    </w:p>
    <w:p w:rsidR="007F6C4D" w:rsidRDefault="00A84B20" w:rsidP="00A84B20">
      <w:pPr>
        <w:pStyle w:val="a3"/>
        <w:spacing w:line="252" w:lineRule="auto"/>
        <w:ind w:right="-75" w:firstLine="318"/>
        <w:jc w:val="both"/>
      </w:pPr>
      <w:r>
        <w:t>вывешивать предупредительные таблички на устройства, подающие напряжение.</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90"/>
        </w:tabs>
        <w:spacing w:line="252" w:lineRule="auto"/>
        <w:ind w:right="-75" w:firstLine="255"/>
        <w:jc w:val="both"/>
        <w:rPr>
          <w:sz w:val="19"/>
        </w:rPr>
      </w:pPr>
      <w:r>
        <w:rPr>
          <w:spacing w:val="-4"/>
          <w:sz w:val="19"/>
        </w:rPr>
        <w:t xml:space="preserve">Погрузочно-разгрузочные </w:t>
      </w:r>
      <w:r>
        <w:rPr>
          <w:sz w:val="19"/>
        </w:rPr>
        <w:t xml:space="preserve">работы </w:t>
      </w:r>
      <w:r>
        <w:rPr>
          <w:spacing w:val="-3"/>
          <w:sz w:val="19"/>
        </w:rPr>
        <w:t xml:space="preserve">при </w:t>
      </w:r>
      <w:r>
        <w:rPr>
          <w:spacing w:val="-4"/>
          <w:sz w:val="19"/>
        </w:rPr>
        <w:t xml:space="preserve">выполнении </w:t>
      </w:r>
      <w:r>
        <w:rPr>
          <w:spacing w:val="-5"/>
          <w:sz w:val="19"/>
        </w:rPr>
        <w:t xml:space="preserve">монтажа ПС должны </w:t>
      </w:r>
      <w:r>
        <w:rPr>
          <w:sz w:val="19"/>
        </w:rPr>
        <w:t xml:space="preserve">соответствовать </w:t>
      </w:r>
      <w:r>
        <w:rPr>
          <w:spacing w:val="-5"/>
          <w:sz w:val="19"/>
        </w:rPr>
        <w:t xml:space="preserve">регламенту, </w:t>
      </w:r>
      <w:r>
        <w:rPr>
          <w:spacing w:val="-3"/>
          <w:sz w:val="19"/>
        </w:rPr>
        <w:t xml:space="preserve">приведенному </w:t>
      </w:r>
      <w:r>
        <w:rPr>
          <w:sz w:val="19"/>
        </w:rPr>
        <w:t xml:space="preserve">в руководстве (инструкции) по эксплуатации </w:t>
      </w:r>
      <w:r>
        <w:rPr>
          <w:spacing w:val="-3"/>
          <w:sz w:val="19"/>
        </w:rPr>
        <w:t xml:space="preserve">ПС, </w:t>
      </w:r>
      <w:r>
        <w:rPr>
          <w:spacing w:val="-5"/>
          <w:sz w:val="19"/>
        </w:rPr>
        <w:t xml:space="preserve">или </w:t>
      </w:r>
      <w:r>
        <w:rPr>
          <w:spacing w:val="-3"/>
          <w:sz w:val="19"/>
        </w:rPr>
        <w:t xml:space="preserve">технологическому </w:t>
      </w:r>
      <w:r>
        <w:rPr>
          <w:spacing w:val="-5"/>
          <w:sz w:val="19"/>
        </w:rPr>
        <w:t xml:space="preserve">регламенту </w:t>
      </w:r>
      <w:r>
        <w:rPr>
          <w:sz w:val="19"/>
        </w:rPr>
        <w:t xml:space="preserve">на </w:t>
      </w:r>
      <w:r>
        <w:rPr>
          <w:spacing w:val="-3"/>
          <w:sz w:val="19"/>
        </w:rPr>
        <w:t xml:space="preserve">монтаж </w:t>
      </w:r>
      <w:r>
        <w:rPr>
          <w:sz w:val="19"/>
        </w:rPr>
        <w:t xml:space="preserve">(при </w:t>
      </w:r>
      <w:r>
        <w:rPr>
          <w:spacing w:val="-4"/>
          <w:sz w:val="19"/>
        </w:rPr>
        <w:t xml:space="preserve">наличии) </w:t>
      </w:r>
      <w:r>
        <w:rPr>
          <w:sz w:val="19"/>
        </w:rPr>
        <w:t xml:space="preserve">и выполняться </w:t>
      </w:r>
      <w:r>
        <w:rPr>
          <w:spacing w:val="-3"/>
          <w:sz w:val="19"/>
        </w:rPr>
        <w:t xml:space="preserve">под </w:t>
      </w:r>
      <w:r>
        <w:rPr>
          <w:sz w:val="19"/>
        </w:rPr>
        <w:t xml:space="preserve">руководством </w:t>
      </w:r>
      <w:r>
        <w:rPr>
          <w:spacing w:val="-4"/>
          <w:sz w:val="19"/>
        </w:rPr>
        <w:t xml:space="preserve">инженерно-технического </w:t>
      </w:r>
      <w:r>
        <w:rPr>
          <w:sz w:val="19"/>
        </w:rPr>
        <w:t xml:space="preserve">работника, ответственного за безопасное производство работ с </w:t>
      </w:r>
      <w:r>
        <w:rPr>
          <w:spacing w:val="-4"/>
          <w:sz w:val="19"/>
        </w:rPr>
        <w:t xml:space="preserve">применением </w:t>
      </w:r>
      <w:r>
        <w:rPr>
          <w:spacing w:val="-3"/>
          <w:sz w:val="19"/>
        </w:rPr>
        <w:t xml:space="preserve">ПС. </w:t>
      </w:r>
      <w:r>
        <w:rPr>
          <w:spacing w:val="-5"/>
          <w:sz w:val="19"/>
        </w:rPr>
        <w:t xml:space="preserve">При </w:t>
      </w:r>
      <w:r>
        <w:rPr>
          <w:sz w:val="19"/>
        </w:rPr>
        <w:t xml:space="preserve">этом до </w:t>
      </w:r>
      <w:r>
        <w:rPr>
          <w:spacing w:val="-4"/>
          <w:sz w:val="19"/>
        </w:rPr>
        <w:t>начала вып</w:t>
      </w:r>
      <w:r>
        <w:rPr>
          <w:spacing w:val="-4"/>
          <w:sz w:val="19"/>
        </w:rPr>
        <w:t xml:space="preserve">олнения </w:t>
      </w:r>
      <w:r>
        <w:rPr>
          <w:sz w:val="19"/>
        </w:rPr>
        <w:t xml:space="preserve">работ </w:t>
      </w:r>
      <w:r>
        <w:rPr>
          <w:spacing w:val="-6"/>
          <w:sz w:val="19"/>
        </w:rPr>
        <w:t xml:space="preserve">должен </w:t>
      </w:r>
      <w:r>
        <w:rPr>
          <w:sz w:val="19"/>
        </w:rPr>
        <w:t xml:space="preserve">быть </w:t>
      </w:r>
      <w:r>
        <w:rPr>
          <w:spacing w:val="-3"/>
          <w:sz w:val="19"/>
        </w:rPr>
        <w:t xml:space="preserve">проведен </w:t>
      </w:r>
      <w:r>
        <w:rPr>
          <w:sz w:val="19"/>
        </w:rPr>
        <w:t xml:space="preserve">инструктаж работников, непосредственно </w:t>
      </w:r>
      <w:r>
        <w:rPr>
          <w:spacing w:val="-4"/>
          <w:sz w:val="19"/>
        </w:rPr>
        <w:t xml:space="preserve">участвующих </w:t>
      </w:r>
      <w:r>
        <w:rPr>
          <w:sz w:val="19"/>
        </w:rPr>
        <w:t xml:space="preserve">в </w:t>
      </w:r>
      <w:r>
        <w:rPr>
          <w:spacing w:val="-5"/>
          <w:sz w:val="19"/>
        </w:rPr>
        <w:t>монтаже</w:t>
      </w:r>
      <w:r>
        <w:rPr>
          <w:spacing w:val="-25"/>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85"/>
        </w:tabs>
        <w:spacing w:line="252" w:lineRule="auto"/>
        <w:ind w:right="-75" w:firstLine="255"/>
        <w:jc w:val="both"/>
        <w:rPr>
          <w:sz w:val="19"/>
        </w:rPr>
      </w:pPr>
      <w:r>
        <w:rPr>
          <w:spacing w:val="-6"/>
          <w:sz w:val="19"/>
        </w:rPr>
        <w:t xml:space="preserve">Монтаж </w:t>
      </w:r>
      <w:r>
        <w:rPr>
          <w:spacing w:val="-5"/>
          <w:sz w:val="19"/>
        </w:rPr>
        <w:t xml:space="preserve">ПС </w:t>
      </w:r>
      <w:r>
        <w:rPr>
          <w:spacing w:val="-6"/>
          <w:sz w:val="19"/>
        </w:rPr>
        <w:t xml:space="preserve">должен </w:t>
      </w:r>
      <w:r>
        <w:rPr>
          <w:sz w:val="19"/>
        </w:rPr>
        <w:t xml:space="preserve">проводиться в </w:t>
      </w:r>
      <w:r>
        <w:rPr>
          <w:spacing w:val="-3"/>
          <w:sz w:val="19"/>
        </w:rPr>
        <w:t xml:space="preserve">технологической последовательности, указанной </w:t>
      </w:r>
      <w:r>
        <w:rPr>
          <w:sz w:val="19"/>
        </w:rPr>
        <w:t xml:space="preserve">в </w:t>
      </w:r>
      <w:r>
        <w:rPr>
          <w:spacing w:val="-5"/>
          <w:sz w:val="19"/>
        </w:rPr>
        <w:t>следующих</w:t>
      </w:r>
      <w:r>
        <w:rPr>
          <w:spacing w:val="-11"/>
          <w:sz w:val="19"/>
        </w:rPr>
        <w:t xml:space="preserve"> </w:t>
      </w:r>
      <w:r>
        <w:rPr>
          <w:spacing w:val="-3"/>
          <w:sz w:val="19"/>
        </w:rPr>
        <w:t>документах:</w:t>
      </w:r>
    </w:p>
    <w:p w:rsidR="007F6C4D" w:rsidRDefault="00A84B20" w:rsidP="00A84B20">
      <w:pPr>
        <w:pStyle w:val="a3"/>
        <w:spacing w:before="1" w:line="252" w:lineRule="auto"/>
        <w:ind w:right="-75" w:firstLine="318"/>
        <w:jc w:val="both"/>
      </w:pPr>
      <w:r>
        <w:t>руководстве (инструкции) по монтажу и другой документации на монтаж, представляемой изготовителем ПС;</w:t>
      </w:r>
    </w:p>
    <w:p w:rsidR="007F6C4D" w:rsidRDefault="00A84B20" w:rsidP="00A84B20">
      <w:pPr>
        <w:pStyle w:val="a3"/>
        <w:ind w:left="427" w:right="-75"/>
        <w:jc w:val="both"/>
      </w:pPr>
      <w:r>
        <w:t>ППР, разрабатываемом для монтажа ПС на конкретном объекте.</w:t>
      </w:r>
    </w:p>
    <w:p w:rsidR="007F6C4D" w:rsidRDefault="00A84B20" w:rsidP="00A84B20">
      <w:pPr>
        <w:pStyle w:val="a3"/>
        <w:spacing w:before="11" w:line="252" w:lineRule="auto"/>
        <w:ind w:right="-75" w:firstLine="318"/>
        <w:jc w:val="both"/>
      </w:pPr>
      <w:r>
        <w:rPr>
          <w:spacing w:val="-5"/>
        </w:rPr>
        <w:t xml:space="preserve">При </w:t>
      </w:r>
      <w:r>
        <w:rPr>
          <w:spacing w:val="-3"/>
        </w:rPr>
        <w:t xml:space="preserve">внесении </w:t>
      </w:r>
      <w:r>
        <w:rPr>
          <w:spacing w:val="-4"/>
        </w:rPr>
        <w:t xml:space="preserve">изменений </w:t>
      </w:r>
      <w:r>
        <w:t xml:space="preserve">в </w:t>
      </w:r>
      <w:r>
        <w:rPr>
          <w:spacing w:val="-7"/>
        </w:rPr>
        <w:t xml:space="preserve">ППР </w:t>
      </w:r>
      <w:r>
        <w:t xml:space="preserve">и ТК в процессе </w:t>
      </w:r>
      <w:r>
        <w:rPr>
          <w:spacing w:val="-5"/>
        </w:rPr>
        <w:t xml:space="preserve">монтажа </w:t>
      </w:r>
      <w:r>
        <w:rPr>
          <w:spacing w:val="-4"/>
        </w:rPr>
        <w:t xml:space="preserve">изменения </w:t>
      </w:r>
      <w:r>
        <w:rPr>
          <w:spacing w:val="-5"/>
        </w:rPr>
        <w:t xml:space="preserve">должны </w:t>
      </w:r>
      <w:r>
        <w:t xml:space="preserve">разрабатываться </w:t>
      </w:r>
      <w:r>
        <w:rPr>
          <w:spacing w:val="-4"/>
        </w:rPr>
        <w:t>организац</w:t>
      </w:r>
      <w:r>
        <w:rPr>
          <w:spacing w:val="-4"/>
        </w:rPr>
        <w:t xml:space="preserve">ией, отвечающей </w:t>
      </w:r>
      <w:r>
        <w:t xml:space="preserve">за </w:t>
      </w:r>
      <w:r>
        <w:rPr>
          <w:spacing w:val="-4"/>
        </w:rPr>
        <w:t xml:space="preserve">выполнение </w:t>
      </w:r>
      <w:r>
        <w:rPr>
          <w:spacing w:val="-5"/>
        </w:rPr>
        <w:t xml:space="preserve">монтажа, </w:t>
      </w:r>
      <w:r>
        <w:t xml:space="preserve">с подготовкой </w:t>
      </w:r>
      <w:r>
        <w:rPr>
          <w:spacing w:val="-3"/>
        </w:rPr>
        <w:t xml:space="preserve">соответствующих исполнительных документов </w:t>
      </w:r>
      <w:r>
        <w:rPr>
          <w:spacing w:val="-4"/>
        </w:rPr>
        <w:t xml:space="preserve">(чертежей,  </w:t>
      </w:r>
      <w:r>
        <w:t>схем и</w:t>
      </w:r>
      <w:r>
        <w:rPr>
          <w:spacing w:val="-7"/>
        </w:rPr>
        <w:t xml:space="preserve"> </w:t>
      </w:r>
      <w:r>
        <w:rPr>
          <w:spacing w:val="-3"/>
        </w:rPr>
        <w:t>описаний).</w:t>
      </w:r>
    </w:p>
    <w:p w:rsidR="007F6C4D" w:rsidRDefault="00A84B20" w:rsidP="00A84B20">
      <w:pPr>
        <w:pStyle w:val="a3"/>
        <w:spacing w:before="1" w:line="252" w:lineRule="auto"/>
        <w:ind w:right="-75" w:firstLine="318"/>
        <w:jc w:val="both"/>
      </w:pPr>
      <w:r>
        <w:t>В ППР и ТК на монтаж для ПС, занятых на строительно-монтажных или других временных работах, отдельно должны быть определены требования промышленной безопасности к демонтажу ПС, учитывающие возможные изменения условий работы в процессе возведения объекта.</w:t>
      </w:r>
    </w:p>
    <w:p w:rsidR="007F6C4D" w:rsidRDefault="00A84B20" w:rsidP="00A84B20">
      <w:pPr>
        <w:pStyle w:val="a3"/>
        <w:spacing w:before="1"/>
        <w:ind w:left="427" w:right="-75"/>
        <w:jc w:val="both"/>
      </w:pPr>
      <w:r>
        <w:t>П</w:t>
      </w:r>
      <w:r>
        <w:t>ПР и ТК на демонтаж ПС допускается разрабатывать отдельно.</w:t>
      </w:r>
    </w:p>
    <w:p w:rsidR="007F6C4D" w:rsidRDefault="007F6C4D" w:rsidP="00A84B20">
      <w:pPr>
        <w:pStyle w:val="a3"/>
        <w:spacing w:before="6"/>
        <w:ind w:left="0" w:right="-75"/>
        <w:rPr>
          <w:sz w:val="17"/>
        </w:rPr>
      </w:pPr>
    </w:p>
    <w:p w:rsidR="007F6C4D" w:rsidRDefault="00A84B20" w:rsidP="00A84B20">
      <w:pPr>
        <w:pStyle w:val="a5"/>
        <w:numPr>
          <w:ilvl w:val="0"/>
          <w:numId w:val="11"/>
        </w:numPr>
        <w:tabs>
          <w:tab w:val="left" w:pos="673"/>
        </w:tabs>
        <w:spacing w:before="1" w:line="252" w:lineRule="auto"/>
        <w:ind w:right="-75" w:firstLine="255"/>
        <w:jc w:val="both"/>
        <w:rPr>
          <w:sz w:val="19"/>
        </w:rPr>
      </w:pPr>
      <w:r>
        <w:rPr>
          <w:spacing w:val="-5"/>
          <w:sz w:val="19"/>
        </w:rPr>
        <w:t xml:space="preserve">При </w:t>
      </w:r>
      <w:r>
        <w:rPr>
          <w:spacing w:val="-3"/>
          <w:sz w:val="19"/>
        </w:rPr>
        <w:t xml:space="preserve">проведении </w:t>
      </w:r>
      <w:r>
        <w:rPr>
          <w:spacing w:val="-4"/>
          <w:sz w:val="19"/>
        </w:rPr>
        <w:t xml:space="preserve">монтажных (демонтажных) </w:t>
      </w:r>
      <w:r>
        <w:rPr>
          <w:sz w:val="19"/>
        </w:rPr>
        <w:t xml:space="preserve">и </w:t>
      </w:r>
      <w:r>
        <w:rPr>
          <w:spacing w:val="-3"/>
          <w:sz w:val="19"/>
        </w:rPr>
        <w:t xml:space="preserve">наладочных </w:t>
      </w:r>
      <w:r>
        <w:rPr>
          <w:sz w:val="19"/>
        </w:rPr>
        <w:t xml:space="preserve">работ </w:t>
      </w:r>
      <w:r>
        <w:rPr>
          <w:spacing w:val="-5"/>
          <w:sz w:val="19"/>
        </w:rPr>
        <w:t xml:space="preserve">должны </w:t>
      </w:r>
      <w:r>
        <w:rPr>
          <w:sz w:val="19"/>
        </w:rPr>
        <w:t xml:space="preserve">соблюдаться </w:t>
      </w:r>
      <w:r>
        <w:rPr>
          <w:spacing w:val="-5"/>
          <w:sz w:val="19"/>
        </w:rPr>
        <w:t xml:space="preserve">следующие </w:t>
      </w:r>
      <w:r>
        <w:rPr>
          <w:spacing w:val="-3"/>
          <w:sz w:val="19"/>
        </w:rPr>
        <w:t>организационные</w:t>
      </w:r>
      <w:r>
        <w:rPr>
          <w:spacing w:val="-11"/>
          <w:sz w:val="19"/>
        </w:rPr>
        <w:t xml:space="preserve"> </w:t>
      </w:r>
      <w:r>
        <w:rPr>
          <w:spacing w:val="-3"/>
          <w:sz w:val="19"/>
        </w:rPr>
        <w:t>требования:</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а) на монтажной площадке не должны находиться посторонние работники, не принимаю</w:t>
      </w:r>
      <w:r>
        <w:t>щие участия в монтажных (демонтажных) или наладочных операциях.</w:t>
      </w:r>
    </w:p>
    <w:p w:rsidR="007F6C4D" w:rsidRDefault="00A84B20" w:rsidP="00A84B20">
      <w:pPr>
        <w:pStyle w:val="a3"/>
        <w:spacing w:before="1" w:line="252" w:lineRule="auto"/>
        <w:ind w:right="-75" w:firstLine="318"/>
        <w:jc w:val="both"/>
      </w:pPr>
      <w:r>
        <w:t>Работникам, связанным с монтажом (демонтажем), запрещается находиться в кабине машиниста, на металлоконструкциях ПС, а также внутри них и в опасной зоне (если это не оговорено специально в эксплуатационной документации 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2"/>
        </w:rPr>
        <w:t xml:space="preserve">б) </w:t>
      </w:r>
      <w:r>
        <w:t xml:space="preserve">в процессе </w:t>
      </w:r>
      <w:r>
        <w:rPr>
          <w:spacing w:val="-5"/>
        </w:rPr>
        <w:t xml:space="preserve">монтажа </w:t>
      </w:r>
      <w:r>
        <w:rPr>
          <w:spacing w:val="-3"/>
        </w:rPr>
        <w:t xml:space="preserve">при </w:t>
      </w:r>
      <w:r>
        <w:t>работ</w:t>
      </w:r>
      <w:r>
        <w:t xml:space="preserve">е на высоте работники </w:t>
      </w:r>
      <w:r>
        <w:rPr>
          <w:spacing w:val="-5"/>
        </w:rPr>
        <w:t xml:space="preserve">должны </w:t>
      </w:r>
      <w:r>
        <w:t xml:space="preserve">находиться на </w:t>
      </w:r>
      <w:r>
        <w:rPr>
          <w:spacing w:val="-4"/>
        </w:rPr>
        <w:t xml:space="preserve">заранее </w:t>
      </w:r>
      <w:r>
        <w:rPr>
          <w:spacing w:val="-3"/>
        </w:rPr>
        <w:t xml:space="preserve">установленных </w:t>
      </w:r>
      <w:r>
        <w:t xml:space="preserve">и </w:t>
      </w:r>
      <w:r>
        <w:rPr>
          <w:spacing w:val="-5"/>
        </w:rPr>
        <w:t xml:space="preserve">надежно </w:t>
      </w:r>
      <w:r>
        <w:rPr>
          <w:spacing w:val="-3"/>
        </w:rPr>
        <w:t xml:space="preserve">закрепленных </w:t>
      </w:r>
      <w:r>
        <w:t xml:space="preserve">средствах </w:t>
      </w:r>
      <w:r>
        <w:rPr>
          <w:spacing w:val="-5"/>
        </w:rPr>
        <w:t xml:space="preserve">подмащивания </w:t>
      </w:r>
      <w:r>
        <w:t xml:space="preserve">и в местах, </w:t>
      </w:r>
      <w:r>
        <w:rPr>
          <w:spacing w:val="-4"/>
        </w:rPr>
        <w:t xml:space="preserve">определенных </w:t>
      </w:r>
      <w:r>
        <w:t xml:space="preserve">инструкциями по </w:t>
      </w:r>
      <w:r>
        <w:rPr>
          <w:spacing w:val="-5"/>
        </w:rPr>
        <w:t>монтажу</w:t>
      </w:r>
      <w:r>
        <w:rPr>
          <w:spacing w:val="-28"/>
        </w:rPr>
        <w:t xml:space="preserve"> </w:t>
      </w:r>
      <w:r>
        <w:rPr>
          <w:spacing w:val="-3"/>
        </w:rPr>
        <w:t>ПС;</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 xml:space="preserve">в) </w:t>
      </w:r>
      <w:r>
        <w:rPr>
          <w:spacing w:val="-3"/>
        </w:rPr>
        <w:t xml:space="preserve">для </w:t>
      </w:r>
      <w:r>
        <w:rPr>
          <w:spacing w:val="-4"/>
        </w:rPr>
        <w:t xml:space="preserve">перехода </w:t>
      </w:r>
      <w:r>
        <w:t xml:space="preserve">работников по полностью </w:t>
      </w:r>
      <w:r>
        <w:rPr>
          <w:spacing w:val="-3"/>
        </w:rPr>
        <w:t xml:space="preserve">смонтированным </w:t>
      </w:r>
      <w:r>
        <w:rPr>
          <w:spacing w:val="-4"/>
        </w:rPr>
        <w:t xml:space="preserve">элементам </w:t>
      </w:r>
      <w:r>
        <w:rPr>
          <w:spacing w:val="-3"/>
        </w:rPr>
        <w:t xml:space="preserve">металлоконструкций </w:t>
      </w:r>
      <w:r>
        <w:rPr>
          <w:spacing w:val="-5"/>
        </w:rPr>
        <w:t xml:space="preserve">ПС </w:t>
      </w:r>
      <w:r>
        <w:rPr>
          <w:spacing w:val="-3"/>
        </w:rPr>
        <w:t>необ</w:t>
      </w:r>
      <w:r>
        <w:rPr>
          <w:spacing w:val="-3"/>
        </w:rPr>
        <w:t xml:space="preserve">ходимо </w:t>
      </w:r>
      <w:r>
        <w:t xml:space="preserve">пользоваться </w:t>
      </w:r>
      <w:r>
        <w:rPr>
          <w:spacing w:val="-3"/>
        </w:rPr>
        <w:t xml:space="preserve">предусмотренными для </w:t>
      </w:r>
      <w:r>
        <w:t xml:space="preserve">этих </w:t>
      </w:r>
      <w:r>
        <w:rPr>
          <w:spacing w:val="-3"/>
        </w:rPr>
        <w:t xml:space="preserve">целей лестницами, переходными </w:t>
      </w:r>
      <w:r>
        <w:rPr>
          <w:spacing w:val="-5"/>
        </w:rPr>
        <w:t xml:space="preserve">площадками </w:t>
      </w:r>
      <w:r>
        <w:t xml:space="preserve">и </w:t>
      </w:r>
      <w:r>
        <w:rPr>
          <w:spacing w:val="-3"/>
        </w:rPr>
        <w:t xml:space="preserve">трапами </w:t>
      </w:r>
      <w:r>
        <w:t>с</w:t>
      </w:r>
      <w:r>
        <w:rPr>
          <w:spacing w:val="2"/>
        </w:rPr>
        <w:t xml:space="preserve"> </w:t>
      </w:r>
      <w:r>
        <w:rPr>
          <w:spacing w:val="-5"/>
        </w:rPr>
        <w:t>перилами.</w:t>
      </w:r>
    </w:p>
    <w:p w:rsidR="007F6C4D" w:rsidRDefault="00A84B20" w:rsidP="00A84B20">
      <w:pPr>
        <w:pStyle w:val="a3"/>
        <w:spacing w:line="252" w:lineRule="auto"/>
        <w:ind w:right="-75" w:firstLine="318"/>
        <w:jc w:val="both"/>
      </w:pPr>
      <w:r>
        <w:t xml:space="preserve">На надземные рельсовые пути персонал должен подниматься по стационарным лестницам, прикрепленным к конструкциям строений, а перемещение вдоль пути </w:t>
      </w:r>
      <w:r>
        <w:t>осуществлять согласно инструкции, утвержденной внутренним распорядительным актом эксплуатирующей организации, где выполняются монтаж и (или) наладка ПС;</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lastRenderedPageBreak/>
        <w:t>г) подъем и передвижение работников по раскосам или иным элементам металлоконструкций ПС,</w:t>
      </w:r>
      <w:r>
        <w:t xml:space="preserve"> не предназначенным для этих целей руководством (инструкцией) по эксплуатации ПС, а также спуск вниз по канатам ПС запрещаются;</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д) управление ПС в период монтажа должно проводиться только с места, указанного в эксплуатационной документации.</w:t>
      </w:r>
    </w:p>
    <w:p w:rsidR="007F6C4D" w:rsidRDefault="007F6C4D" w:rsidP="00A84B20">
      <w:pPr>
        <w:pStyle w:val="a3"/>
        <w:spacing w:before="6"/>
        <w:ind w:left="0" w:right="-75"/>
        <w:rPr>
          <w:sz w:val="22"/>
        </w:rPr>
      </w:pPr>
    </w:p>
    <w:p w:rsidR="007F6C4D" w:rsidRDefault="00A84B20" w:rsidP="00A84B20">
      <w:pPr>
        <w:pStyle w:val="Heading2"/>
        <w:ind w:right="-75"/>
      </w:pPr>
      <w:r>
        <w:t>Сборка и соед</w:t>
      </w:r>
      <w:r>
        <w:t>инение сборочных единиц</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764"/>
        </w:tabs>
        <w:spacing w:line="252" w:lineRule="auto"/>
        <w:ind w:right="-75" w:firstLine="255"/>
        <w:jc w:val="both"/>
        <w:rPr>
          <w:sz w:val="19"/>
        </w:rPr>
      </w:pPr>
      <w:r>
        <w:rPr>
          <w:sz w:val="19"/>
        </w:rPr>
        <w:t xml:space="preserve">Сборка и </w:t>
      </w:r>
      <w:r>
        <w:rPr>
          <w:spacing w:val="-3"/>
          <w:sz w:val="19"/>
        </w:rPr>
        <w:t xml:space="preserve">соединение </w:t>
      </w:r>
      <w:r>
        <w:rPr>
          <w:sz w:val="19"/>
        </w:rPr>
        <w:t xml:space="preserve">отдельных сборочных </w:t>
      </w:r>
      <w:r>
        <w:rPr>
          <w:spacing w:val="-3"/>
          <w:sz w:val="19"/>
        </w:rPr>
        <w:t xml:space="preserve">единиц </w:t>
      </w:r>
      <w:r>
        <w:rPr>
          <w:spacing w:val="-5"/>
          <w:sz w:val="19"/>
        </w:rPr>
        <w:t xml:space="preserve">ПС должны </w:t>
      </w:r>
      <w:r>
        <w:rPr>
          <w:sz w:val="19"/>
        </w:rPr>
        <w:t xml:space="preserve">выполняться </w:t>
      </w:r>
      <w:r>
        <w:rPr>
          <w:spacing w:val="-3"/>
          <w:sz w:val="19"/>
        </w:rPr>
        <w:t xml:space="preserve">согласно требованиям </w:t>
      </w:r>
      <w:r>
        <w:rPr>
          <w:sz w:val="19"/>
        </w:rPr>
        <w:t xml:space="preserve">руководства (инструкции) по эксплуатации и </w:t>
      </w:r>
      <w:r>
        <w:rPr>
          <w:spacing w:val="-4"/>
          <w:sz w:val="19"/>
        </w:rPr>
        <w:t xml:space="preserve">другой </w:t>
      </w:r>
      <w:r>
        <w:rPr>
          <w:sz w:val="19"/>
        </w:rPr>
        <w:t>эксплуатационной документации</w:t>
      </w:r>
      <w:r>
        <w:rPr>
          <w:spacing w:val="-34"/>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14"/>
        </w:tabs>
        <w:spacing w:line="252" w:lineRule="auto"/>
        <w:ind w:right="-75" w:firstLine="255"/>
        <w:jc w:val="both"/>
        <w:rPr>
          <w:sz w:val="19"/>
        </w:rPr>
      </w:pPr>
      <w:r>
        <w:rPr>
          <w:spacing w:val="-3"/>
          <w:sz w:val="19"/>
        </w:rPr>
        <w:t xml:space="preserve">Крупногабаритные </w:t>
      </w:r>
      <w:r>
        <w:rPr>
          <w:sz w:val="19"/>
        </w:rPr>
        <w:t xml:space="preserve">сборочные единицы </w:t>
      </w:r>
      <w:r>
        <w:rPr>
          <w:spacing w:val="-5"/>
          <w:sz w:val="19"/>
        </w:rPr>
        <w:t xml:space="preserve">ПС должны </w:t>
      </w:r>
      <w:r>
        <w:rPr>
          <w:sz w:val="19"/>
        </w:rPr>
        <w:t xml:space="preserve">укладываться на место </w:t>
      </w:r>
      <w:r>
        <w:rPr>
          <w:spacing w:val="-5"/>
          <w:sz w:val="19"/>
        </w:rPr>
        <w:t xml:space="preserve">последующего монтажа </w:t>
      </w:r>
      <w:r>
        <w:rPr>
          <w:sz w:val="19"/>
        </w:rPr>
        <w:t xml:space="preserve">с </w:t>
      </w:r>
      <w:r>
        <w:rPr>
          <w:spacing w:val="-4"/>
          <w:sz w:val="19"/>
        </w:rPr>
        <w:t xml:space="preserve">применением </w:t>
      </w:r>
      <w:r>
        <w:rPr>
          <w:spacing w:val="-3"/>
          <w:sz w:val="19"/>
        </w:rPr>
        <w:t xml:space="preserve">грузоподъемных  </w:t>
      </w:r>
      <w:r>
        <w:rPr>
          <w:spacing w:val="-4"/>
          <w:sz w:val="19"/>
        </w:rPr>
        <w:t xml:space="preserve">механизмов, </w:t>
      </w:r>
      <w:r>
        <w:rPr>
          <w:spacing w:val="-3"/>
          <w:sz w:val="19"/>
        </w:rPr>
        <w:t xml:space="preserve">при </w:t>
      </w:r>
      <w:r>
        <w:rPr>
          <w:sz w:val="19"/>
        </w:rPr>
        <w:t xml:space="preserve">этом </w:t>
      </w:r>
      <w:r>
        <w:rPr>
          <w:spacing w:val="-6"/>
          <w:sz w:val="19"/>
        </w:rPr>
        <w:t xml:space="preserve">положение </w:t>
      </w:r>
      <w:r>
        <w:rPr>
          <w:sz w:val="19"/>
        </w:rPr>
        <w:t xml:space="preserve">стыкуемых </w:t>
      </w:r>
      <w:r>
        <w:rPr>
          <w:spacing w:val="-4"/>
          <w:sz w:val="19"/>
        </w:rPr>
        <w:t xml:space="preserve">элементов </w:t>
      </w:r>
      <w:r>
        <w:rPr>
          <w:sz w:val="19"/>
        </w:rPr>
        <w:t xml:space="preserve">по высоте </w:t>
      </w:r>
      <w:r>
        <w:rPr>
          <w:spacing w:val="-6"/>
          <w:sz w:val="19"/>
        </w:rPr>
        <w:t xml:space="preserve">регулируют </w:t>
      </w:r>
      <w:r>
        <w:rPr>
          <w:sz w:val="19"/>
        </w:rPr>
        <w:t xml:space="preserve">в соответствии с </w:t>
      </w:r>
      <w:r>
        <w:rPr>
          <w:spacing w:val="-3"/>
          <w:sz w:val="19"/>
        </w:rPr>
        <w:t xml:space="preserve">требованиями </w:t>
      </w:r>
      <w:r>
        <w:rPr>
          <w:sz w:val="19"/>
        </w:rPr>
        <w:t>руководства (инструкции) по эксплуатации</w:t>
      </w:r>
      <w:r>
        <w:rPr>
          <w:spacing w:val="-22"/>
          <w:sz w:val="19"/>
        </w:rPr>
        <w:t xml:space="preserve"> </w:t>
      </w:r>
      <w:r>
        <w:rPr>
          <w:spacing w:val="-3"/>
          <w:sz w:val="19"/>
        </w:rPr>
        <w:t>ПС.</w:t>
      </w:r>
    </w:p>
    <w:p w:rsidR="007F6C4D" w:rsidRDefault="00A84B20" w:rsidP="00A84B20">
      <w:pPr>
        <w:pStyle w:val="a3"/>
        <w:spacing w:before="1" w:line="252" w:lineRule="auto"/>
        <w:ind w:right="-75" w:firstLine="318"/>
        <w:jc w:val="both"/>
      </w:pPr>
      <w:r>
        <w:t>Фактическая несоосность (непараллель</w:t>
      </w:r>
      <w:r>
        <w:t>ность) стыкуемых сборочных единиц не должна превышать величин соответствующих допусков, приведенных в руководстве (инструкции) по эксплуатации ПС.</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19"/>
        </w:tabs>
        <w:spacing w:before="1" w:line="252" w:lineRule="auto"/>
        <w:ind w:right="-75" w:firstLine="255"/>
        <w:jc w:val="both"/>
        <w:rPr>
          <w:sz w:val="19"/>
        </w:rPr>
      </w:pPr>
      <w:r>
        <w:rPr>
          <w:sz w:val="19"/>
        </w:rPr>
        <w:t xml:space="preserve">Сборка и </w:t>
      </w:r>
      <w:r>
        <w:rPr>
          <w:spacing w:val="-3"/>
          <w:sz w:val="19"/>
        </w:rPr>
        <w:t xml:space="preserve">монтаж металлоконструкций самомонтируемых </w:t>
      </w:r>
      <w:r>
        <w:rPr>
          <w:sz w:val="19"/>
        </w:rPr>
        <w:t xml:space="preserve">козловых и </w:t>
      </w:r>
      <w:r>
        <w:rPr>
          <w:spacing w:val="-4"/>
          <w:sz w:val="19"/>
        </w:rPr>
        <w:t xml:space="preserve">башенных </w:t>
      </w:r>
      <w:r>
        <w:rPr>
          <w:spacing w:val="-3"/>
          <w:sz w:val="19"/>
        </w:rPr>
        <w:t xml:space="preserve">кранов </w:t>
      </w:r>
      <w:r>
        <w:rPr>
          <w:spacing w:val="-5"/>
          <w:sz w:val="19"/>
        </w:rPr>
        <w:t xml:space="preserve">должны </w:t>
      </w:r>
      <w:r>
        <w:rPr>
          <w:sz w:val="19"/>
        </w:rPr>
        <w:t xml:space="preserve">выполняться на участке </w:t>
      </w:r>
      <w:r>
        <w:rPr>
          <w:spacing w:val="-4"/>
          <w:sz w:val="19"/>
        </w:rPr>
        <w:t xml:space="preserve">подготовленного наземного </w:t>
      </w:r>
      <w:r>
        <w:rPr>
          <w:spacing w:val="-3"/>
          <w:sz w:val="19"/>
        </w:rPr>
        <w:t xml:space="preserve">рельсового </w:t>
      </w:r>
      <w:r>
        <w:rPr>
          <w:sz w:val="19"/>
        </w:rPr>
        <w:t xml:space="preserve">пути </w:t>
      </w:r>
      <w:r>
        <w:rPr>
          <w:spacing w:val="-3"/>
          <w:sz w:val="19"/>
        </w:rPr>
        <w:t xml:space="preserve">согласно указаниям, приведенным </w:t>
      </w:r>
      <w:r>
        <w:rPr>
          <w:sz w:val="19"/>
        </w:rPr>
        <w:t xml:space="preserve">в  руководстве (инструкции) по </w:t>
      </w:r>
      <w:r>
        <w:rPr>
          <w:spacing w:val="-5"/>
          <w:sz w:val="19"/>
        </w:rPr>
        <w:t xml:space="preserve">монтажу </w:t>
      </w:r>
      <w:r>
        <w:rPr>
          <w:sz w:val="19"/>
        </w:rPr>
        <w:t>данных</w:t>
      </w:r>
      <w:r>
        <w:rPr>
          <w:spacing w:val="-22"/>
          <w:sz w:val="19"/>
        </w:rPr>
        <w:t xml:space="preserve"> </w:t>
      </w:r>
      <w:r>
        <w:rPr>
          <w:spacing w:val="-3"/>
          <w:sz w:val="19"/>
        </w:rPr>
        <w:t>ПС.</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686"/>
        </w:tabs>
        <w:spacing w:before="1" w:line="252" w:lineRule="auto"/>
        <w:ind w:right="-75" w:firstLine="255"/>
        <w:jc w:val="both"/>
        <w:rPr>
          <w:sz w:val="19"/>
        </w:rPr>
      </w:pPr>
      <w:r>
        <w:rPr>
          <w:sz w:val="19"/>
        </w:rPr>
        <w:t xml:space="preserve">До </w:t>
      </w:r>
      <w:r>
        <w:rPr>
          <w:spacing w:val="-3"/>
          <w:sz w:val="19"/>
        </w:rPr>
        <w:t xml:space="preserve">соединения </w:t>
      </w:r>
      <w:r>
        <w:rPr>
          <w:sz w:val="19"/>
        </w:rPr>
        <w:t xml:space="preserve">отдельных сборочных </w:t>
      </w:r>
      <w:r>
        <w:rPr>
          <w:spacing w:val="-3"/>
          <w:sz w:val="19"/>
        </w:rPr>
        <w:t xml:space="preserve">единиц </w:t>
      </w:r>
      <w:r>
        <w:rPr>
          <w:spacing w:val="-5"/>
          <w:sz w:val="19"/>
        </w:rPr>
        <w:t xml:space="preserve">ПС </w:t>
      </w:r>
      <w:r>
        <w:rPr>
          <w:spacing w:val="-3"/>
          <w:sz w:val="19"/>
        </w:rPr>
        <w:t xml:space="preserve">их </w:t>
      </w:r>
      <w:r>
        <w:rPr>
          <w:spacing w:val="-6"/>
          <w:sz w:val="19"/>
        </w:rPr>
        <w:t xml:space="preserve">положение </w:t>
      </w:r>
      <w:r>
        <w:rPr>
          <w:spacing w:val="-5"/>
          <w:sz w:val="19"/>
        </w:rPr>
        <w:t xml:space="preserve">должно </w:t>
      </w:r>
      <w:r>
        <w:rPr>
          <w:sz w:val="19"/>
        </w:rPr>
        <w:t xml:space="preserve">быть устойчиво, и </w:t>
      </w:r>
      <w:r>
        <w:rPr>
          <w:spacing w:val="-5"/>
          <w:sz w:val="19"/>
        </w:rPr>
        <w:t xml:space="preserve">последующие </w:t>
      </w:r>
      <w:r>
        <w:rPr>
          <w:spacing w:val="-3"/>
          <w:sz w:val="19"/>
        </w:rPr>
        <w:t xml:space="preserve">операции </w:t>
      </w:r>
      <w:r>
        <w:rPr>
          <w:sz w:val="19"/>
        </w:rPr>
        <w:t xml:space="preserve">сборки не </w:t>
      </w:r>
      <w:r>
        <w:rPr>
          <w:spacing w:val="-5"/>
          <w:sz w:val="19"/>
        </w:rPr>
        <w:t xml:space="preserve">должны </w:t>
      </w:r>
      <w:r>
        <w:rPr>
          <w:sz w:val="19"/>
        </w:rPr>
        <w:t>приводить к</w:t>
      </w:r>
      <w:r>
        <w:rPr>
          <w:sz w:val="19"/>
        </w:rPr>
        <w:t xml:space="preserve"> </w:t>
      </w:r>
      <w:r>
        <w:rPr>
          <w:spacing w:val="-3"/>
          <w:sz w:val="19"/>
        </w:rPr>
        <w:t>их падению.</w:t>
      </w:r>
    </w:p>
    <w:p w:rsidR="007F6C4D" w:rsidRDefault="00A84B20" w:rsidP="00A84B20">
      <w:pPr>
        <w:pStyle w:val="a3"/>
        <w:spacing w:line="252" w:lineRule="auto"/>
        <w:ind w:right="-75" w:firstLine="318"/>
        <w:jc w:val="both"/>
      </w:pPr>
      <w:r>
        <w:t>Полумосты мостовых кранов, устанавливаемые для последующего соединения на надземный рельсовый путь, должны быть предварительно закреплены.</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96"/>
        </w:tabs>
        <w:spacing w:line="252" w:lineRule="auto"/>
        <w:ind w:right="-75" w:firstLine="255"/>
        <w:jc w:val="both"/>
        <w:rPr>
          <w:sz w:val="19"/>
        </w:rPr>
      </w:pPr>
      <w:r>
        <w:rPr>
          <w:sz w:val="19"/>
        </w:rPr>
        <w:t xml:space="preserve">Сварку отдельных </w:t>
      </w:r>
      <w:r>
        <w:rPr>
          <w:spacing w:val="-4"/>
          <w:sz w:val="19"/>
        </w:rPr>
        <w:t xml:space="preserve">элементов </w:t>
      </w:r>
      <w:r>
        <w:rPr>
          <w:spacing w:val="-3"/>
          <w:sz w:val="19"/>
        </w:rPr>
        <w:t xml:space="preserve">при </w:t>
      </w:r>
      <w:r>
        <w:rPr>
          <w:spacing w:val="-5"/>
          <w:sz w:val="19"/>
        </w:rPr>
        <w:t xml:space="preserve">монтаже ПС </w:t>
      </w:r>
      <w:r>
        <w:rPr>
          <w:spacing w:val="-3"/>
          <w:sz w:val="19"/>
        </w:rPr>
        <w:t xml:space="preserve">необходимо выполнять согласно указаниям </w:t>
      </w:r>
      <w:r>
        <w:rPr>
          <w:sz w:val="19"/>
        </w:rPr>
        <w:t xml:space="preserve">руководства (инструкции) по эксплуатации </w:t>
      </w:r>
      <w:r>
        <w:rPr>
          <w:spacing w:val="-5"/>
          <w:sz w:val="19"/>
        </w:rPr>
        <w:t xml:space="preserve">ПС </w:t>
      </w:r>
      <w:r>
        <w:rPr>
          <w:sz w:val="19"/>
        </w:rPr>
        <w:t xml:space="preserve">(при </w:t>
      </w:r>
      <w:r>
        <w:rPr>
          <w:spacing w:val="-4"/>
          <w:sz w:val="19"/>
        </w:rPr>
        <w:t>наличии).</w:t>
      </w:r>
    </w:p>
    <w:p w:rsidR="007F6C4D" w:rsidRDefault="00A84B20" w:rsidP="00A84B20">
      <w:pPr>
        <w:pStyle w:val="a3"/>
        <w:spacing w:before="1" w:line="252" w:lineRule="auto"/>
        <w:ind w:right="-75" w:firstLine="318"/>
        <w:jc w:val="both"/>
      </w:pPr>
      <w:r>
        <w:rPr>
          <w:spacing w:val="-5"/>
        </w:rPr>
        <w:t xml:space="preserve">При </w:t>
      </w:r>
      <w:r>
        <w:rPr>
          <w:spacing w:val="-4"/>
        </w:rPr>
        <w:t xml:space="preserve">выполнении </w:t>
      </w:r>
      <w:r>
        <w:t xml:space="preserve">сварочных работ </w:t>
      </w:r>
      <w:r>
        <w:rPr>
          <w:spacing w:val="-3"/>
        </w:rPr>
        <w:t xml:space="preserve">следует </w:t>
      </w:r>
      <w:r>
        <w:t xml:space="preserve">руководствоваться </w:t>
      </w:r>
      <w:r>
        <w:rPr>
          <w:spacing w:val="-3"/>
        </w:rPr>
        <w:t xml:space="preserve">требованиями </w:t>
      </w:r>
      <w:r>
        <w:rPr>
          <w:spacing w:val="-5"/>
        </w:rPr>
        <w:t xml:space="preserve">федеральных </w:t>
      </w:r>
      <w:r>
        <w:rPr>
          <w:spacing w:val="-4"/>
        </w:rPr>
        <w:t xml:space="preserve">норм </w:t>
      </w:r>
      <w:r>
        <w:t xml:space="preserve">и </w:t>
      </w:r>
      <w:r>
        <w:rPr>
          <w:spacing w:val="-3"/>
        </w:rPr>
        <w:t xml:space="preserve">правил </w:t>
      </w:r>
      <w:r>
        <w:t xml:space="preserve">в </w:t>
      </w:r>
      <w:r>
        <w:rPr>
          <w:spacing w:val="-3"/>
        </w:rPr>
        <w:t xml:space="preserve">области </w:t>
      </w:r>
      <w:r>
        <w:rPr>
          <w:spacing w:val="-5"/>
        </w:rPr>
        <w:t xml:space="preserve">промышленной </w:t>
      </w:r>
      <w:r>
        <w:t xml:space="preserve">безопасности, </w:t>
      </w:r>
      <w:r>
        <w:rPr>
          <w:spacing w:val="-3"/>
        </w:rPr>
        <w:t xml:space="preserve">разработанных </w:t>
      </w:r>
      <w:r>
        <w:t xml:space="preserve">в соответствии с </w:t>
      </w:r>
      <w:r>
        <w:rPr>
          <w:spacing w:val="-3"/>
        </w:rPr>
        <w:t xml:space="preserve">требованиями </w:t>
      </w:r>
      <w:r>
        <w:t xml:space="preserve">части 3 статьи 4 </w:t>
      </w:r>
      <w:r>
        <w:rPr>
          <w:color w:val="0000ED"/>
          <w:spacing w:val="-4"/>
          <w:u w:val="single" w:color="0000ED"/>
        </w:rPr>
        <w:t>Фед</w:t>
      </w:r>
      <w:r>
        <w:rPr>
          <w:color w:val="0000ED"/>
          <w:spacing w:val="-4"/>
          <w:u w:val="single" w:color="0000ED"/>
        </w:rPr>
        <w:t xml:space="preserve">ерального </w:t>
      </w:r>
      <w:r>
        <w:rPr>
          <w:color w:val="0000ED"/>
          <w:u w:val="single" w:color="0000ED"/>
        </w:rPr>
        <w:t>закона N</w:t>
      </w:r>
      <w:r>
        <w:rPr>
          <w:color w:val="0000ED"/>
          <w:spacing w:val="-30"/>
          <w:u w:val="single" w:color="0000ED"/>
        </w:rPr>
        <w:t xml:space="preserve"> </w:t>
      </w:r>
      <w:r>
        <w:rPr>
          <w:color w:val="0000ED"/>
          <w:spacing w:val="-4"/>
          <w:u w:val="single" w:color="0000ED"/>
        </w:rPr>
        <w:t>116-ФЗ</w:t>
      </w:r>
      <w:r>
        <w:rPr>
          <w:spacing w:val="-4"/>
        </w:rPr>
        <w:t>.</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696"/>
        </w:tabs>
        <w:spacing w:before="1" w:line="252" w:lineRule="auto"/>
        <w:ind w:right="-75" w:firstLine="255"/>
        <w:jc w:val="both"/>
        <w:rPr>
          <w:sz w:val="19"/>
        </w:rPr>
      </w:pPr>
      <w:r>
        <w:rPr>
          <w:spacing w:val="-5"/>
          <w:sz w:val="19"/>
        </w:rPr>
        <w:t xml:space="preserve">По завершении </w:t>
      </w:r>
      <w:r>
        <w:rPr>
          <w:sz w:val="19"/>
        </w:rPr>
        <w:t xml:space="preserve">работ, связанных с </w:t>
      </w:r>
      <w:r>
        <w:rPr>
          <w:spacing w:val="-5"/>
          <w:sz w:val="19"/>
        </w:rPr>
        <w:t xml:space="preserve">монтажом  </w:t>
      </w:r>
      <w:r>
        <w:rPr>
          <w:spacing w:val="-3"/>
          <w:sz w:val="19"/>
        </w:rPr>
        <w:t xml:space="preserve">металлоконструкций </w:t>
      </w:r>
      <w:r>
        <w:rPr>
          <w:spacing w:val="-5"/>
          <w:sz w:val="19"/>
        </w:rPr>
        <w:t xml:space="preserve">ПС </w:t>
      </w:r>
      <w:r>
        <w:rPr>
          <w:sz w:val="19"/>
        </w:rPr>
        <w:t xml:space="preserve">(в том числе </w:t>
      </w:r>
      <w:r>
        <w:rPr>
          <w:spacing w:val="-4"/>
          <w:sz w:val="19"/>
        </w:rPr>
        <w:t xml:space="preserve">грузовой </w:t>
      </w:r>
      <w:r>
        <w:rPr>
          <w:spacing w:val="-5"/>
          <w:sz w:val="19"/>
        </w:rPr>
        <w:t xml:space="preserve">тележки, </w:t>
      </w:r>
      <w:r>
        <w:rPr>
          <w:spacing w:val="-3"/>
          <w:sz w:val="19"/>
        </w:rPr>
        <w:t xml:space="preserve">при ее </w:t>
      </w:r>
      <w:r>
        <w:rPr>
          <w:spacing w:val="-4"/>
          <w:sz w:val="19"/>
        </w:rPr>
        <w:t xml:space="preserve">наличии), </w:t>
      </w:r>
      <w:r>
        <w:rPr>
          <w:spacing w:val="-5"/>
          <w:sz w:val="19"/>
        </w:rPr>
        <w:t xml:space="preserve">должна </w:t>
      </w:r>
      <w:r>
        <w:rPr>
          <w:sz w:val="19"/>
        </w:rPr>
        <w:t xml:space="preserve">выполняться запасовка </w:t>
      </w:r>
      <w:r>
        <w:rPr>
          <w:spacing w:val="-3"/>
          <w:sz w:val="19"/>
        </w:rPr>
        <w:t xml:space="preserve">грузовых </w:t>
      </w:r>
      <w:r>
        <w:rPr>
          <w:sz w:val="19"/>
        </w:rPr>
        <w:t xml:space="preserve">канатов, </w:t>
      </w:r>
      <w:r>
        <w:rPr>
          <w:spacing w:val="-3"/>
          <w:sz w:val="19"/>
        </w:rPr>
        <w:t xml:space="preserve">наладка тормозов, </w:t>
      </w:r>
      <w:r>
        <w:rPr>
          <w:spacing w:val="-5"/>
          <w:sz w:val="19"/>
        </w:rPr>
        <w:t xml:space="preserve">ограничителей, </w:t>
      </w:r>
      <w:r>
        <w:rPr>
          <w:spacing w:val="-3"/>
          <w:sz w:val="19"/>
        </w:rPr>
        <w:t xml:space="preserve">указателей </w:t>
      </w:r>
      <w:r>
        <w:rPr>
          <w:sz w:val="19"/>
        </w:rPr>
        <w:t xml:space="preserve">и </w:t>
      </w:r>
      <w:r>
        <w:rPr>
          <w:spacing w:val="-3"/>
          <w:sz w:val="19"/>
        </w:rPr>
        <w:t xml:space="preserve">регистраторов </w:t>
      </w:r>
      <w:r>
        <w:rPr>
          <w:spacing w:val="-4"/>
          <w:sz w:val="19"/>
        </w:rPr>
        <w:t>параметр</w:t>
      </w:r>
      <w:r>
        <w:rPr>
          <w:spacing w:val="-4"/>
          <w:sz w:val="19"/>
        </w:rPr>
        <w:t xml:space="preserve">ов </w:t>
      </w:r>
      <w:r>
        <w:rPr>
          <w:sz w:val="19"/>
        </w:rPr>
        <w:t xml:space="preserve">(пункты </w:t>
      </w:r>
      <w:r>
        <w:rPr>
          <w:spacing w:val="-3"/>
          <w:sz w:val="19"/>
        </w:rPr>
        <w:t xml:space="preserve">48-55 </w:t>
      </w:r>
      <w:r>
        <w:rPr>
          <w:spacing w:val="-4"/>
          <w:sz w:val="19"/>
        </w:rPr>
        <w:t xml:space="preserve">настоящих </w:t>
      </w:r>
      <w:r>
        <w:rPr>
          <w:spacing w:val="-6"/>
          <w:sz w:val="19"/>
        </w:rPr>
        <w:t xml:space="preserve">ФНП). </w:t>
      </w:r>
      <w:r>
        <w:rPr>
          <w:spacing w:val="-5"/>
          <w:sz w:val="19"/>
        </w:rPr>
        <w:t xml:space="preserve">По </w:t>
      </w:r>
      <w:r>
        <w:rPr>
          <w:spacing w:val="-3"/>
          <w:sz w:val="19"/>
        </w:rPr>
        <w:t xml:space="preserve">окончании </w:t>
      </w:r>
      <w:r>
        <w:rPr>
          <w:sz w:val="19"/>
        </w:rPr>
        <w:t xml:space="preserve">указанных работ </w:t>
      </w:r>
      <w:r>
        <w:rPr>
          <w:spacing w:val="-5"/>
          <w:sz w:val="19"/>
        </w:rPr>
        <w:t xml:space="preserve">должна </w:t>
      </w:r>
      <w:r>
        <w:rPr>
          <w:sz w:val="19"/>
        </w:rPr>
        <w:t xml:space="preserve">осуществляться </w:t>
      </w:r>
      <w:r>
        <w:rPr>
          <w:spacing w:val="-3"/>
          <w:sz w:val="19"/>
        </w:rPr>
        <w:t xml:space="preserve">наладка </w:t>
      </w:r>
      <w:r>
        <w:rPr>
          <w:sz w:val="19"/>
        </w:rPr>
        <w:t xml:space="preserve">системы </w:t>
      </w:r>
      <w:r>
        <w:rPr>
          <w:spacing w:val="-5"/>
          <w:sz w:val="19"/>
        </w:rPr>
        <w:t xml:space="preserve">управления ПС </w:t>
      </w:r>
      <w:r>
        <w:rPr>
          <w:sz w:val="19"/>
        </w:rPr>
        <w:t xml:space="preserve">в </w:t>
      </w:r>
      <w:r>
        <w:rPr>
          <w:spacing w:val="-4"/>
          <w:sz w:val="19"/>
        </w:rPr>
        <w:t>целом.</w:t>
      </w:r>
    </w:p>
    <w:p w:rsidR="007F6C4D" w:rsidRDefault="00A84B20" w:rsidP="00A84B20">
      <w:pPr>
        <w:pStyle w:val="a3"/>
        <w:spacing w:before="1" w:line="252" w:lineRule="auto"/>
        <w:ind w:right="-75" w:firstLine="318"/>
        <w:jc w:val="both"/>
      </w:pPr>
      <w:r>
        <w:rPr>
          <w:spacing w:val="-5"/>
        </w:rPr>
        <w:t xml:space="preserve">Для </w:t>
      </w:r>
      <w:r>
        <w:rPr>
          <w:spacing w:val="-3"/>
        </w:rPr>
        <w:t xml:space="preserve">ПС, </w:t>
      </w:r>
      <w:r>
        <w:rPr>
          <w:spacing w:val="-6"/>
        </w:rPr>
        <w:t xml:space="preserve">имеющих </w:t>
      </w:r>
      <w:r>
        <w:t xml:space="preserve">электро-, </w:t>
      </w:r>
      <w:r>
        <w:rPr>
          <w:spacing w:val="-3"/>
        </w:rPr>
        <w:t xml:space="preserve">пневмо- </w:t>
      </w:r>
      <w:r>
        <w:rPr>
          <w:spacing w:val="-5"/>
        </w:rPr>
        <w:t xml:space="preserve">или </w:t>
      </w:r>
      <w:r>
        <w:rPr>
          <w:spacing w:val="-3"/>
        </w:rPr>
        <w:t xml:space="preserve">гидравлический </w:t>
      </w:r>
      <w:r>
        <w:t xml:space="preserve">привод, </w:t>
      </w:r>
      <w:r>
        <w:rPr>
          <w:spacing w:val="-6"/>
        </w:rPr>
        <w:t xml:space="preserve">должен </w:t>
      </w:r>
      <w:r>
        <w:t xml:space="preserve">выполняться комплекс </w:t>
      </w:r>
      <w:r>
        <w:rPr>
          <w:spacing w:val="-4"/>
        </w:rPr>
        <w:t xml:space="preserve">монтажных </w:t>
      </w:r>
      <w:r>
        <w:t xml:space="preserve">и </w:t>
      </w:r>
      <w:r>
        <w:rPr>
          <w:spacing w:val="-3"/>
        </w:rPr>
        <w:t xml:space="preserve">наладочных </w:t>
      </w:r>
      <w:r>
        <w:t xml:space="preserve">работ, </w:t>
      </w:r>
      <w:r>
        <w:rPr>
          <w:spacing w:val="-3"/>
        </w:rPr>
        <w:t xml:space="preserve">необходимых для </w:t>
      </w:r>
      <w:r>
        <w:t xml:space="preserve">обеспечения работоспособности и </w:t>
      </w:r>
      <w:r>
        <w:rPr>
          <w:spacing w:val="-3"/>
        </w:rPr>
        <w:t xml:space="preserve">требований </w:t>
      </w:r>
      <w:r>
        <w:t xml:space="preserve">безопасности указанных устройств, </w:t>
      </w:r>
      <w:r>
        <w:rPr>
          <w:spacing w:val="-3"/>
        </w:rPr>
        <w:t xml:space="preserve">приведенный </w:t>
      </w:r>
      <w:r>
        <w:t xml:space="preserve">в эксплуатационных </w:t>
      </w:r>
      <w:r>
        <w:rPr>
          <w:spacing w:val="-3"/>
        </w:rPr>
        <w:t xml:space="preserve">документах </w:t>
      </w:r>
      <w:r>
        <w:rPr>
          <w:spacing w:val="-5"/>
        </w:rPr>
        <w:t xml:space="preserve">ПС </w:t>
      </w:r>
      <w:r>
        <w:t>и этих устройств.</w:t>
      </w:r>
    </w:p>
    <w:p w:rsidR="007F6C4D" w:rsidRDefault="007F6C4D" w:rsidP="00A84B20">
      <w:pPr>
        <w:pStyle w:val="a3"/>
        <w:spacing w:before="6"/>
        <w:ind w:left="0" w:right="-75"/>
        <w:rPr>
          <w:sz w:val="22"/>
        </w:rPr>
      </w:pPr>
    </w:p>
    <w:p w:rsidR="007F6C4D" w:rsidRDefault="00A84B20" w:rsidP="00A84B20">
      <w:pPr>
        <w:pStyle w:val="Heading2"/>
        <w:ind w:right="-75"/>
      </w:pPr>
      <w:r>
        <w:t>Требования к монтажу и наладке указателей, ограничителей и регистраторов</w:t>
      </w:r>
    </w:p>
    <w:p w:rsidR="007F6C4D" w:rsidRDefault="007F6C4D" w:rsidP="00A84B20">
      <w:pPr>
        <w:pStyle w:val="a3"/>
        <w:ind w:left="0" w:right="-75"/>
        <w:rPr>
          <w:b/>
          <w:sz w:val="22"/>
        </w:rPr>
      </w:pPr>
    </w:p>
    <w:p w:rsidR="007F6C4D" w:rsidRDefault="007F6C4D" w:rsidP="00A84B20">
      <w:pPr>
        <w:pStyle w:val="a3"/>
        <w:spacing w:before="7"/>
        <w:ind w:left="0" w:right="-75"/>
        <w:rPr>
          <w:b/>
          <w:sz w:val="18"/>
        </w:rPr>
      </w:pPr>
    </w:p>
    <w:p w:rsidR="007F6C4D" w:rsidRDefault="00A84B20" w:rsidP="00A84B20">
      <w:pPr>
        <w:pStyle w:val="a5"/>
        <w:numPr>
          <w:ilvl w:val="0"/>
          <w:numId w:val="11"/>
        </w:numPr>
        <w:tabs>
          <w:tab w:val="left" w:pos="805"/>
        </w:tabs>
        <w:spacing w:before="1" w:line="252" w:lineRule="auto"/>
        <w:ind w:right="-75" w:firstLine="255"/>
        <w:jc w:val="both"/>
        <w:rPr>
          <w:sz w:val="19"/>
        </w:rPr>
      </w:pPr>
      <w:r>
        <w:rPr>
          <w:spacing w:val="-6"/>
          <w:sz w:val="19"/>
        </w:rPr>
        <w:t xml:space="preserve">Монтаж </w:t>
      </w:r>
      <w:r>
        <w:rPr>
          <w:sz w:val="19"/>
        </w:rPr>
        <w:t xml:space="preserve">и </w:t>
      </w:r>
      <w:r>
        <w:rPr>
          <w:spacing w:val="-3"/>
          <w:sz w:val="19"/>
        </w:rPr>
        <w:t>наладка регистр</w:t>
      </w:r>
      <w:r>
        <w:rPr>
          <w:spacing w:val="-3"/>
          <w:sz w:val="19"/>
        </w:rPr>
        <w:t xml:space="preserve">аторов, </w:t>
      </w:r>
      <w:r>
        <w:rPr>
          <w:spacing w:val="-4"/>
          <w:sz w:val="19"/>
        </w:rPr>
        <w:t xml:space="preserve">ограничителей </w:t>
      </w:r>
      <w:r>
        <w:rPr>
          <w:sz w:val="19"/>
        </w:rPr>
        <w:t xml:space="preserve">и </w:t>
      </w:r>
      <w:r>
        <w:rPr>
          <w:spacing w:val="-3"/>
          <w:sz w:val="19"/>
        </w:rPr>
        <w:t xml:space="preserve">указателей осуществляются их </w:t>
      </w:r>
      <w:r>
        <w:rPr>
          <w:sz w:val="19"/>
        </w:rPr>
        <w:t xml:space="preserve">разработчиками, </w:t>
      </w:r>
      <w:r>
        <w:rPr>
          <w:spacing w:val="-4"/>
          <w:sz w:val="19"/>
        </w:rPr>
        <w:t xml:space="preserve">изготовителями, изготовителями </w:t>
      </w:r>
      <w:r>
        <w:rPr>
          <w:spacing w:val="-3"/>
          <w:sz w:val="19"/>
        </w:rPr>
        <w:t xml:space="preserve">ПС, </w:t>
      </w:r>
      <w:r>
        <w:rPr>
          <w:sz w:val="19"/>
        </w:rPr>
        <w:t xml:space="preserve">а </w:t>
      </w:r>
      <w:r>
        <w:rPr>
          <w:spacing w:val="-3"/>
          <w:sz w:val="19"/>
        </w:rPr>
        <w:t>также специализированными</w:t>
      </w:r>
      <w:r>
        <w:rPr>
          <w:spacing w:val="-10"/>
          <w:sz w:val="19"/>
        </w:rPr>
        <w:t xml:space="preserve"> </w:t>
      </w:r>
      <w:r>
        <w:rPr>
          <w:spacing w:val="-4"/>
          <w:sz w:val="19"/>
        </w:rPr>
        <w:t>организациями.</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674"/>
        </w:tabs>
        <w:spacing w:before="79" w:line="252" w:lineRule="auto"/>
        <w:ind w:right="-75" w:firstLine="255"/>
        <w:jc w:val="both"/>
        <w:rPr>
          <w:sz w:val="19"/>
        </w:rPr>
      </w:pPr>
      <w:r>
        <w:rPr>
          <w:spacing w:val="-6"/>
          <w:sz w:val="19"/>
        </w:rPr>
        <w:lastRenderedPageBreak/>
        <w:t xml:space="preserve">Монтаж </w:t>
      </w:r>
      <w:r>
        <w:rPr>
          <w:sz w:val="19"/>
        </w:rPr>
        <w:t xml:space="preserve">и </w:t>
      </w:r>
      <w:r>
        <w:rPr>
          <w:spacing w:val="-3"/>
          <w:sz w:val="19"/>
        </w:rPr>
        <w:t xml:space="preserve">наладка регистраторов, </w:t>
      </w:r>
      <w:r>
        <w:rPr>
          <w:spacing w:val="-4"/>
          <w:sz w:val="19"/>
        </w:rPr>
        <w:t xml:space="preserve">ограничителей </w:t>
      </w:r>
      <w:r>
        <w:rPr>
          <w:sz w:val="19"/>
        </w:rPr>
        <w:t xml:space="preserve">и </w:t>
      </w:r>
      <w:r>
        <w:rPr>
          <w:spacing w:val="-3"/>
          <w:sz w:val="19"/>
        </w:rPr>
        <w:t xml:space="preserve">указателей </w:t>
      </w:r>
      <w:r>
        <w:rPr>
          <w:sz w:val="19"/>
        </w:rPr>
        <w:t xml:space="preserve">в составе </w:t>
      </w:r>
      <w:r>
        <w:rPr>
          <w:spacing w:val="-5"/>
          <w:sz w:val="19"/>
        </w:rPr>
        <w:t xml:space="preserve">ПС должны </w:t>
      </w:r>
      <w:r>
        <w:rPr>
          <w:sz w:val="19"/>
        </w:rPr>
        <w:t xml:space="preserve">выполняться в соответствии с </w:t>
      </w:r>
      <w:r>
        <w:rPr>
          <w:spacing w:val="-3"/>
          <w:sz w:val="19"/>
        </w:rPr>
        <w:t xml:space="preserve">их </w:t>
      </w:r>
      <w:r>
        <w:rPr>
          <w:sz w:val="19"/>
        </w:rPr>
        <w:t xml:space="preserve">эксплуатационными </w:t>
      </w:r>
      <w:r>
        <w:rPr>
          <w:spacing w:val="-3"/>
          <w:sz w:val="19"/>
        </w:rPr>
        <w:t xml:space="preserve">документами, </w:t>
      </w:r>
      <w:r>
        <w:rPr>
          <w:sz w:val="19"/>
        </w:rPr>
        <w:t xml:space="preserve">а </w:t>
      </w:r>
      <w:r>
        <w:rPr>
          <w:spacing w:val="-3"/>
          <w:sz w:val="19"/>
        </w:rPr>
        <w:t xml:space="preserve">также </w:t>
      </w:r>
      <w:r>
        <w:rPr>
          <w:sz w:val="19"/>
        </w:rPr>
        <w:t xml:space="preserve">эксплуатационными </w:t>
      </w:r>
      <w:r>
        <w:rPr>
          <w:spacing w:val="-3"/>
          <w:sz w:val="19"/>
        </w:rPr>
        <w:t xml:space="preserve">документами ПС. </w:t>
      </w:r>
      <w:r>
        <w:rPr>
          <w:spacing w:val="-5"/>
          <w:sz w:val="19"/>
        </w:rPr>
        <w:t xml:space="preserve">При </w:t>
      </w:r>
      <w:r>
        <w:rPr>
          <w:sz w:val="19"/>
        </w:rPr>
        <w:t xml:space="preserve">отсутствии в эксплуатационных </w:t>
      </w:r>
      <w:r>
        <w:rPr>
          <w:spacing w:val="-3"/>
          <w:sz w:val="19"/>
        </w:rPr>
        <w:t xml:space="preserve">документах необходимых указаний монтаж следует </w:t>
      </w:r>
      <w:r>
        <w:rPr>
          <w:sz w:val="19"/>
        </w:rPr>
        <w:t xml:space="preserve">проводить по проекту разработчика </w:t>
      </w:r>
      <w:r>
        <w:rPr>
          <w:spacing w:val="-5"/>
          <w:sz w:val="19"/>
        </w:rPr>
        <w:t xml:space="preserve">или </w:t>
      </w:r>
      <w:r>
        <w:rPr>
          <w:spacing w:val="-4"/>
          <w:sz w:val="19"/>
        </w:rPr>
        <w:t xml:space="preserve">изготовителя </w:t>
      </w:r>
      <w:r>
        <w:rPr>
          <w:spacing w:val="-3"/>
          <w:sz w:val="19"/>
        </w:rPr>
        <w:t xml:space="preserve">регистраторов, </w:t>
      </w:r>
      <w:r>
        <w:rPr>
          <w:spacing w:val="-4"/>
          <w:sz w:val="19"/>
        </w:rPr>
        <w:t>огра</w:t>
      </w:r>
      <w:r>
        <w:rPr>
          <w:spacing w:val="-4"/>
          <w:sz w:val="19"/>
        </w:rPr>
        <w:t xml:space="preserve">ничителей </w:t>
      </w:r>
      <w:r>
        <w:rPr>
          <w:sz w:val="19"/>
        </w:rPr>
        <w:t xml:space="preserve">и </w:t>
      </w:r>
      <w:r>
        <w:rPr>
          <w:spacing w:val="-3"/>
          <w:sz w:val="19"/>
        </w:rPr>
        <w:t xml:space="preserve">указателей </w:t>
      </w:r>
      <w:r>
        <w:rPr>
          <w:spacing w:val="-5"/>
          <w:sz w:val="19"/>
        </w:rPr>
        <w:t xml:space="preserve">ПС </w:t>
      </w:r>
      <w:r>
        <w:rPr>
          <w:spacing w:val="-3"/>
          <w:sz w:val="19"/>
        </w:rPr>
        <w:t xml:space="preserve">либо </w:t>
      </w:r>
      <w:r>
        <w:rPr>
          <w:sz w:val="19"/>
        </w:rPr>
        <w:t xml:space="preserve">по </w:t>
      </w:r>
      <w:r>
        <w:rPr>
          <w:spacing w:val="-3"/>
          <w:sz w:val="19"/>
        </w:rPr>
        <w:t xml:space="preserve">проекту, разработанному специализированной </w:t>
      </w:r>
      <w:r>
        <w:rPr>
          <w:spacing w:val="-4"/>
          <w:sz w:val="19"/>
        </w:rPr>
        <w:t xml:space="preserve">организацией, </w:t>
      </w:r>
      <w:r>
        <w:rPr>
          <w:spacing w:val="-3"/>
          <w:sz w:val="19"/>
        </w:rPr>
        <w:t xml:space="preserve">при </w:t>
      </w:r>
      <w:r>
        <w:rPr>
          <w:sz w:val="19"/>
        </w:rPr>
        <w:t xml:space="preserve">этом установка указанных устройств </w:t>
      </w:r>
      <w:r>
        <w:rPr>
          <w:spacing w:val="-3"/>
          <w:sz w:val="19"/>
        </w:rPr>
        <w:t xml:space="preserve">(приборов) </w:t>
      </w:r>
      <w:r>
        <w:rPr>
          <w:sz w:val="19"/>
        </w:rPr>
        <w:t xml:space="preserve">не </w:t>
      </w:r>
      <w:r>
        <w:rPr>
          <w:spacing w:val="-5"/>
          <w:sz w:val="19"/>
        </w:rPr>
        <w:t xml:space="preserve">должна </w:t>
      </w:r>
      <w:r>
        <w:rPr>
          <w:spacing w:val="-3"/>
          <w:sz w:val="19"/>
        </w:rPr>
        <w:t xml:space="preserve">влиять </w:t>
      </w:r>
      <w:r>
        <w:rPr>
          <w:sz w:val="19"/>
        </w:rPr>
        <w:t xml:space="preserve">на прочностные и </w:t>
      </w:r>
      <w:r>
        <w:rPr>
          <w:spacing w:val="-4"/>
          <w:sz w:val="19"/>
        </w:rPr>
        <w:t xml:space="preserve">функциональные </w:t>
      </w:r>
      <w:r>
        <w:rPr>
          <w:spacing w:val="-3"/>
          <w:sz w:val="19"/>
        </w:rPr>
        <w:t>показатели ПС.</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697"/>
        </w:tabs>
        <w:spacing w:line="252" w:lineRule="auto"/>
        <w:ind w:right="-75" w:firstLine="255"/>
        <w:jc w:val="both"/>
        <w:rPr>
          <w:sz w:val="19"/>
        </w:rPr>
      </w:pPr>
      <w:r>
        <w:rPr>
          <w:spacing w:val="-4"/>
          <w:sz w:val="19"/>
        </w:rPr>
        <w:t xml:space="preserve">Ограничители, </w:t>
      </w:r>
      <w:r>
        <w:rPr>
          <w:spacing w:val="-3"/>
          <w:sz w:val="19"/>
        </w:rPr>
        <w:t xml:space="preserve">указатели </w:t>
      </w:r>
      <w:r>
        <w:rPr>
          <w:sz w:val="19"/>
        </w:rPr>
        <w:t xml:space="preserve">и </w:t>
      </w:r>
      <w:r>
        <w:rPr>
          <w:spacing w:val="-3"/>
          <w:sz w:val="19"/>
        </w:rPr>
        <w:t xml:space="preserve">регистраторы, </w:t>
      </w:r>
      <w:r>
        <w:rPr>
          <w:sz w:val="19"/>
        </w:rPr>
        <w:t xml:space="preserve">а </w:t>
      </w:r>
      <w:r>
        <w:rPr>
          <w:spacing w:val="-3"/>
          <w:sz w:val="19"/>
        </w:rPr>
        <w:t xml:space="preserve">также их </w:t>
      </w:r>
      <w:r>
        <w:rPr>
          <w:sz w:val="19"/>
        </w:rPr>
        <w:t xml:space="preserve">составные части </w:t>
      </w:r>
      <w:r>
        <w:rPr>
          <w:spacing w:val="-5"/>
          <w:sz w:val="19"/>
        </w:rPr>
        <w:t xml:space="preserve">должны </w:t>
      </w:r>
      <w:r>
        <w:rPr>
          <w:sz w:val="19"/>
        </w:rPr>
        <w:t xml:space="preserve">устанавливаться в доступных </w:t>
      </w:r>
      <w:r>
        <w:rPr>
          <w:spacing w:val="-3"/>
          <w:sz w:val="19"/>
        </w:rPr>
        <w:t xml:space="preserve">для </w:t>
      </w:r>
      <w:r>
        <w:rPr>
          <w:sz w:val="19"/>
        </w:rPr>
        <w:t xml:space="preserve">осмотра и </w:t>
      </w:r>
      <w:r>
        <w:rPr>
          <w:spacing w:val="-4"/>
          <w:sz w:val="19"/>
        </w:rPr>
        <w:t xml:space="preserve">обслуживания </w:t>
      </w:r>
      <w:r>
        <w:rPr>
          <w:sz w:val="19"/>
        </w:rPr>
        <w:t xml:space="preserve">местах, </w:t>
      </w:r>
      <w:r>
        <w:rPr>
          <w:spacing w:val="-6"/>
          <w:sz w:val="19"/>
        </w:rPr>
        <w:t xml:space="preserve">защищенных </w:t>
      </w:r>
      <w:r>
        <w:rPr>
          <w:spacing w:val="-3"/>
          <w:sz w:val="19"/>
        </w:rPr>
        <w:t xml:space="preserve">от </w:t>
      </w:r>
      <w:r>
        <w:rPr>
          <w:spacing w:val="-5"/>
          <w:sz w:val="19"/>
        </w:rPr>
        <w:t>внешних</w:t>
      </w:r>
      <w:r>
        <w:rPr>
          <w:spacing w:val="-10"/>
          <w:sz w:val="19"/>
        </w:rPr>
        <w:t xml:space="preserve"> </w:t>
      </w:r>
      <w:r>
        <w:rPr>
          <w:sz w:val="19"/>
        </w:rPr>
        <w:t>воздействий.</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98"/>
        </w:tabs>
        <w:spacing w:line="252" w:lineRule="auto"/>
        <w:ind w:right="-75" w:firstLine="255"/>
        <w:jc w:val="both"/>
        <w:rPr>
          <w:sz w:val="19"/>
        </w:rPr>
      </w:pPr>
      <w:r>
        <w:rPr>
          <w:spacing w:val="-4"/>
          <w:sz w:val="19"/>
        </w:rPr>
        <w:t xml:space="preserve">Информационные </w:t>
      </w:r>
      <w:r>
        <w:rPr>
          <w:spacing w:val="-5"/>
          <w:sz w:val="19"/>
        </w:rPr>
        <w:t xml:space="preserve">табло </w:t>
      </w:r>
      <w:r>
        <w:rPr>
          <w:spacing w:val="-3"/>
          <w:sz w:val="19"/>
        </w:rPr>
        <w:t xml:space="preserve">(элементы </w:t>
      </w:r>
      <w:r>
        <w:rPr>
          <w:spacing w:val="-4"/>
          <w:sz w:val="19"/>
        </w:rPr>
        <w:t xml:space="preserve">визуального </w:t>
      </w:r>
      <w:r>
        <w:rPr>
          <w:spacing w:val="-3"/>
          <w:sz w:val="19"/>
        </w:rPr>
        <w:t xml:space="preserve">контроля) </w:t>
      </w:r>
      <w:r>
        <w:rPr>
          <w:spacing w:val="-4"/>
          <w:sz w:val="19"/>
        </w:rPr>
        <w:t xml:space="preserve">указателей, ограничителей </w:t>
      </w:r>
      <w:r>
        <w:rPr>
          <w:sz w:val="19"/>
        </w:rPr>
        <w:t xml:space="preserve">и </w:t>
      </w:r>
      <w:r>
        <w:rPr>
          <w:spacing w:val="-3"/>
          <w:sz w:val="19"/>
        </w:rPr>
        <w:t xml:space="preserve">регистраторов </w:t>
      </w:r>
      <w:r>
        <w:rPr>
          <w:spacing w:val="-5"/>
          <w:sz w:val="19"/>
        </w:rPr>
        <w:t xml:space="preserve">должны </w:t>
      </w:r>
      <w:r>
        <w:rPr>
          <w:sz w:val="19"/>
        </w:rPr>
        <w:t xml:space="preserve">быть </w:t>
      </w:r>
      <w:r>
        <w:rPr>
          <w:spacing w:val="-3"/>
          <w:sz w:val="19"/>
        </w:rPr>
        <w:t xml:space="preserve">установлены </w:t>
      </w:r>
      <w:r>
        <w:rPr>
          <w:sz w:val="19"/>
        </w:rPr>
        <w:t xml:space="preserve">в </w:t>
      </w:r>
      <w:r>
        <w:rPr>
          <w:spacing w:val="-5"/>
          <w:sz w:val="19"/>
        </w:rPr>
        <w:t>поле</w:t>
      </w:r>
      <w:r>
        <w:rPr>
          <w:spacing w:val="-5"/>
          <w:sz w:val="19"/>
        </w:rPr>
        <w:t xml:space="preserve"> </w:t>
      </w:r>
      <w:r>
        <w:rPr>
          <w:spacing w:val="-3"/>
          <w:sz w:val="19"/>
        </w:rPr>
        <w:t xml:space="preserve">зрения </w:t>
      </w:r>
      <w:r>
        <w:rPr>
          <w:spacing w:val="-4"/>
          <w:sz w:val="19"/>
        </w:rPr>
        <w:t xml:space="preserve">крановщика </w:t>
      </w:r>
      <w:r>
        <w:rPr>
          <w:spacing w:val="-3"/>
          <w:sz w:val="19"/>
        </w:rPr>
        <w:t xml:space="preserve">(оператора), при </w:t>
      </w:r>
      <w:r>
        <w:rPr>
          <w:sz w:val="19"/>
        </w:rPr>
        <w:t xml:space="preserve">этом </w:t>
      </w:r>
      <w:r>
        <w:rPr>
          <w:spacing w:val="-3"/>
          <w:sz w:val="19"/>
        </w:rPr>
        <w:t xml:space="preserve">оно </w:t>
      </w:r>
      <w:r>
        <w:rPr>
          <w:sz w:val="19"/>
        </w:rPr>
        <w:t xml:space="preserve">не </w:t>
      </w:r>
      <w:r>
        <w:rPr>
          <w:spacing w:val="-5"/>
          <w:sz w:val="19"/>
        </w:rPr>
        <w:t xml:space="preserve">должно </w:t>
      </w:r>
      <w:r>
        <w:rPr>
          <w:sz w:val="19"/>
        </w:rPr>
        <w:t xml:space="preserve">затруднять </w:t>
      </w:r>
      <w:r>
        <w:rPr>
          <w:spacing w:val="-5"/>
          <w:sz w:val="19"/>
        </w:rPr>
        <w:t xml:space="preserve">управление ПС </w:t>
      </w:r>
      <w:r>
        <w:rPr>
          <w:sz w:val="19"/>
        </w:rPr>
        <w:t xml:space="preserve">и </w:t>
      </w:r>
      <w:r>
        <w:rPr>
          <w:spacing w:val="-3"/>
          <w:sz w:val="19"/>
        </w:rPr>
        <w:t xml:space="preserve">наблюдение </w:t>
      </w:r>
      <w:r>
        <w:rPr>
          <w:sz w:val="19"/>
        </w:rPr>
        <w:t xml:space="preserve">за </w:t>
      </w:r>
      <w:r>
        <w:rPr>
          <w:spacing w:val="-3"/>
          <w:sz w:val="19"/>
        </w:rPr>
        <w:t xml:space="preserve">грузозахватным </w:t>
      </w:r>
      <w:r>
        <w:rPr>
          <w:spacing w:val="-5"/>
          <w:sz w:val="19"/>
        </w:rPr>
        <w:t xml:space="preserve">органом </w:t>
      </w:r>
      <w:r>
        <w:rPr>
          <w:sz w:val="19"/>
        </w:rPr>
        <w:t>и</w:t>
      </w:r>
      <w:r>
        <w:rPr>
          <w:spacing w:val="-19"/>
          <w:sz w:val="19"/>
        </w:rPr>
        <w:t xml:space="preserve"> </w:t>
      </w:r>
      <w:r>
        <w:rPr>
          <w:spacing w:val="-4"/>
          <w:sz w:val="19"/>
        </w:rPr>
        <w:t>грузом.</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85"/>
        </w:tabs>
        <w:spacing w:line="252" w:lineRule="auto"/>
        <w:ind w:right="-75" w:firstLine="255"/>
        <w:jc w:val="both"/>
        <w:rPr>
          <w:sz w:val="19"/>
        </w:rPr>
      </w:pPr>
      <w:r>
        <w:rPr>
          <w:spacing w:val="-4"/>
          <w:sz w:val="19"/>
        </w:rPr>
        <w:t xml:space="preserve">После </w:t>
      </w:r>
      <w:r>
        <w:rPr>
          <w:spacing w:val="-5"/>
          <w:sz w:val="19"/>
        </w:rPr>
        <w:t xml:space="preserve">монтажа или </w:t>
      </w:r>
      <w:r>
        <w:rPr>
          <w:sz w:val="19"/>
        </w:rPr>
        <w:t xml:space="preserve">реконструкции </w:t>
      </w:r>
      <w:r>
        <w:rPr>
          <w:spacing w:val="-4"/>
          <w:sz w:val="19"/>
        </w:rPr>
        <w:t xml:space="preserve">ограничителя, </w:t>
      </w:r>
      <w:r>
        <w:rPr>
          <w:spacing w:val="-3"/>
          <w:sz w:val="19"/>
        </w:rPr>
        <w:t xml:space="preserve">указателя </w:t>
      </w:r>
      <w:r>
        <w:rPr>
          <w:spacing w:val="-5"/>
          <w:sz w:val="19"/>
        </w:rPr>
        <w:t xml:space="preserve">или </w:t>
      </w:r>
      <w:r>
        <w:rPr>
          <w:spacing w:val="-3"/>
          <w:sz w:val="19"/>
        </w:rPr>
        <w:t xml:space="preserve">регистратора </w:t>
      </w:r>
      <w:r>
        <w:rPr>
          <w:spacing w:val="-5"/>
          <w:sz w:val="19"/>
        </w:rPr>
        <w:t xml:space="preserve">должна </w:t>
      </w:r>
      <w:r>
        <w:rPr>
          <w:sz w:val="19"/>
        </w:rPr>
        <w:t xml:space="preserve">проводиться </w:t>
      </w:r>
      <w:r>
        <w:rPr>
          <w:spacing w:val="-3"/>
          <w:sz w:val="19"/>
        </w:rPr>
        <w:t xml:space="preserve">наладка </w:t>
      </w:r>
      <w:r>
        <w:rPr>
          <w:sz w:val="19"/>
        </w:rPr>
        <w:t xml:space="preserve">и </w:t>
      </w:r>
      <w:r>
        <w:rPr>
          <w:spacing w:val="-3"/>
          <w:sz w:val="19"/>
        </w:rPr>
        <w:t xml:space="preserve">проверка </w:t>
      </w:r>
      <w:r>
        <w:rPr>
          <w:spacing w:val="-4"/>
          <w:sz w:val="19"/>
        </w:rPr>
        <w:t xml:space="preserve">его </w:t>
      </w:r>
      <w:r>
        <w:rPr>
          <w:sz w:val="19"/>
        </w:rPr>
        <w:t>работоспосо</w:t>
      </w:r>
      <w:r>
        <w:rPr>
          <w:sz w:val="19"/>
        </w:rPr>
        <w:t xml:space="preserve">бности с </w:t>
      </w:r>
      <w:r>
        <w:rPr>
          <w:spacing w:val="-4"/>
          <w:sz w:val="19"/>
        </w:rPr>
        <w:t xml:space="preserve">подтверждением </w:t>
      </w:r>
      <w:r>
        <w:rPr>
          <w:sz w:val="19"/>
        </w:rPr>
        <w:t xml:space="preserve">соответствия </w:t>
      </w:r>
      <w:r>
        <w:rPr>
          <w:spacing w:val="-4"/>
          <w:sz w:val="19"/>
        </w:rPr>
        <w:t xml:space="preserve">его </w:t>
      </w:r>
      <w:r>
        <w:rPr>
          <w:spacing w:val="-3"/>
          <w:sz w:val="19"/>
        </w:rPr>
        <w:t xml:space="preserve">характеристик </w:t>
      </w:r>
      <w:r>
        <w:rPr>
          <w:sz w:val="19"/>
        </w:rPr>
        <w:t>паспортным</w:t>
      </w:r>
      <w:r>
        <w:rPr>
          <w:spacing w:val="7"/>
          <w:sz w:val="19"/>
        </w:rPr>
        <w:t xml:space="preserve"> </w:t>
      </w:r>
      <w:r>
        <w:rPr>
          <w:sz w:val="19"/>
        </w:rPr>
        <w:t>данным.</w:t>
      </w:r>
    </w:p>
    <w:p w:rsidR="007F6C4D" w:rsidRDefault="00A84B20" w:rsidP="00A84B20">
      <w:pPr>
        <w:pStyle w:val="a3"/>
        <w:spacing w:before="1" w:line="252" w:lineRule="auto"/>
        <w:ind w:right="-75" w:firstLine="318"/>
        <w:jc w:val="both"/>
      </w:pPr>
      <w:r>
        <w:rPr>
          <w:spacing w:val="-4"/>
        </w:rPr>
        <w:t xml:space="preserve">Проверку </w:t>
      </w:r>
      <w:r>
        <w:rPr>
          <w:spacing w:val="-3"/>
        </w:rPr>
        <w:t xml:space="preserve">проводит </w:t>
      </w:r>
      <w:r>
        <w:t xml:space="preserve">комиссия с участием </w:t>
      </w:r>
      <w:r>
        <w:rPr>
          <w:spacing w:val="-3"/>
        </w:rPr>
        <w:t xml:space="preserve">представителей </w:t>
      </w:r>
      <w:r>
        <w:rPr>
          <w:spacing w:val="-4"/>
        </w:rPr>
        <w:t xml:space="preserve">организации, выполнившей </w:t>
      </w:r>
      <w:r>
        <w:t xml:space="preserve">указанные работы, и </w:t>
      </w:r>
      <w:r>
        <w:rPr>
          <w:spacing w:val="-4"/>
        </w:rPr>
        <w:t xml:space="preserve">эксплуатирующей  организации.  </w:t>
      </w:r>
      <w:r>
        <w:rPr>
          <w:spacing w:val="-5"/>
        </w:rPr>
        <w:t xml:space="preserve">Результаты </w:t>
      </w:r>
      <w:r>
        <w:t xml:space="preserve">работы </w:t>
      </w:r>
      <w:r>
        <w:rPr>
          <w:spacing w:val="-5"/>
        </w:rPr>
        <w:t xml:space="preserve">оформляются </w:t>
      </w:r>
      <w:r>
        <w:t xml:space="preserve">актом, который </w:t>
      </w:r>
      <w:r>
        <w:rPr>
          <w:spacing w:val="-4"/>
        </w:rPr>
        <w:t xml:space="preserve">утверждает эксплуатирующая </w:t>
      </w:r>
      <w:r>
        <w:rPr>
          <w:spacing w:val="-3"/>
        </w:rPr>
        <w:t>организация.</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01"/>
        </w:tabs>
        <w:spacing w:before="1" w:line="252" w:lineRule="auto"/>
        <w:ind w:right="-75" w:firstLine="255"/>
        <w:jc w:val="both"/>
        <w:rPr>
          <w:sz w:val="19"/>
        </w:rPr>
      </w:pPr>
      <w:r>
        <w:rPr>
          <w:spacing w:val="-5"/>
          <w:sz w:val="19"/>
        </w:rPr>
        <w:t xml:space="preserve">При </w:t>
      </w:r>
      <w:r>
        <w:rPr>
          <w:sz w:val="19"/>
        </w:rPr>
        <w:t xml:space="preserve">перестановке </w:t>
      </w:r>
      <w:r>
        <w:rPr>
          <w:spacing w:val="-4"/>
          <w:sz w:val="19"/>
        </w:rPr>
        <w:t xml:space="preserve">ограничителя </w:t>
      </w:r>
      <w:r>
        <w:rPr>
          <w:spacing w:val="-5"/>
          <w:sz w:val="19"/>
        </w:rPr>
        <w:t xml:space="preserve">или </w:t>
      </w:r>
      <w:r>
        <w:rPr>
          <w:spacing w:val="-3"/>
          <w:sz w:val="19"/>
        </w:rPr>
        <w:t xml:space="preserve">указателя </w:t>
      </w:r>
      <w:r>
        <w:rPr>
          <w:spacing w:val="3"/>
          <w:sz w:val="19"/>
        </w:rPr>
        <w:t xml:space="preserve">со </w:t>
      </w:r>
      <w:r>
        <w:rPr>
          <w:sz w:val="19"/>
        </w:rPr>
        <w:t xml:space="preserve">встроенным </w:t>
      </w:r>
      <w:r>
        <w:rPr>
          <w:spacing w:val="-3"/>
          <w:sz w:val="19"/>
        </w:rPr>
        <w:t xml:space="preserve">регистратором либо </w:t>
      </w:r>
      <w:r>
        <w:rPr>
          <w:spacing w:val="-4"/>
          <w:sz w:val="19"/>
        </w:rPr>
        <w:t xml:space="preserve">автономного </w:t>
      </w:r>
      <w:r>
        <w:rPr>
          <w:spacing w:val="-3"/>
          <w:sz w:val="19"/>
        </w:rPr>
        <w:t xml:space="preserve">регистратора </w:t>
      </w:r>
      <w:r>
        <w:rPr>
          <w:sz w:val="19"/>
        </w:rPr>
        <w:t xml:space="preserve">на </w:t>
      </w:r>
      <w:r>
        <w:rPr>
          <w:spacing w:val="-4"/>
          <w:sz w:val="19"/>
        </w:rPr>
        <w:t xml:space="preserve">другое </w:t>
      </w:r>
      <w:r>
        <w:rPr>
          <w:spacing w:val="-5"/>
          <w:sz w:val="19"/>
        </w:rPr>
        <w:t xml:space="preserve">ПС должно </w:t>
      </w:r>
      <w:r>
        <w:rPr>
          <w:sz w:val="19"/>
        </w:rPr>
        <w:t xml:space="preserve">быть </w:t>
      </w:r>
      <w:r>
        <w:rPr>
          <w:spacing w:val="-4"/>
          <w:sz w:val="19"/>
        </w:rPr>
        <w:t xml:space="preserve">осуществлено обновление </w:t>
      </w:r>
      <w:r>
        <w:rPr>
          <w:spacing w:val="-5"/>
          <w:sz w:val="19"/>
        </w:rPr>
        <w:t xml:space="preserve">информации </w:t>
      </w:r>
      <w:r>
        <w:rPr>
          <w:sz w:val="19"/>
        </w:rPr>
        <w:t>такого</w:t>
      </w:r>
      <w:r>
        <w:rPr>
          <w:spacing w:val="-11"/>
          <w:sz w:val="19"/>
        </w:rPr>
        <w:t xml:space="preserve"> </w:t>
      </w:r>
      <w:r>
        <w:rPr>
          <w:spacing w:val="-3"/>
          <w:sz w:val="19"/>
        </w:rPr>
        <w:t>регистратора.</w:t>
      </w:r>
    </w:p>
    <w:p w:rsidR="007F6C4D" w:rsidRDefault="00A84B20" w:rsidP="00A84B20">
      <w:pPr>
        <w:pStyle w:val="a3"/>
        <w:spacing w:line="252" w:lineRule="auto"/>
        <w:ind w:right="-75" w:firstLine="318"/>
        <w:jc w:val="both"/>
      </w:pPr>
      <w:r>
        <w:rPr>
          <w:spacing w:val="-5"/>
        </w:rPr>
        <w:t xml:space="preserve">При </w:t>
      </w:r>
      <w:r>
        <w:t xml:space="preserve">перестановке </w:t>
      </w:r>
      <w:r>
        <w:rPr>
          <w:spacing w:val="-3"/>
        </w:rPr>
        <w:t xml:space="preserve">(замене) </w:t>
      </w:r>
      <w:r>
        <w:rPr>
          <w:spacing w:val="-4"/>
        </w:rPr>
        <w:t xml:space="preserve">ограничителя </w:t>
      </w:r>
      <w:r>
        <w:rPr>
          <w:spacing w:val="-5"/>
        </w:rPr>
        <w:t xml:space="preserve">или </w:t>
      </w:r>
      <w:r>
        <w:rPr>
          <w:spacing w:val="-3"/>
        </w:rPr>
        <w:t xml:space="preserve">указателя </w:t>
      </w:r>
      <w:r>
        <w:rPr>
          <w:spacing w:val="3"/>
        </w:rPr>
        <w:t xml:space="preserve">со </w:t>
      </w:r>
      <w:r>
        <w:t xml:space="preserve">встроенным </w:t>
      </w:r>
      <w:r>
        <w:rPr>
          <w:spacing w:val="-3"/>
        </w:rPr>
        <w:t xml:space="preserve">регистратором либо </w:t>
      </w:r>
      <w:r>
        <w:rPr>
          <w:spacing w:val="-4"/>
        </w:rPr>
        <w:t xml:space="preserve">автономного </w:t>
      </w:r>
      <w:r>
        <w:rPr>
          <w:spacing w:val="-3"/>
        </w:rPr>
        <w:t xml:space="preserve">регистратора </w:t>
      </w:r>
      <w:r>
        <w:rPr>
          <w:spacing w:val="-5"/>
        </w:rPr>
        <w:t xml:space="preserve">оформляется </w:t>
      </w:r>
      <w:r>
        <w:t xml:space="preserve">акт с </w:t>
      </w:r>
      <w:r>
        <w:rPr>
          <w:spacing w:val="-3"/>
        </w:rPr>
        <w:t xml:space="preserve">внесением </w:t>
      </w:r>
      <w:r>
        <w:t xml:space="preserve">данных по </w:t>
      </w:r>
      <w:r>
        <w:rPr>
          <w:spacing w:val="-4"/>
        </w:rPr>
        <w:t xml:space="preserve">ранее </w:t>
      </w:r>
      <w:r>
        <w:rPr>
          <w:spacing w:val="-3"/>
        </w:rPr>
        <w:t xml:space="preserve">наработанным </w:t>
      </w:r>
      <w:r>
        <w:rPr>
          <w:spacing w:val="-4"/>
        </w:rPr>
        <w:t xml:space="preserve">параметрам </w:t>
      </w:r>
      <w:r>
        <w:rPr>
          <w:spacing w:val="-5"/>
        </w:rPr>
        <w:t xml:space="preserve">ПС </w:t>
      </w:r>
      <w:r>
        <w:t xml:space="preserve">на день </w:t>
      </w:r>
      <w:r>
        <w:rPr>
          <w:spacing w:val="-7"/>
        </w:rPr>
        <w:t xml:space="preserve">оформления </w:t>
      </w:r>
      <w:r>
        <w:t>акта.</w:t>
      </w:r>
    </w:p>
    <w:p w:rsidR="007F6C4D" w:rsidRDefault="00A84B20" w:rsidP="00A84B20">
      <w:pPr>
        <w:pStyle w:val="a3"/>
        <w:spacing w:before="1"/>
        <w:ind w:left="427" w:right="-75"/>
        <w:jc w:val="both"/>
      </w:pPr>
      <w:r>
        <w:t>Данный акт должен храниться вместе с паспортом ПС.</w:t>
      </w:r>
    </w:p>
    <w:p w:rsidR="007F6C4D" w:rsidRDefault="007F6C4D" w:rsidP="00A84B20">
      <w:pPr>
        <w:pStyle w:val="a3"/>
        <w:spacing w:before="6"/>
        <w:ind w:left="0" w:right="-75"/>
        <w:rPr>
          <w:sz w:val="17"/>
        </w:rPr>
      </w:pPr>
    </w:p>
    <w:p w:rsidR="007F6C4D" w:rsidRDefault="00A84B20" w:rsidP="00A84B20">
      <w:pPr>
        <w:pStyle w:val="a5"/>
        <w:numPr>
          <w:ilvl w:val="0"/>
          <w:numId w:val="11"/>
        </w:numPr>
        <w:tabs>
          <w:tab w:val="left" w:pos="693"/>
        </w:tabs>
        <w:spacing w:before="1" w:line="252" w:lineRule="auto"/>
        <w:ind w:right="-75" w:firstLine="255"/>
        <w:jc w:val="both"/>
        <w:rPr>
          <w:sz w:val="19"/>
        </w:rPr>
      </w:pPr>
      <w:r>
        <w:rPr>
          <w:sz w:val="19"/>
        </w:rPr>
        <w:t xml:space="preserve">Отметки о </w:t>
      </w:r>
      <w:r>
        <w:rPr>
          <w:spacing w:val="-5"/>
          <w:sz w:val="19"/>
        </w:rPr>
        <w:t xml:space="preserve">монтаже </w:t>
      </w:r>
      <w:r>
        <w:rPr>
          <w:sz w:val="19"/>
        </w:rPr>
        <w:t xml:space="preserve">и </w:t>
      </w:r>
      <w:r>
        <w:rPr>
          <w:spacing w:val="-3"/>
          <w:sz w:val="19"/>
        </w:rPr>
        <w:t>нал</w:t>
      </w:r>
      <w:r>
        <w:rPr>
          <w:spacing w:val="-3"/>
          <w:sz w:val="19"/>
        </w:rPr>
        <w:t xml:space="preserve">адке </w:t>
      </w:r>
      <w:r>
        <w:rPr>
          <w:spacing w:val="-4"/>
          <w:sz w:val="19"/>
        </w:rPr>
        <w:t xml:space="preserve">ограничителя, </w:t>
      </w:r>
      <w:r>
        <w:rPr>
          <w:spacing w:val="-3"/>
          <w:sz w:val="19"/>
        </w:rPr>
        <w:t xml:space="preserve">указателя </w:t>
      </w:r>
      <w:r>
        <w:rPr>
          <w:sz w:val="19"/>
        </w:rPr>
        <w:t xml:space="preserve">и </w:t>
      </w:r>
      <w:r>
        <w:rPr>
          <w:spacing w:val="-3"/>
          <w:sz w:val="19"/>
        </w:rPr>
        <w:t xml:space="preserve">регистратора </w:t>
      </w:r>
      <w:r>
        <w:rPr>
          <w:spacing w:val="-5"/>
          <w:sz w:val="19"/>
        </w:rPr>
        <w:t xml:space="preserve">должны </w:t>
      </w:r>
      <w:r>
        <w:rPr>
          <w:sz w:val="19"/>
        </w:rPr>
        <w:t xml:space="preserve">быть внесены в паспорт </w:t>
      </w:r>
      <w:r>
        <w:rPr>
          <w:spacing w:val="-5"/>
          <w:sz w:val="19"/>
        </w:rPr>
        <w:t xml:space="preserve">ПС </w:t>
      </w:r>
      <w:r>
        <w:rPr>
          <w:spacing w:val="-3"/>
          <w:sz w:val="19"/>
        </w:rPr>
        <w:t xml:space="preserve">либо </w:t>
      </w:r>
      <w:r>
        <w:rPr>
          <w:sz w:val="19"/>
        </w:rPr>
        <w:t xml:space="preserve">в паспорт </w:t>
      </w:r>
      <w:r>
        <w:rPr>
          <w:spacing w:val="-4"/>
          <w:sz w:val="19"/>
        </w:rPr>
        <w:t xml:space="preserve">ограничителя, </w:t>
      </w:r>
      <w:r>
        <w:rPr>
          <w:spacing w:val="-3"/>
          <w:sz w:val="19"/>
        </w:rPr>
        <w:t xml:space="preserve">указателя </w:t>
      </w:r>
      <w:r>
        <w:rPr>
          <w:spacing w:val="-5"/>
          <w:sz w:val="19"/>
        </w:rPr>
        <w:t xml:space="preserve">или </w:t>
      </w:r>
      <w:r>
        <w:rPr>
          <w:spacing w:val="-3"/>
          <w:sz w:val="19"/>
        </w:rPr>
        <w:t xml:space="preserve">регистратора, </w:t>
      </w:r>
      <w:r>
        <w:rPr>
          <w:spacing w:val="-4"/>
          <w:sz w:val="19"/>
        </w:rPr>
        <w:t xml:space="preserve">являющийся </w:t>
      </w:r>
      <w:r>
        <w:rPr>
          <w:spacing w:val="-5"/>
          <w:sz w:val="19"/>
        </w:rPr>
        <w:t xml:space="preserve">неотъемлемой </w:t>
      </w:r>
      <w:r>
        <w:rPr>
          <w:sz w:val="19"/>
        </w:rPr>
        <w:t xml:space="preserve">частью паспорта </w:t>
      </w:r>
      <w:r>
        <w:rPr>
          <w:spacing w:val="-3"/>
          <w:sz w:val="19"/>
        </w:rPr>
        <w:t xml:space="preserve">ПС, </w:t>
      </w:r>
      <w:r>
        <w:rPr>
          <w:sz w:val="19"/>
        </w:rPr>
        <w:t xml:space="preserve">с </w:t>
      </w:r>
      <w:r>
        <w:rPr>
          <w:spacing w:val="-6"/>
          <w:sz w:val="19"/>
        </w:rPr>
        <w:t xml:space="preserve">приложением </w:t>
      </w:r>
      <w:r>
        <w:rPr>
          <w:sz w:val="19"/>
        </w:rPr>
        <w:t xml:space="preserve">акта </w:t>
      </w:r>
      <w:r>
        <w:rPr>
          <w:spacing w:val="-3"/>
          <w:sz w:val="19"/>
        </w:rPr>
        <w:t>выполненных</w:t>
      </w:r>
      <w:r>
        <w:rPr>
          <w:spacing w:val="-16"/>
          <w:sz w:val="19"/>
        </w:rPr>
        <w:t xml:space="preserve"> </w:t>
      </w:r>
      <w:r>
        <w:rPr>
          <w:sz w:val="19"/>
        </w:rPr>
        <w:t>работ.</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66"/>
        </w:tabs>
        <w:spacing w:before="1" w:line="252" w:lineRule="auto"/>
        <w:ind w:right="-75" w:firstLine="255"/>
        <w:jc w:val="both"/>
        <w:rPr>
          <w:sz w:val="19"/>
        </w:rPr>
      </w:pPr>
      <w:r>
        <w:rPr>
          <w:spacing w:val="-4"/>
          <w:sz w:val="19"/>
        </w:rPr>
        <w:t xml:space="preserve">После </w:t>
      </w:r>
      <w:r>
        <w:rPr>
          <w:spacing w:val="-5"/>
          <w:sz w:val="19"/>
        </w:rPr>
        <w:t xml:space="preserve">монтажа, </w:t>
      </w:r>
      <w:r>
        <w:rPr>
          <w:spacing w:val="-3"/>
          <w:sz w:val="19"/>
        </w:rPr>
        <w:t xml:space="preserve">наладки, </w:t>
      </w:r>
      <w:r>
        <w:rPr>
          <w:sz w:val="19"/>
        </w:rPr>
        <w:t xml:space="preserve">реконструкции </w:t>
      </w:r>
      <w:r>
        <w:rPr>
          <w:spacing w:val="-5"/>
          <w:sz w:val="19"/>
        </w:rPr>
        <w:t xml:space="preserve">или </w:t>
      </w:r>
      <w:r>
        <w:rPr>
          <w:spacing w:val="-3"/>
          <w:sz w:val="19"/>
        </w:rPr>
        <w:t xml:space="preserve">модернизации регистратора, </w:t>
      </w:r>
      <w:r>
        <w:rPr>
          <w:spacing w:val="-4"/>
          <w:sz w:val="19"/>
        </w:rPr>
        <w:t xml:space="preserve">ограничителя </w:t>
      </w:r>
      <w:r>
        <w:rPr>
          <w:sz w:val="19"/>
        </w:rPr>
        <w:t xml:space="preserve">и </w:t>
      </w:r>
      <w:r>
        <w:rPr>
          <w:spacing w:val="-3"/>
          <w:sz w:val="19"/>
        </w:rPr>
        <w:t xml:space="preserve">указателя они </w:t>
      </w:r>
      <w:r>
        <w:rPr>
          <w:spacing w:val="-5"/>
          <w:sz w:val="19"/>
        </w:rPr>
        <w:t xml:space="preserve">должны </w:t>
      </w:r>
      <w:r>
        <w:rPr>
          <w:sz w:val="19"/>
        </w:rPr>
        <w:t xml:space="preserve">быть </w:t>
      </w:r>
      <w:r>
        <w:rPr>
          <w:spacing w:val="-4"/>
          <w:sz w:val="19"/>
        </w:rPr>
        <w:t xml:space="preserve">опломбированы </w:t>
      </w:r>
      <w:r>
        <w:rPr>
          <w:sz w:val="19"/>
        </w:rPr>
        <w:t xml:space="preserve">в соответствии с </w:t>
      </w:r>
      <w:r>
        <w:rPr>
          <w:spacing w:val="-3"/>
          <w:sz w:val="19"/>
        </w:rPr>
        <w:t xml:space="preserve">указаниями </w:t>
      </w:r>
      <w:r>
        <w:rPr>
          <w:sz w:val="19"/>
        </w:rPr>
        <w:t xml:space="preserve">эксплуатационной документации </w:t>
      </w:r>
      <w:r>
        <w:rPr>
          <w:spacing w:val="-4"/>
          <w:sz w:val="19"/>
        </w:rPr>
        <w:t xml:space="preserve">организацией, выполнившей </w:t>
      </w:r>
      <w:r>
        <w:rPr>
          <w:sz w:val="19"/>
        </w:rPr>
        <w:t xml:space="preserve">эти работы. </w:t>
      </w:r>
      <w:r>
        <w:rPr>
          <w:spacing w:val="-3"/>
          <w:sz w:val="19"/>
        </w:rPr>
        <w:t xml:space="preserve">Опломбирование </w:t>
      </w:r>
      <w:r>
        <w:rPr>
          <w:sz w:val="19"/>
        </w:rPr>
        <w:t xml:space="preserve">концевых </w:t>
      </w:r>
      <w:r>
        <w:rPr>
          <w:spacing w:val="-3"/>
          <w:sz w:val="19"/>
        </w:rPr>
        <w:t xml:space="preserve">выключателей электромеханического типа, </w:t>
      </w:r>
      <w:r>
        <w:rPr>
          <w:spacing w:val="-4"/>
          <w:sz w:val="19"/>
        </w:rPr>
        <w:t>применяемы</w:t>
      </w:r>
      <w:r>
        <w:rPr>
          <w:spacing w:val="-4"/>
          <w:sz w:val="19"/>
        </w:rPr>
        <w:t xml:space="preserve">х </w:t>
      </w:r>
      <w:r>
        <w:rPr>
          <w:sz w:val="19"/>
        </w:rPr>
        <w:t xml:space="preserve">в  </w:t>
      </w:r>
      <w:r>
        <w:rPr>
          <w:spacing w:val="-4"/>
          <w:sz w:val="19"/>
        </w:rPr>
        <w:t xml:space="preserve">ограничителях </w:t>
      </w:r>
      <w:r>
        <w:rPr>
          <w:sz w:val="19"/>
        </w:rPr>
        <w:t xml:space="preserve">рабочих </w:t>
      </w:r>
      <w:r>
        <w:rPr>
          <w:spacing w:val="-4"/>
          <w:sz w:val="19"/>
        </w:rPr>
        <w:t xml:space="preserve">движений </w:t>
      </w:r>
      <w:r>
        <w:rPr>
          <w:sz w:val="19"/>
        </w:rPr>
        <w:t xml:space="preserve">и </w:t>
      </w:r>
      <w:r>
        <w:rPr>
          <w:spacing w:val="-3"/>
          <w:sz w:val="19"/>
        </w:rPr>
        <w:t xml:space="preserve">блокировках, </w:t>
      </w:r>
      <w:r>
        <w:rPr>
          <w:sz w:val="19"/>
        </w:rPr>
        <w:t>не</w:t>
      </w:r>
      <w:r>
        <w:rPr>
          <w:spacing w:val="-15"/>
          <w:sz w:val="19"/>
        </w:rPr>
        <w:t xml:space="preserve"> </w:t>
      </w:r>
      <w:r>
        <w:rPr>
          <w:sz w:val="19"/>
        </w:rPr>
        <w:t>требуется.</w:t>
      </w:r>
    </w:p>
    <w:p w:rsidR="007F6C4D" w:rsidRDefault="007F6C4D" w:rsidP="00A84B20">
      <w:pPr>
        <w:pStyle w:val="a3"/>
        <w:spacing w:before="6"/>
        <w:ind w:left="0" w:right="-75"/>
        <w:rPr>
          <w:sz w:val="22"/>
        </w:rPr>
      </w:pPr>
    </w:p>
    <w:p w:rsidR="007F6C4D" w:rsidRDefault="00A84B20" w:rsidP="00A84B20">
      <w:pPr>
        <w:pStyle w:val="Heading2"/>
        <w:ind w:right="-75"/>
      </w:pPr>
      <w:r>
        <w:t>Требования к монтажу и наладке систем дистанционного управления (радиоуправления)</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917"/>
        </w:tabs>
        <w:spacing w:line="252" w:lineRule="auto"/>
        <w:ind w:right="-75" w:firstLine="255"/>
        <w:jc w:val="both"/>
        <w:rPr>
          <w:sz w:val="19"/>
        </w:rPr>
      </w:pPr>
      <w:r>
        <w:rPr>
          <w:spacing w:val="-6"/>
          <w:sz w:val="19"/>
        </w:rPr>
        <w:t xml:space="preserve">Монтаж </w:t>
      </w:r>
      <w:r>
        <w:rPr>
          <w:sz w:val="19"/>
        </w:rPr>
        <w:t xml:space="preserve">и </w:t>
      </w:r>
      <w:r>
        <w:rPr>
          <w:spacing w:val="-3"/>
          <w:sz w:val="19"/>
        </w:rPr>
        <w:t xml:space="preserve">наладка </w:t>
      </w:r>
      <w:r>
        <w:rPr>
          <w:sz w:val="19"/>
        </w:rPr>
        <w:t xml:space="preserve">системы дистанционного </w:t>
      </w:r>
      <w:r>
        <w:rPr>
          <w:spacing w:val="-5"/>
          <w:sz w:val="19"/>
        </w:rPr>
        <w:t xml:space="preserve">управления </w:t>
      </w:r>
      <w:r>
        <w:rPr>
          <w:spacing w:val="-4"/>
          <w:sz w:val="19"/>
        </w:rPr>
        <w:t xml:space="preserve">(радиоуправления) </w:t>
      </w:r>
      <w:r>
        <w:rPr>
          <w:spacing w:val="-5"/>
          <w:sz w:val="19"/>
        </w:rPr>
        <w:t xml:space="preserve">ПС должны </w:t>
      </w:r>
      <w:r>
        <w:rPr>
          <w:sz w:val="19"/>
        </w:rPr>
        <w:t>осуществляться по эксплуата</w:t>
      </w:r>
      <w:r>
        <w:rPr>
          <w:sz w:val="19"/>
        </w:rPr>
        <w:t xml:space="preserve">ционной документации на </w:t>
      </w:r>
      <w:r>
        <w:rPr>
          <w:spacing w:val="-5"/>
          <w:sz w:val="19"/>
        </w:rPr>
        <w:t xml:space="preserve">ПС </w:t>
      </w:r>
      <w:r>
        <w:rPr>
          <w:sz w:val="19"/>
        </w:rPr>
        <w:t xml:space="preserve">и документации </w:t>
      </w:r>
      <w:r>
        <w:rPr>
          <w:spacing w:val="-4"/>
          <w:sz w:val="19"/>
        </w:rPr>
        <w:t xml:space="preserve">изготовителя </w:t>
      </w:r>
      <w:r>
        <w:rPr>
          <w:sz w:val="19"/>
        </w:rPr>
        <w:t xml:space="preserve">системы дистанционного </w:t>
      </w:r>
      <w:r>
        <w:rPr>
          <w:spacing w:val="-5"/>
          <w:sz w:val="19"/>
        </w:rPr>
        <w:t>управления</w:t>
      </w:r>
      <w:r>
        <w:rPr>
          <w:spacing w:val="-4"/>
          <w:sz w:val="19"/>
        </w:rPr>
        <w:t xml:space="preserve"> (радиоуправления).</w:t>
      </w:r>
    </w:p>
    <w:p w:rsidR="007F6C4D" w:rsidRDefault="00A84B20" w:rsidP="00A84B20">
      <w:pPr>
        <w:pStyle w:val="a3"/>
        <w:spacing w:before="1" w:line="252" w:lineRule="auto"/>
        <w:ind w:right="-75" w:firstLine="318"/>
        <w:jc w:val="both"/>
      </w:pPr>
      <w:r>
        <w:t>После реконструкции ПС, связанной с переводом ПС на дистанционное управление (радиоуправление), в паспорт и руководство (инструкцию) по эксплуатации ПС лицом, выполнившим указанные работы, должны быть внесены изменения.</w:t>
      </w:r>
    </w:p>
    <w:p w:rsidR="007F6C4D" w:rsidRDefault="00A84B20" w:rsidP="00A84B20">
      <w:pPr>
        <w:pStyle w:val="a3"/>
        <w:spacing w:line="252" w:lineRule="auto"/>
        <w:ind w:right="-75" w:firstLine="318"/>
        <w:jc w:val="both"/>
      </w:pPr>
      <w:r>
        <w:rPr>
          <w:spacing w:val="-3"/>
        </w:rPr>
        <w:t xml:space="preserve">Документация, используемая при </w:t>
      </w:r>
      <w:r>
        <w:rPr>
          <w:spacing w:val="-5"/>
        </w:rPr>
        <w:t xml:space="preserve">монтаже </w:t>
      </w:r>
      <w:r>
        <w:t xml:space="preserve">и </w:t>
      </w:r>
      <w:r>
        <w:rPr>
          <w:spacing w:val="-3"/>
        </w:rPr>
        <w:t xml:space="preserve">наладке </w:t>
      </w:r>
      <w:r>
        <w:t xml:space="preserve">системы дистанционного </w:t>
      </w:r>
      <w:r>
        <w:rPr>
          <w:spacing w:val="-5"/>
        </w:rPr>
        <w:t xml:space="preserve">управления </w:t>
      </w:r>
      <w:r>
        <w:rPr>
          <w:spacing w:val="-4"/>
        </w:rPr>
        <w:t xml:space="preserve">(радиоуправления) </w:t>
      </w:r>
      <w:r>
        <w:rPr>
          <w:spacing w:val="-3"/>
        </w:rPr>
        <w:t xml:space="preserve">ПС, </w:t>
      </w:r>
      <w:r>
        <w:rPr>
          <w:spacing w:val="-5"/>
        </w:rPr>
        <w:t xml:space="preserve">должна </w:t>
      </w:r>
      <w:r>
        <w:t xml:space="preserve">быть </w:t>
      </w:r>
      <w:r>
        <w:rPr>
          <w:spacing w:val="-6"/>
        </w:rPr>
        <w:t xml:space="preserve">приложена </w:t>
      </w:r>
      <w:r>
        <w:t xml:space="preserve">к паспорту </w:t>
      </w:r>
      <w:r>
        <w:rPr>
          <w:spacing w:val="-3"/>
        </w:rPr>
        <w:t>ПС.</w:t>
      </w:r>
    </w:p>
    <w:p w:rsidR="007F6C4D" w:rsidRDefault="00A84B20" w:rsidP="00A84B20">
      <w:pPr>
        <w:pStyle w:val="a3"/>
        <w:spacing w:before="1" w:line="252" w:lineRule="auto"/>
        <w:ind w:right="-75" w:firstLine="318"/>
        <w:jc w:val="both"/>
      </w:pPr>
      <w:r>
        <w:rPr>
          <w:spacing w:val="-5"/>
        </w:rPr>
        <w:t xml:space="preserve">Перевод ПС </w:t>
      </w:r>
      <w:r>
        <w:t xml:space="preserve">на дистанционное </w:t>
      </w:r>
      <w:r>
        <w:rPr>
          <w:spacing w:val="-5"/>
        </w:rPr>
        <w:t xml:space="preserve">управление </w:t>
      </w:r>
      <w:r>
        <w:rPr>
          <w:spacing w:val="-4"/>
        </w:rPr>
        <w:t xml:space="preserve">(радиоуправление) </w:t>
      </w:r>
      <w:r>
        <w:t xml:space="preserve">не является техническим </w:t>
      </w:r>
      <w:r>
        <w:rPr>
          <w:spacing w:val="-5"/>
        </w:rPr>
        <w:t xml:space="preserve">перевооружением </w:t>
      </w:r>
      <w:r>
        <w:rPr>
          <w:spacing w:val="-3"/>
        </w:rPr>
        <w:t xml:space="preserve">опасного производственного </w:t>
      </w:r>
      <w:r>
        <w:t>объекта.</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917"/>
        </w:tabs>
        <w:spacing w:before="79" w:line="252" w:lineRule="auto"/>
        <w:ind w:right="-75" w:firstLine="255"/>
        <w:jc w:val="both"/>
        <w:rPr>
          <w:sz w:val="19"/>
        </w:rPr>
      </w:pPr>
      <w:r>
        <w:rPr>
          <w:spacing w:val="-6"/>
          <w:sz w:val="19"/>
        </w:rPr>
        <w:lastRenderedPageBreak/>
        <w:t xml:space="preserve">Монтаж </w:t>
      </w:r>
      <w:r>
        <w:rPr>
          <w:sz w:val="19"/>
        </w:rPr>
        <w:t xml:space="preserve">и </w:t>
      </w:r>
      <w:r>
        <w:rPr>
          <w:spacing w:val="-3"/>
          <w:sz w:val="19"/>
        </w:rPr>
        <w:t xml:space="preserve">наладка </w:t>
      </w:r>
      <w:r>
        <w:rPr>
          <w:sz w:val="19"/>
        </w:rPr>
        <w:t xml:space="preserve">системы дистанционного </w:t>
      </w:r>
      <w:r>
        <w:rPr>
          <w:spacing w:val="-5"/>
          <w:sz w:val="19"/>
        </w:rPr>
        <w:t xml:space="preserve">управления </w:t>
      </w:r>
      <w:r>
        <w:rPr>
          <w:spacing w:val="-4"/>
          <w:sz w:val="19"/>
        </w:rPr>
        <w:t xml:space="preserve">(радиоуправления) </w:t>
      </w:r>
      <w:r>
        <w:rPr>
          <w:spacing w:val="-5"/>
          <w:sz w:val="19"/>
        </w:rPr>
        <w:t xml:space="preserve">ПС должны </w:t>
      </w:r>
      <w:r>
        <w:rPr>
          <w:sz w:val="19"/>
        </w:rPr>
        <w:t xml:space="preserve">быть </w:t>
      </w:r>
      <w:r>
        <w:rPr>
          <w:spacing w:val="-4"/>
          <w:sz w:val="19"/>
        </w:rPr>
        <w:t xml:space="preserve">выполнены </w:t>
      </w:r>
      <w:r>
        <w:rPr>
          <w:sz w:val="19"/>
        </w:rPr>
        <w:t xml:space="preserve">с </w:t>
      </w:r>
      <w:r>
        <w:rPr>
          <w:spacing w:val="-3"/>
          <w:sz w:val="19"/>
        </w:rPr>
        <w:t xml:space="preserve">учетом того,  </w:t>
      </w:r>
      <w:r>
        <w:rPr>
          <w:sz w:val="19"/>
        </w:rPr>
        <w:t xml:space="preserve">что  </w:t>
      </w:r>
      <w:r>
        <w:rPr>
          <w:spacing w:val="-3"/>
          <w:sz w:val="19"/>
        </w:rPr>
        <w:t xml:space="preserve">любой </w:t>
      </w:r>
      <w:r>
        <w:rPr>
          <w:sz w:val="19"/>
        </w:rPr>
        <w:t xml:space="preserve">отказ </w:t>
      </w:r>
      <w:r>
        <w:rPr>
          <w:spacing w:val="-3"/>
          <w:sz w:val="19"/>
        </w:rPr>
        <w:t xml:space="preserve">(поломка) любой </w:t>
      </w:r>
      <w:r>
        <w:rPr>
          <w:sz w:val="19"/>
        </w:rPr>
        <w:t xml:space="preserve">составной части системы дистанционного </w:t>
      </w:r>
      <w:r>
        <w:rPr>
          <w:spacing w:val="-5"/>
          <w:sz w:val="19"/>
        </w:rPr>
        <w:t xml:space="preserve">управления </w:t>
      </w:r>
      <w:r>
        <w:rPr>
          <w:spacing w:val="-4"/>
          <w:sz w:val="19"/>
        </w:rPr>
        <w:t xml:space="preserve">(радиоуправления) </w:t>
      </w:r>
      <w:r>
        <w:rPr>
          <w:sz w:val="19"/>
        </w:rPr>
        <w:t xml:space="preserve">не </w:t>
      </w:r>
      <w:r>
        <w:rPr>
          <w:spacing w:val="-6"/>
          <w:sz w:val="19"/>
        </w:rPr>
        <w:t xml:space="preserve">должен </w:t>
      </w:r>
      <w:r>
        <w:rPr>
          <w:sz w:val="19"/>
        </w:rPr>
        <w:t xml:space="preserve">приводить к </w:t>
      </w:r>
      <w:r>
        <w:rPr>
          <w:spacing w:val="-4"/>
          <w:sz w:val="19"/>
        </w:rPr>
        <w:t xml:space="preserve">аварии </w:t>
      </w:r>
      <w:r>
        <w:rPr>
          <w:spacing w:val="-3"/>
          <w:sz w:val="19"/>
        </w:rPr>
        <w:t xml:space="preserve">ПС, </w:t>
      </w:r>
      <w:r>
        <w:rPr>
          <w:spacing w:val="-4"/>
          <w:sz w:val="19"/>
        </w:rPr>
        <w:t xml:space="preserve">его </w:t>
      </w:r>
      <w:r>
        <w:rPr>
          <w:sz w:val="19"/>
        </w:rPr>
        <w:t>частей</w:t>
      </w:r>
      <w:r>
        <w:rPr>
          <w:sz w:val="19"/>
        </w:rPr>
        <w:t xml:space="preserve"> и </w:t>
      </w:r>
      <w:r>
        <w:rPr>
          <w:spacing w:val="-3"/>
          <w:sz w:val="19"/>
        </w:rPr>
        <w:t xml:space="preserve">падению </w:t>
      </w:r>
      <w:r>
        <w:rPr>
          <w:spacing w:val="-4"/>
          <w:sz w:val="19"/>
        </w:rPr>
        <w:t>груза.</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89"/>
        </w:tabs>
        <w:spacing w:line="252" w:lineRule="auto"/>
        <w:ind w:right="-75" w:firstLine="255"/>
        <w:jc w:val="both"/>
        <w:rPr>
          <w:sz w:val="19"/>
        </w:rPr>
      </w:pPr>
      <w:r>
        <w:rPr>
          <w:spacing w:val="-5"/>
          <w:sz w:val="19"/>
        </w:rPr>
        <w:t xml:space="preserve">По </w:t>
      </w:r>
      <w:r>
        <w:rPr>
          <w:spacing w:val="-3"/>
          <w:sz w:val="19"/>
        </w:rPr>
        <w:t xml:space="preserve">окончании </w:t>
      </w:r>
      <w:r>
        <w:rPr>
          <w:spacing w:val="-5"/>
          <w:sz w:val="19"/>
        </w:rPr>
        <w:t xml:space="preserve">монтажа </w:t>
      </w:r>
      <w:r>
        <w:rPr>
          <w:sz w:val="19"/>
        </w:rPr>
        <w:t xml:space="preserve">и </w:t>
      </w:r>
      <w:r>
        <w:rPr>
          <w:spacing w:val="-3"/>
          <w:sz w:val="19"/>
        </w:rPr>
        <w:t xml:space="preserve">наладки </w:t>
      </w:r>
      <w:r>
        <w:rPr>
          <w:sz w:val="19"/>
        </w:rPr>
        <w:t xml:space="preserve">системы дистанционного </w:t>
      </w:r>
      <w:r>
        <w:rPr>
          <w:spacing w:val="-5"/>
          <w:sz w:val="19"/>
        </w:rPr>
        <w:t xml:space="preserve">управления </w:t>
      </w:r>
      <w:r>
        <w:rPr>
          <w:spacing w:val="-4"/>
          <w:sz w:val="19"/>
        </w:rPr>
        <w:t xml:space="preserve">(радиоуправления) </w:t>
      </w:r>
      <w:r>
        <w:rPr>
          <w:spacing w:val="-5"/>
          <w:sz w:val="19"/>
        </w:rPr>
        <w:t xml:space="preserve">должна </w:t>
      </w:r>
      <w:r>
        <w:rPr>
          <w:sz w:val="19"/>
        </w:rPr>
        <w:t xml:space="preserve">быть </w:t>
      </w:r>
      <w:r>
        <w:rPr>
          <w:spacing w:val="-3"/>
          <w:sz w:val="19"/>
        </w:rPr>
        <w:t xml:space="preserve">проведена проверка </w:t>
      </w:r>
      <w:r>
        <w:rPr>
          <w:sz w:val="19"/>
        </w:rPr>
        <w:t xml:space="preserve">всех </w:t>
      </w:r>
      <w:r>
        <w:rPr>
          <w:spacing w:val="-3"/>
          <w:sz w:val="19"/>
        </w:rPr>
        <w:t xml:space="preserve">команд  </w:t>
      </w:r>
      <w:r>
        <w:rPr>
          <w:spacing w:val="-5"/>
          <w:sz w:val="19"/>
        </w:rPr>
        <w:t xml:space="preserve">управления </w:t>
      </w:r>
      <w:r>
        <w:rPr>
          <w:sz w:val="19"/>
        </w:rPr>
        <w:t xml:space="preserve">и </w:t>
      </w:r>
      <w:r>
        <w:rPr>
          <w:spacing w:val="-4"/>
          <w:sz w:val="19"/>
        </w:rPr>
        <w:t xml:space="preserve">аварийной </w:t>
      </w:r>
      <w:r>
        <w:rPr>
          <w:spacing w:val="-5"/>
          <w:sz w:val="19"/>
        </w:rPr>
        <w:t xml:space="preserve">защиты </w:t>
      </w:r>
      <w:r>
        <w:rPr>
          <w:spacing w:val="-3"/>
          <w:sz w:val="19"/>
        </w:rPr>
        <w:t xml:space="preserve">при </w:t>
      </w:r>
      <w:r>
        <w:rPr>
          <w:sz w:val="19"/>
        </w:rPr>
        <w:t xml:space="preserve">работе </w:t>
      </w:r>
      <w:r>
        <w:rPr>
          <w:spacing w:val="-5"/>
          <w:sz w:val="19"/>
        </w:rPr>
        <w:t xml:space="preserve">ПС </w:t>
      </w:r>
      <w:r>
        <w:rPr>
          <w:sz w:val="19"/>
        </w:rPr>
        <w:t xml:space="preserve">в </w:t>
      </w:r>
      <w:r>
        <w:rPr>
          <w:spacing w:val="-6"/>
          <w:sz w:val="19"/>
        </w:rPr>
        <w:t xml:space="preserve">режиме </w:t>
      </w:r>
      <w:r>
        <w:rPr>
          <w:sz w:val="19"/>
        </w:rPr>
        <w:t xml:space="preserve">дистанционного </w:t>
      </w:r>
      <w:r>
        <w:rPr>
          <w:spacing w:val="-5"/>
          <w:sz w:val="19"/>
        </w:rPr>
        <w:t xml:space="preserve">управления </w:t>
      </w:r>
      <w:r>
        <w:rPr>
          <w:spacing w:val="-4"/>
          <w:sz w:val="19"/>
        </w:rPr>
        <w:t xml:space="preserve">(радиоуправления) </w:t>
      </w:r>
      <w:r>
        <w:rPr>
          <w:sz w:val="19"/>
        </w:rPr>
        <w:t xml:space="preserve">в соответствии с инструкцией </w:t>
      </w:r>
      <w:r>
        <w:rPr>
          <w:spacing w:val="-4"/>
          <w:sz w:val="19"/>
        </w:rPr>
        <w:t xml:space="preserve">изготовителя </w:t>
      </w:r>
      <w:r>
        <w:rPr>
          <w:sz w:val="19"/>
        </w:rPr>
        <w:t xml:space="preserve">системы дистанционного </w:t>
      </w:r>
      <w:r>
        <w:rPr>
          <w:spacing w:val="-5"/>
          <w:sz w:val="19"/>
        </w:rPr>
        <w:t xml:space="preserve">управления </w:t>
      </w:r>
      <w:r>
        <w:rPr>
          <w:spacing w:val="-4"/>
          <w:sz w:val="19"/>
        </w:rPr>
        <w:t xml:space="preserve">(радиоуправления) </w:t>
      </w:r>
      <w:r>
        <w:rPr>
          <w:sz w:val="19"/>
        </w:rPr>
        <w:t xml:space="preserve">с участием </w:t>
      </w:r>
      <w:r>
        <w:rPr>
          <w:spacing w:val="-3"/>
          <w:sz w:val="19"/>
        </w:rPr>
        <w:t xml:space="preserve">представителей </w:t>
      </w:r>
      <w:r>
        <w:rPr>
          <w:spacing w:val="-4"/>
          <w:sz w:val="19"/>
        </w:rPr>
        <w:t xml:space="preserve">эксплуатирующей организации </w:t>
      </w:r>
      <w:r>
        <w:rPr>
          <w:sz w:val="19"/>
        </w:rPr>
        <w:t xml:space="preserve">и </w:t>
      </w:r>
      <w:r>
        <w:rPr>
          <w:spacing w:val="-4"/>
          <w:sz w:val="19"/>
        </w:rPr>
        <w:t xml:space="preserve">организации, производившей  </w:t>
      </w:r>
      <w:r>
        <w:rPr>
          <w:spacing w:val="-3"/>
          <w:sz w:val="19"/>
        </w:rPr>
        <w:t xml:space="preserve">монтаж  </w:t>
      </w:r>
      <w:r>
        <w:rPr>
          <w:sz w:val="19"/>
        </w:rPr>
        <w:t xml:space="preserve">системы дистанционного </w:t>
      </w:r>
      <w:r>
        <w:rPr>
          <w:spacing w:val="-5"/>
          <w:sz w:val="19"/>
        </w:rPr>
        <w:t xml:space="preserve">управления </w:t>
      </w:r>
      <w:r>
        <w:rPr>
          <w:spacing w:val="-4"/>
          <w:sz w:val="19"/>
        </w:rPr>
        <w:t xml:space="preserve">(радиоуправления). </w:t>
      </w:r>
      <w:r>
        <w:rPr>
          <w:spacing w:val="-5"/>
          <w:sz w:val="19"/>
        </w:rPr>
        <w:t xml:space="preserve">При </w:t>
      </w:r>
      <w:r>
        <w:rPr>
          <w:spacing w:val="-4"/>
          <w:sz w:val="19"/>
        </w:rPr>
        <w:t xml:space="preserve">получении </w:t>
      </w:r>
      <w:r>
        <w:rPr>
          <w:spacing w:val="-5"/>
          <w:sz w:val="19"/>
        </w:rPr>
        <w:t>пол</w:t>
      </w:r>
      <w:r>
        <w:rPr>
          <w:spacing w:val="-5"/>
          <w:sz w:val="19"/>
        </w:rPr>
        <w:t xml:space="preserve">ожительных результатов </w:t>
      </w:r>
      <w:r>
        <w:rPr>
          <w:spacing w:val="-3"/>
          <w:sz w:val="19"/>
        </w:rPr>
        <w:t xml:space="preserve">проверки для ПС, </w:t>
      </w:r>
      <w:r>
        <w:rPr>
          <w:spacing w:val="-7"/>
          <w:sz w:val="19"/>
        </w:rPr>
        <w:t xml:space="preserve">подлежащих </w:t>
      </w:r>
      <w:r>
        <w:rPr>
          <w:spacing w:val="-3"/>
          <w:sz w:val="19"/>
        </w:rPr>
        <w:t xml:space="preserve">учету, согласно </w:t>
      </w:r>
      <w:r>
        <w:rPr>
          <w:sz w:val="19"/>
        </w:rPr>
        <w:t xml:space="preserve">пункту </w:t>
      </w:r>
      <w:r>
        <w:rPr>
          <w:spacing w:val="-4"/>
          <w:sz w:val="19"/>
        </w:rPr>
        <w:t xml:space="preserve">144 настоящих </w:t>
      </w:r>
      <w:r>
        <w:rPr>
          <w:spacing w:val="-6"/>
          <w:sz w:val="19"/>
        </w:rPr>
        <w:t xml:space="preserve">ФНП </w:t>
      </w:r>
      <w:r>
        <w:rPr>
          <w:spacing w:val="-3"/>
          <w:sz w:val="19"/>
        </w:rPr>
        <w:t xml:space="preserve">необходимо выполнить требования, </w:t>
      </w:r>
      <w:r>
        <w:rPr>
          <w:spacing w:val="-5"/>
          <w:sz w:val="19"/>
        </w:rPr>
        <w:t xml:space="preserve">изложенные </w:t>
      </w:r>
      <w:r>
        <w:rPr>
          <w:sz w:val="19"/>
        </w:rPr>
        <w:t xml:space="preserve">в пунктах </w:t>
      </w:r>
      <w:r>
        <w:rPr>
          <w:spacing w:val="-4"/>
          <w:sz w:val="19"/>
        </w:rPr>
        <w:t>135-144 настоящих</w:t>
      </w:r>
      <w:r>
        <w:rPr>
          <w:spacing w:val="-21"/>
          <w:sz w:val="19"/>
        </w:rPr>
        <w:t xml:space="preserve"> </w:t>
      </w:r>
      <w:r>
        <w:rPr>
          <w:spacing w:val="-7"/>
          <w:sz w:val="19"/>
        </w:rPr>
        <w:t>ФНП.</w:t>
      </w:r>
    </w:p>
    <w:p w:rsidR="007F6C4D" w:rsidRDefault="00A84B20" w:rsidP="00A84B20">
      <w:pPr>
        <w:pStyle w:val="a3"/>
        <w:spacing w:before="2" w:line="252" w:lineRule="auto"/>
        <w:ind w:right="-75" w:firstLine="318"/>
        <w:jc w:val="both"/>
      </w:pPr>
      <w:r>
        <w:rPr>
          <w:spacing w:val="-5"/>
        </w:rPr>
        <w:t xml:space="preserve">При </w:t>
      </w:r>
      <w:r>
        <w:rPr>
          <w:spacing w:val="-3"/>
        </w:rPr>
        <w:t xml:space="preserve">переводе кранов </w:t>
      </w:r>
      <w:r>
        <w:rPr>
          <w:spacing w:val="-2"/>
        </w:rPr>
        <w:t xml:space="preserve">мостового </w:t>
      </w:r>
      <w:r>
        <w:t xml:space="preserve">типа и консольных </w:t>
      </w:r>
      <w:r>
        <w:rPr>
          <w:spacing w:val="-3"/>
        </w:rPr>
        <w:t xml:space="preserve">кранов грузоподъемностью </w:t>
      </w:r>
      <w:r>
        <w:t xml:space="preserve">до </w:t>
      </w:r>
      <w:r>
        <w:rPr>
          <w:spacing w:val="-3"/>
        </w:rPr>
        <w:t xml:space="preserve">10 </w:t>
      </w:r>
      <w:r>
        <w:t xml:space="preserve">т </w:t>
      </w:r>
      <w:r>
        <w:rPr>
          <w:spacing w:val="-3"/>
        </w:rPr>
        <w:t>включи</w:t>
      </w:r>
      <w:r>
        <w:rPr>
          <w:spacing w:val="-3"/>
        </w:rPr>
        <w:t xml:space="preserve">тельно </w:t>
      </w:r>
      <w:r>
        <w:t xml:space="preserve">на дистанционное </w:t>
      </w:r>
      <w:r>
        <w:rPr>
          <w:spacing w:val="-5"/>
        </w:rPr>
        <w:t xml:space="preserve">управление </w:t>
      </w:r>
      <w:r>
        <w:rPr>
          <w:spacing w:val="-4"/>
        </w:rPr>
        <w:t xml:space="preserve">(радиоуправление) </w:t>
      </w:r>
      <w:r>
        <w:rPr>
          <w:spacing w:val="-3"/>
        </w:rPr>
        <w:t xml:space="preserve">они </w:t>
      </w:r>
      <w:r>
        <w:t xml:space="preserve">подпадают в </w:t>
      </w:r>
      <w:r>
        <w:rPr>
          <w:spacing w:val="-3"/>
        </w:rPr>
        <w:t xml:space="preserve">разряд </w:t>
      </w:r>
      <w:r>
        <w:t xml:space="preserve">не </w:t>
      </w:r>
      <w:r>
        <w:rPr>
          <w:spacing w:val="-7"/>
        </w:rPr>
        <w:t xml:space="preserve">подлежащих </w:t>
      </w:r>
      <w:r>
        <w:t xml:space="preserve">учету в соответствии с подпунктом </w:t>
      </w:r>
      <w:r>
        <w:rPr>
          <w:spacing w:val="-4"/>
        </w:rPr>
        <w:t xml:space="preserve">"а" </w:t>
      </w:r>
      <w:r>
        <w:t xml:space="preserve">пункта </w:t>
      </w:r>
      <w:r>
        <w:rPr>
          <w:spacing w:val="-4"/>
        </w:rPr>
        <w:t xml:space="preserve">145 настоящих </w:t>
      </w:r>
      <w:r>
        <w:rPr>
          <w:spacing w:val="-6"/>
        </w:rPr>
        <w:t xml:space="preserve">ФНП </w:t>
      </w:r>
      <w:r>
        <w:t xml:space="preserve">и </w:t>
      </w:r>
      <w:r>
        <w:rPr>
          <w:spacing w:val="-5"/>
        </w:rPr>
        <w:t xml:space="preserve">подлежат </w:t>
      </w:r>
      <w:r>
        <w:t xml:space="preserve">снятию с учета в </w:t>
      </w:r>
      <w:r>
        <w:rPr>
          <w:spacing w:val="-5"/>
        </w:rPr>
        <w:t xml:space="preserve">органах </w:t>
      </w:r>
      <w:r>
        <w:rPr>
          <w:spacing w:val="-4"/>
        </w:rPr>
        <w:t xml:space="preserve">Ростехнадзора, </w:t>
      </w:r>
      <w:r>
        <w:t xml:space="preserve">в </w:t>
      </w:r>
      <w:r>
        <w:rPr>
          <w:spacing w:val="-5"/>
        </w:rPr>
        <w:t xml:space="preserve">федеральных органах </w:t>
      </w:r>
      <w:r>
        <w:rPr>
          <w:spacing w:val="-4"/>
        </w:rPr>
        <w:t xml:space="preserve">исполнительной </w:t>
      </w:r>
      <w:r>
        <w:t xml:space="preserve">власти в </w:t>
      </w:r>
      <w:r>
        <w:rPr>
          <w:spacing w:val="-3"/>
        </w:rPr>
        <w:t>област</w:t>
      </w:r>
      <w:r>
        <w:rPr>
          <w:spacing w:val="-3"/>
        </w:rPr>
        <w:t xml:space="preserve">и </w:t>
      </w:r>
      <w:r>
        <w:rPr>
          <w:spacing w:val="-5"/>
        </w:rPr>
        <w:t xml:space="preserve">промышленной </w:t>
      </w:r>
      <w:r>
        <w:t xml:space="preserve">безопасности, которым  </w:t>
      </w:r>
      <w:r>
        <w:rPr>
          <w:spacing w:val="-3"/>
        </w:rPr>
        <w:t xml:space="preserve">предоставлено право </w:t>
      </w:r>
      <w:r>
        <w:rPr>
          <w:spacing w:val="-4"/>
        </w:rPr>
        <w:t xml:space="preserve">осуществления </w:t>
      </w:r>
      <w:r>
        <w:rPr>
          <w:spacing w:val="-3"/>
        </w:rPr>
        <w:t xml:space="preserve">регистрации </w:t>
      </w:r>
      <w:r>
        <w:t xml:space="preserve">подведомственных объектов в государственном реестре опасных производственных объектов </w:t>
      </w:r>
      <w:r>
        <w:rPr>
          <w:spacing w:val="-3"/>
        </w:rPr>
        <w:t xml:space="preserve">(далее </w:t>
      </w:r>
      <w:r>
        <w:t xml:space="preserve">- </w:t>
      </w:r>
      <w:r>
        <w:rPr>
          <w:spacing w:val="-5"/>
        </w:rPr>
        <w:t xml:space="preserve">федеральные органы </w:t>
      </w:r>
      <w:r>
        <w:rPr>
          <w:spacing w:val="-4"/>
        </w:rPr>
        <w:t xml:space="preserve">исполнительной </w:t>
      </w:r>
      <w:r>
        <w:t xml:space="preserve">власти, </w:t>
      </w:r>
      <w:r>
        <w:rPr>
          <w:spacing w:val="-5"/>
        </w:rPr>
        <w:t xml:space="preserve">осуществляющие </w:t>
      </w:r>
      <w:r>
        <w:rPr>
          <w:spacing w:val="-3"/>
        </w:rPr>
        <w:t xml:space="preserve">ведение </w:t>
      </w:r>
      <w:r>
        <w:t>реестра ОПО)</w:t>
      </w:r>
      <w:r>
        <w:t xml:space="preserve">, </w:t>
      </w:r>
      <w:r>
        <w:rPr>
          <w:spacing w:val="-5"/>
        </w:rPr>
        <w:t xml:space="preserve">или </w:t>
      </w:r>
      <w:r>
        <w:rPr>
          <w:spacing w:val="-3"/>
        </w:rPr>
        <w:t xml:space="preserve">Госкорпорации </w:t>
      </w:r>
      <w:r>
        <w:rPr>
          <w:spacing w:val="-4"/>
        </w:rPr>
        <w:t xml:space="preserve">"Росатом" </w:t>
      </w:r>
      <w:r>
        <w:rPr>
          <w:spacing w:val="-3"/>
        </w:rPr>
        <w:t xml:space="preserve">при условии </w:t>
      </w:r>
      <w:r>
        <w:rPr>
          <w:spacing w:val="-4"/>
        </w:rPr>
        <w:t xml:space="preserve">демонтажа </w:t>
      </w:r>
      <w:r>
        <w:t xml:space="preserve">кабины </w:t>
      </w:r>
      <w:r>
        <w:rPr>
          <w:spacing w:val="-5"/>
        </w:rPr>
        <w:t>управления</w:t>
      </w:r>
      <w:r>
        <w:rPr>
          <w:spacing w:val="-4"/>
        </w:rPr>
        <w:t xml:space="preserve"> </w:t>
      </w:r>
      <w:r>
        <w:rPr>
          <w:spacing w:val="-3"/>
        </w:rPr>
        <w:t>ПС.</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708"/>
        </w:tabs>
        <w:spacing w:line="252" w:lineRule="auto"/>
        <w:ind w:right="-75" w:firstLine="255"/>
        <w:jc w:val="both"/>
        <w:rPr>
          <w:sz w:val="19"/>
        </w:rPr>
      </w:pPr>
      <w:r>
        <w:rPr>
          <w:spacing w:val="-3"/>
          <w:sz w:val="19"/>
        </w:rPr>
        <w:t xml:space="preserve">Обслуживание </w:t>
      </w:r>
      <w:r>
        <w:rPr>
          <w:sz w:val="19"/>
        </w:rPr>
        <w:t xml:space="preserve">систем дистанционного </w:t>
      </w:r>
      <w:r>
        <w:rPr>
          <w:spacing w:val="-5"/>
          <w:sz w:val="19"/>
        </w:rPr>
        <w:t xml:space="preserve">управления </w:t>
      </w:r>
      <w:r>
        <w:rPr>
          <w:spacing w:val="-4"/>
          <w:sz w:val="19"/>
        </w:rPr>
        <w:t xml:space="preserve">(радиоуправления) </w:t>
      </w:r>
      <w:r>
        <w:rPr>
          <w:spacing w:val="-3"/>
          <w:sz w:val="19"/>
        </w:rPr>
        <w:t xml:space="preserve">при </w:t>
      </w:r>
      <w:r>
        <w:rPr>
          <w:sz w:val="19"/>
        </w:rPr>
        <w:t xml:space="preserve">эксплуатации </w:t>
      </w:r>
      <w:r>
        <w:rPr>
          <w:spacing w:val="-5"/>
          <w:sz w:val="19"/>
        </w:rPr>
        <w:t xml:space="preserve">ПС </w:t>
      </w:r>
      <w:r>
        <w:rPr>
          <w:spacing w:val="-3"/>
          <w:sz w:val="19"/>
        </w:rPr>
        <w:t xml:space="preserve">следует выполнять согласно </w:t>
      </w:r>
      <w:r>
        <w:rPr>
          <w:sz w:val="19"/>
        </w:rPr>
        <w:t xml:space="preserve">инструкции, </w:t>
      </w:r>
      <w:r>
        <w:rPr>
          <w:spacing w:val="-3"/>
          <w:sz w:val="19"/>
        </w:rPr>
        <w:t xml:space="preserve">разработанной </w:t>
      </w:r>
      <w:r>
        <w:rPr>
          <w:spacing w:val="-4"/>
          <w:sz w:val="19"/>
        </w:rPr>
        <w:t xml:space="preserve">изготовителем </w:t>
      </w:r>
      <w:r>
        <w:rPr>
          <w:sz w:val="19"/>
        </w:rPr>
        <w:t xml:space="preserve">системы дистанционного </w:t>
      </w:r>
      <w:r>
        <w:rPr>
          <w:spacing w:val="-5"/>
          <w:sz w:val="19"/>
        </w:rPr>
        <w:t xml:space="preserve">управления </w:t>
      </w:r>
      <w:r>
        <w:rPr>
          <w:spacing w:val="-4"/>
          <w:sz w:val="19"/>
        </w:rPr>
        <w:t>(радиоуправления)</w:t>
      </w:r>
      <w:r>
        <w:rPr>
          <w:spacing w:val="9"/>
          <w:sz w:val="19"/>
        </w:rPr>
        <w:t xml:space="preserve"> </w:t>
      </w:r>
      <w:r>
        <w:rPr>
          <w:spacing w:val="-3"/>
          <w:sz w:val="19"/>
        </w:rPr>
        <w:t>ПС.</w:t>
      </w:r>
    </w:p>
    <w:p w:rsidR="007F6C4D" w:rsidRDefault="007F6C4D" w:rsidP="00A84B20">
      <w:pPr>
        <w:pStyle w:val="a3"/>
        <w:spacing w:before="6"/>
        <w:ind w:left="0" w:right="-75"/>
        <w:rPr>
          <w:sz w:val="22"/>
        </w:rPr>
      </w:pPr>
    </w:p>
    <w:p w:rsidR="007F6C4D" w:rsidRDefault="00A84B20" w:rsidP="00A84B20">
      <w:pPr>
        <w:pStyle w:val="Heading2"/>
        <w:ind w:right="-75"/>
      </w:pPr>
      <w:r>
        <w:t>Контроль качества монтажа и наладки ПС. Требования к итоговой документации</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677"/>
        </w:tabs>
        <w:spacing w:line="252" w:lineRule="auto"/>
        <w:ind w:right="-75" w:firstLine="255"/>
        <w:jc w:val="both"/>
        <w:rPr>
          <w:sz w:val="19"/>
        </w:rPr>
      </w:pPr>
      <w:r>
        <w:rPr>
          <w:spacing w:val="-4"/>
          <w:sz w:val="19"/>
        </w:rPr>
        <w:t xml:space="preserve">Контроль </w:t>
      </w:r>
      <w:r>
        <w:rPr>
          <w:sz w:val="19"/>
        </w:rPr>
        <w:t xml:space="preserve">качества </w:t>
      </w:r>
      <w:r>
        <w:rPr>
          <w:spacing w:val="-5"/>
          <w:sz w:val="19"/>
        </w:rPr>
        <w:t xml:space="preserve">монтажа </w:t>
      </w:r>
      <w:r>
        <w:rPr>
          <w:sz w:val="19"/>
        </w:rPr>
        <w:t xml:space="preserve">и </w:t>
      </w:r>
      <w:r>
        <w:rPr>
          <w:spacing w:val="-3"/>
          <w:sz w:val="19"/>
        </w:rPr>
        <w:t xml:space="preserve">наладки </w:t>
      </w:r>
      <w:r>
        <w:rPr>
          <w:spacing w:val="-6"/>
          <w:sz w:val="19"/>
        </w:rPr>
        <w:t xml:space="preserve">должен </w:t>
      </w:r>
      <w:r>
        <w:rPr>
          <w:sz w:val="19"/>
        </w:rPr>
        <w:t xml:space="preserve">быть </w:t>
      </w:r>
      <w:r>
        <w:rPr>
          <w:spacing w:val="-3"/>
          <w:sz w:val="19"/>
        </w:rPr>
        <w:t xml:space="preserve">подтвержден </w:t>
      </w:r>
      <w:r>
        <w:rPr>
          <w:sz w:val="19"/>
        </w:rPr>
        <w:t xml:space="preserve">актом </w:t>
      </w:r>
      <w:r>
        <w:rPr>
          <w:spacing w:val="-5"/>
          <w:sz w:val="19"/>
        </w:rPr>
        <w:t xml:space="preserve">монтажа </w:t>
      </w:r>
      <w:r>
        <w:rPr>
          <w:spacing w:val="-3"/>
          <w:sz w:val="19"/>
        </w:rPr>
        <w:t xml:space="preserve">ПС, </w:t>
      </w:r>
      <w:r>
        <w:rPr>
          <w:sz w:val="19"/>
        </w:rPr>
        <w:t xml:space="preserve">в котором подтверждается, что </w:t>
      </w:r>
      <w:r>
        <w:rPr>
          <w:spacing w:val="-5"/>
          <w:sz w:val="19"/>
        </w:rPr>
        <w:t xml:space="preserve">ПС </w:t>
      </w:r>
      <w:r>
        <w:rPr>
          <w:spacing w:val="-3"/>
          <w:sz w:val="19"/>
        </w:rPr>
        <w:t xml:space="preserve">смонтировано </w:t>
      </w:r>
      <w:r>
        <w:rPr>
          <w:sz w:val="19"/>
        </w:rPr>
        <w:t xml:space="preserve">в соответствии с руководством (инструкцией) по эксплуатации, эксплуатационными </w:t>
      </w:r>
      <w:r>
        <w:rPr>
          <w:spacing w:val="-3"/>
          <w:sz w:val="19"/>
        </w:rPr>
        <w:t xml:space="preserve">документами </w:t>
      </w:r>
      <w:r>
        <w:rPr>
          <w:spacing w:val="-5"/>
          <w:sz w:val="19"/>
        </w:rPr>
        <w:t xml:space="preserve">входящего </w:t>
      </w:r>
      <w:r>
        <w:rPr>
          <w:sz w:val="19"/>
        </w:rPr>
        <w:t xml:space="preserve">в </w:t>
      </w:r>
      <w:r>
        <w:rPr>
          <w:spacing w:val="-4"/>
          <w:sz w:val="19"/>
        </w:rPr>
        <w:t xml:space="preserve">его </w:t>
      </w:r>
      <w:r>
        <w:rPr>
          <w:sz w:val="19"/>
        </w:rPr>
        <w:t xml:space="preserve">состав </w:t>
      </w:r>
      <w:r>
        <w:rPr>
          <w:spacing w:val="-3"/>
          <w:sz w:val="19"/>
        </w:rPr>
        <w:t xml:space="preserve">оборудования </w:t>
      </w:r>
      <w:r>
        <w:rPr>
          <w:sz w:val="19"/>
        </w:rPr>
        <w:t xml:space="preserve">(при </w:t>
      </w:r>
      <w:r>
        <w:rPr>
          <w:spacing w:val="-4"/>
          <w:sz w:val="19"/>
        </w:rPr>
        <w:t xml:space="preserve">наличии </w:t>
      </w:r>
      <w:r>
        <w:rPr>
          <w:sz w:val="19"/>
        </w:rPr>
        <w:t xml:space="preserve">этих документов), </w:t>
      </w:r>
      <w:r>
        <w:rPr>
          <w:spacing w:val="-3"/>
          <w:sz w:val="19"/>
        </w:rPr>
        <w:t xml:space="preserve">требованиями </w:t>
      </w:r>
      <w:r>
        <w:rPr>
          <w:spacing w:val="-4"/>
          <w:sz w:val="19"/>
        </w:rPr>
        <w:t xml:space="preserve">настоящих </w:t>
      </w:r>
      <w:r>
        <w:rPr>
          <w:spacing w:val="-6"/>
          <w:sz w:val="19"/>
        </w:rPr>
        <w:t xml:space="preserve">ФНП </w:t>
      </w:r>
      <w:r>
        <w:rPr>
          <w:sz w:val="19"/>
        </w:rPr>
        <w:t xml:space="preserve">и </w:t>
      </w:r>
      <w:r>
        <w:rPr>
          <w:spacing w:val="-5"/>
          <w:sz w:val="19"/>
        </w:rPr>
        <w:t xml:space="preserve">допущено </w:t>
      </w:r>
      <w:r>
        <w:rPr>
          <w:sz w:val="19"/>
        </w:rPr>
        <w:t xml:space="preserve">(после </w:t>
      </w:r>
      <w:r>
        <w:rPr>
          <w:spacing w:val="-5"/>
          <w:sz w:val="19"/>
        </w:rPr>
        <w:t xml:space="preserve">завершения </w:t>
      </w:r>
      <w:r>
        <w:rPr>
          <w:spacing w:val="-3"/>
          <w:sz w:val="19"/>
        </w:rPr>
        <w:t xml:space="preserve">наладки) </w:t>
      </w:r>
      <w:r>
        <w:rPr>
          <w:sz w:val="19"/>
        </w:rPr>
        <w:t xml:space="preserve">к постановке на </w:t>
      </w:r>
      <w:r>
        <w:rPr>
          <w:spacing w:val="-3"/>
          <w:sz w:val="19"/>
        </w:rPr>
        <w:t xml:space="preserve">учет </w:t>
      </w:r>
      <w:r>
        <w:rPr>
          <w:sz w:val="19"/>
        </w:rPr>
        <w:t xml:space="preserve">(кроме </w:t>
      </w:r>
      <w:r>
        <w:rPr>
          <w:spacing w:val="-3"/>
          <w:sz w:val="19"/>
        </w:rPr>
        <w:t xml:space="preserve">ПС, </w:t>
      </w:r>
      <w:r>
        <w:rPr>
          <w:sz w:val="19"/>
        </w:rPr>
        <w:t>н</w:t>
      </w:r>
      <w:r>
        <w:rPr>
          <w:sz w:val="19"/>
        </w:rPr>
        <w:t xml:space="preserve">е </w:t>
      </w:r>
      <w:r>
        <w:rPr>
          <w:spacing w:val="-7"/>
          <w:sz w:val="19"/>
        </w:rPr>
        <w:t xml:space="preserve">подлежащих </w:t>
      </w:r>
      <w:r>
        <w:rPr>
          <w:sz w:val="19"/>
        </w:rPr>
        <w:t xml:space="preserve">постановке на </w:t>
      </w:r>
      <w:r>
        <w:rPr>
          <w:spacing w:val="-3"/>
          <w:sz w:val="19"/>
        </w:rPr>
        <w:t xml:space="preserve">учет согласно </w:t>
      </w:r>
      <w:r>
        <w:rPr>
          <w:sz w:val="19"/>
        </w:rPr>
        <w:t xml:space="preserve">пункту </w:t>
      </w:r>
      <w:r>
        <w:rPr>
          <w:spacing w:val="-4"/>
          <w:sz w:val="19"/>
        </w:rPr>
        <w:t xml:space="preserve">145 настоящих </w:t>
      </w:r>
      <w:r>
        <w:rPr>
          <w:spacing w:val="-7"/>
          <w:sz w:val="19"/>
        </w:rPr>
        <w:t xml:space="preserve">ФНП) </w:t>
      </w:r>
      <w:r>
        <w:rPr>
          <w:sz w:val="19"/>
        </w:rPr>
        <w:t xml:space="preserve">и </w:t>
      </w:r>
      <w:r>
        <w:rPr>
          <w:spacing w:val="-5"/>
          <w:sz w:val="19"/>
        </w:rPr>
        <w:t xml:space="preserve">последующему </w:t>
      </w:r>
      <w:r>
        <w:rPr>
          <w:sz w:val="19"/>
        </w:rPr>
        <w:t>пуску в</w:t>
      </w:r>
      <w:r>
        <w:rPr>
          <w:spacing w:val="-18"/>
          <w:sz w:val="19"/>
        </w:rPr>
        <w:t xml:space="preserve"> </w:t>
      </w:r>
      <w:r>
        <w:rPr>
          <w:spacing w:val="-3"/>
          <w:sz w:val="19"/>
        </w:rPr>
        <w:t>работу.</w:t>
      </w:r>
    </w:p>
    <w:p w:rsidR="007F6C4D" w:rsidRDefault="00A84B20" w:rsidP="00A84B20">
      <w:pPr>
        <w:pStyle w:val="a3"/>
        <w:spacing w:before="1"/>
        <w:ind w:left="427" w:right="-75"/>
        <w:jc w:val="both"/>
      </w:pPr>
      <w:r>
        <w:t>При этом к акту должны быть приложены:</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t>а) исполнительные сборочные (монтажные) чертежи металлоконструкций ПС;</w:t>
      </w:r>
    </w:p>
    <w:p w:rsidR="007F6C4D" w:rsidRDefault="007F6C4D" w:rsidP="00A84B20">
      <w:pPr>
        <w:pStyle w:val="a3"/>
        <w:spacing w:before="8"/>
        <w:ind w:left="0" w:right="-75"/>
        <w:rPr>
          <w:sz w:val="16"/>
        </w:rPr>
      </w:pPr>
    </w:p>
    <w:p w:rsidR="007F6C4D" w:rsidRDefault="00A84B20" w:rsidP="00A84B20">
      <w:pPr>
        <w:pStyle w:val="a3"/>
        <w:ind w:left="363" w:right="-75"/>
        <w:jc w:val="both"/>
      </w:pPr>
      <w:r>
        <w:t>б) документы:</w:t>
      </w:r>
    </w:p>
    <w:p w:rsidR="007F6C4D" w:rsidRDefault="00A84B20" w:rsidP="00A84B20">
      <w:pPr>
        <w:pStyle w:val="a3"/>
        <w:spacing w:before="11" w:line="252" w:lineRule="auto"/>
        <w:ind w:right="-75" w:firstLine="318"/>
        <w:jc w:val="both"/>
      </w:pPr>
      <w:r>
        <w:t>копии аттестационных удостоверений сварщиков и специалистов сварочного производства,</w:t>
      </w:r>
    </w:p>
    <w:p w:rsidR="007F6C4D" w:rsidRDefault="00A84B20" w:rsidP="00A84B20">
      <w:pPr>
        <w:pStyle w:val="a3"/>
        <w:spacing w:line="252" w:lineRule="auto"/>
        <w:ind w:right="-75" w:firstLine="318"/>
        <w:jc w:val="both"/>
      </w:pPr>
      <w:r>
        <w:t>копии свидетельств о готовности организации к применению технологии сварки,</w:t>
      </w:r>
    </w:p>
    <w:p w:rsidR="007F6C4D" w:rsidRDefault="00A84B20" w:rsidP="00A84B20">
      <w:pPr>
        <w:pStyle w:val="a3"/>
        <w:spacing w:before="1" w:line="252" w:lineRule="auto"/>
        <w:ind w:right="-75" w:firstLine="318"/>
        <w:jc w:val="both"/>
      </w:pPr>
      <w:r>
        <w:t>копии сертификатов качества на основные и сварочные материалы, результаты контроля качества сва</w:t>
      </w:r>
      <w:r>
        <w:t>рных соединений (если при монтаже применялась сварка отдельных сборочных единиц);</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в) протоколы замера сопротивления изоляции проводов и системы заземления;</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г) 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98-134 настоящих ФНП;</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д) с</w:t>
      </w:r>
      <w:r>
        <w:t xml:space="preserve">ведения о </w:t>
      </w:r>
      <w:r>
        <w:rPr>
          <w:spacing w:val="-4"/>
        </w:rPr>
        <w:t xml:space="preserve">заменах </w:t>
      </w:r>
      <w:r>
        <w:t xml:space="preserve">неработоспособных </w:t>
      </w:r>
      <w:r>
        <w:rPr>
          <w:spacing w:val="-4"/>
        </w:rPr>
        <w:t xml:space="preserve">элементов </w:t>
      </w:r>
      <w:r>
        <w:rPr>
          <w:spacing w:val="-3"/>
        </w:rPr>
        <w:t xml:space="preserve">приводов, тормозов, </w:t>
      </w:r>
      <w:r>
        <w:rPr>
          <w:spacing w:val="-4"/>
        </w:rPr>
        <w:t xml:space="preserve">крепежа, </w:t>
      </w:r>
      <w:r>
        <w:t xml:space="preserve">которые </w:t>
      </w:r>
      <w:r>
        <w:rPr>
          <w:spacing w:val="-4"/>
        </w:rPr>
        <w:t xml:space="preserve">выполнены </w:t>
      </w:r>
      <w:r>
        <w:rPr>
          <w:spacing w:val="-5"/>
        </w:rPr>
        <w:t xml:space="preserve">монтажной </w:t>
      </w:r>
      <w:r>
        <w:rPr>
          <w:spacing w:val="-4"/>
        </w:rPr>
        <w:t>организацией;</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rPr>
          <w:spacing w:val="-3"/>
        </w:rPr>
        <w:lastRenderedPageBreak/>
        <w:t xml:space="preserve">е) </w:t>
      </w:r>
      <w:r>
        <w:t xml:space="preserve">сведения о </w:t>
      </w:r>
      <w:r>
        <w:rPr>
          <w:spacing w:val="-4"/>
        </w:rPr>
        <w:t xml:space="preserve">дополнительно </w:t>
      </w:r>
      <w:r>
        <w:rPr>
          <w:spacing w:val="-3"/>
        </w:rPr>
        <w:t xml:space="preserve">установленных </w:t>
      </w:r>
      <w:r>
        <w:rPr>
          <w:spacing w:val="-4"/>
        </w:rPr>
        <w:t xml:space="preserve">ограничителях, </w:t>
      </w:r>
      <w:r>
        <w:rPr>
          <w:spacing w:val="-3"/>
        </w:rPr>
        <w:t xml:space="preserve">указателях </w:t>
      </w:r>
      <w:r>
        <w:t xml:space="preserve">и </w:t>
      </w:r>
      <w:r>
        <w:rPr>
          <w:spacing w:val="-4"/>
        </w:rPr>
        <w:t xml:space="preserve">регистраторах, </w:t>
      </w:r>
      <w:r>
        <w:rPr>
          <w:spacing w:val="-3"/>
        </w:rPr>
        <w:t xml:space="preserve">если </w:t>
      </w:r>
      <w:r>
        <w:t xml:space="preserve">такие работы </w:t>
      </w:r>
      <w:r>
        <w:rPr>
          <w:spacing w:val="-3"/>
        </w:rPr>
        <w:t xml:space="preserve">выполнялись </w:t>
      </w:r>
      <w:r>
        <w:t xml:space="preserve">в </w:t>
      </w:r>
      <w:r>
        <w:rPr>
          <w:spacing w:val="-3"/>
        </w:rPr>
        <w:t xml:space="preserve">рамках </w:t>
      </w:r>
      <w:r>
        <w:t>р</w:t>
      </w:r>
      <w:r>
        <w:t xml:space="preserve">абот  по </w:t>
      </w:r>
      <w:r>
        <w:rPr>
          <w:spacing w:val="-5"/>
        </w:rPr>
        <w:t xml:space="preserve">монтажу </w:t>
      </w:r>
      <w:r>
        <w:rPr>
          <w:spacing w:val="-3"/>
        </w:rPr>
        <w:t>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ж) акт сдачи-приемки рельсового пути, если монтаж рельсового пути производился в рамках работ по монтажу 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з) сведения о </w:t>
      </w:r>
      <w:r>
        <w:rPr>
          <w:spacing w:val="-5"/>
        </w:rPr>
        <w:t xml:space="preserve">результатах </w:t>
      </w:r>
      <w:r>
        <w:rPr>
          <w:spacing w:val="-3"/>
        </w:rPr>
        <w:t xml:space="preserve">наладочных </w:t>
      </w:r>
      <w:r>
        <w:t xml:space="preserve">работ, </w:t>
      </w:r>
      <w:r>
        <w:rPr>
          <w:spacing w:val="-4"/>
        </w:rPr>
        <w:t xml:space="preserve">подтверждающих </w:t>
      </w:r>
      <w:r>
        <w:t xml:space="preserve">работоспособность систем </w:t>
      </w:r>
      <w:r>
        <w:rPr>
          <w:spacing w:val="-5"/>
        </w:rPr>
        <w:t xml:space="preserve">управления </w:t>
      </w:r>
      <w:r>
        <w:rPr>
          <w:spacing w:val="-3"/>
        </w:rPr>
        <w:t xml:space="preserve">ПС, </w:t>
      </w:r>
      <w:r>
        <w:t xml:space="preserve">электро-, </w:t>
      </w:r>
      <w:r>
        <w:rPr>
          <w:spacing w:val="-3"/>
        </w:rPr>
        <w:t xml:space="preserve">пневмо- </w:t>
      </w:r>
      <w:r>
        <w:t xml:space="preserve">и </w:t>
      </w:r>
      <w:r>
        <w:rPr>
          <w:spacing w:val="-3"/>
        </w:rPr>
        <w:t>гидро</w:t>
      </w:r>
      <w:r>
        <w:rPr>
          <w:spacing w:val="-3"/>
        </w:rPr>
        <w:t xml:space="preserve">оборудования, </w:t>
      </w:r>
      <w:r>
        <w:rPr>
          <w:spacing w:val="-4"/>
        </w:rPr>
        <w:t xml:space="preserve">механизмов, </w:t>
      </w:r>
      <w:r>
        <w:t xml:space="preserve">а </w:t>
      </w:r>
      <w:r>
        <w:rPr>
          <w:spacing w:val="-3"/>
        </w:rPr>
        <w:t xml:space="preserve">также </w:t>
      </w:r>
      <w:r>
        <w:rPr>
          <w:spacing w:val="-5"/>
        </w:rPr>
        <w:t xml:space="preserve">имеющихся  </w:t>
      </w:r>
      <w:r>
        <w:t xml:space="preserve">в  </w:t>
      </w:r>
      <w:r>
        <w:rPr>
          <w:spacing w:val="-4"/>
        </w:rPr>
        <w:t xml:space="preserve">наличии </w:t>
      </w:r>
      <w:r>
        <w:rPr>
          <w:spacing w:val="-5"/>
        </w:rPr>
        <w:t xml:space="preserve">ограничителей, </w:t>
      </w:r>
      <w:r>
        <w:rPr>
          <w:spacing w:val="-4"/>
        </w:rPr>
        <w:t>указателей,</w:t>
      </w:r>
      <w:r>
        <w:rPr>
          <w:spacing w:val="-2"/>
        </w:rPr>
        <w:t xml:space="preserve"> </w:t>
      </w:r>
      <w:r>
        <w:rPr>
          <w:spacing w:val="-3"/>
        </w:rPr>
        <w:t>регистраторов;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и) </w:t>
      </w:r>
      <w:r>
        <w:t xml:space="preserve">сведения о </w:t>
      </w:r>
      <w:r>
        <w:rPr>
          <w:spacing w:val="-5"/>
        </w:rPr>
        <w:t xml:space="preserve">результатах полного </w:t>
      </w:r>
      <w:r>
        <w:t xml:space="preserve">технического освидетельствования </w:t>
      </w:r>
      <w:r>
        <w:rPr>
          <w:spacing w:val="-3"/>
        </w:rPr>
        <w:t xml:space="preserve">смонтированного ПС, </w:t>
      </w:r>
      <w:r>
        <w:rPr>
          <w:spacing w:val="-4"/>
        </w:rPr>
        <w:t xml:space="preserve">выполненного </w:t>
      </w:r>
      <w:r>
        <w:t xml:space="preserve">в соответствии с пунктами </w:t>
      </w:r>
      <w:r>
        <w:rPr>
          <w:spacing w:val="-4"/>
        </w:rPr>
        <w:t>164-190 настоящих</w:t>
      </w:r>
      <w:r>
        <w:rPr>
          <w:spacing w:val="-9"/>
        </w:rPr>
        <w:t xml:space="preserve"> </w:t>
      </w:r>
      <w:r>
        <w:rPr>
          <w:spacing w:val="-7"/>
        </w:rPr>
        <w:t>ФНП.</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49"/>
        </w:tabs>
        <w:spacing w:before="1" w:line="252" w:lineRule="auto"/>
        <w:ind w:right="-75" w:firstLine="255"/>
        <w:jc w:val="both"/>
        <w:rPr>
          <w:sz w:val="19"/>
        </w:rPr>
      </w:pPr>
      <w:r>
        <w:rPr>
          <w:spacing w:val="-6"/>
          <w:sz w:val="19"/>
        </w:rPr>
        <w:t xml:space="preserve">Не </w:t>
      </w:r>
      <w:r>
        <w:rPr>
          <w:sz w:val="19"/>
        </w:rPr>
        <w:t xml:space="preserve">допускается </w:t>
      </w:r>
      <w:r>
        <w:rPr>
          <w:spacing w:val="-3"/>
          <w:sz w:val="19"/>
        </w:rPr>
        <w:t xml:space="preserve">выполнять монтаж </w:t>
      </w:r>
      <w:r>
        <w:rPr>
          <w:sz w:val="19"/>
        </w:rPr>
        <w:t xml:space="preserve">и </w:t>
      </w:r>
      <w:r>
        <w:rPr>
          <w:spacing w:val="-3"/>
          <w:sz w:val="19"/>
        </w:rPr>
        <w:t xml:space="preserve">наладку </w:t>
      </w:r>
      <w:r>
        <w:rPr>
          <w:spacing w:val="-5"/>
          <w:sz w:val="19"/>
        </w:rPr>
        <w:t xml:space="preserve">ПС </w:t>
      </w:r>
      <w:r>
        <w:rPr>
          <w:sz w:val="19"/>
        </w:rPr>
        <w:t xml:space="preserve">с </w:t>
      </w:r>
      <w:r>
        <w:rPr>
          <w:spacing w:val="-5"/>
          <w:sz w:val="19"/>
        </w:rPr>
        <w:t xml:space="preserve">нарушениями </w:t>
      </w:r>
      <w:r>
        <w:rPr>
          <w:spacing w:val="-3"/>
          <w:sz w:val="19"/>
        </w:rPr>
        <w:t xml:space="preserve">требований </w:t>
      </w:r>
      <w:r>
        <w:rPr>
          <w:sz w:val="19"/>
        </w:rPr>
        <w:t xml:space="preserve">руководства (инструкции) по эксплуатации </w:t>
      </w:r>
      <w:r>
        <w:rPr>
          <w:spacing w:val="-3"/>
          <w:sz w:val="19"/>
        </w:rPr>
        <w:t xml:space="preserve">ПС, </w:t>
      </w:r>
      <w:r>
        <w:rPr>
          <w:sz w:val="19"/>
        </w:rPr>
        <w:t xml:space="preserve">а </w:t>
      </w:r>
      <w:r>
        <w:rPr>
          <w:spacing w:val="-3"/>
          <w:sz w:val="19"/>
        </w:rPr>
        <w:t xml:space="preserve">также требований </w:t>
      </w:r>
      <w:r>
        <w:rPr>
          <w:spacing w:val="-4"/>
          <w:sz w:val="19"/>
        </w:rPr>
        <w:t>настоящих</w:t>
      </w:r>
      <w:r>
        <w:rPr>
          <w:spacing w:val="-13"/>
          <w:sz w:val="19"/>
        </w:rPr>
        <w:t xml:space="preserve"> </w:t>
      </w:r>
      <w:r>
        <w:rPr>
          <w:spacing w:val="-7"/>
          <w:sz w:val="19"/>
        </w:rPr>
        <w:t>ФНП.</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10"/>
        </w:tabs>
        <w:spacing w:line="252" w:lineRule="auto"/>
        <w:ind w:right="-75" w:firstLine="255"/>
        <w:jc w:val="both"/>
        <w:rPr>
          <w:sz w:val="19"/>
        </w:rPr>
      </w:pPr>
      <w:r>
        <w:rPr>
          <w:sz w:val="19"/>
        </w:rPr>
        <w:t xml:space="preserve">Ответственной за </w:t>
      </w:r>
      <w:r>
        <w:rPr>
          <w:spacing w:val="-3"/>
          <w:sz w:val="19"/>
        </w:rPr>
        <w:t xml:space="preserve">приведение </w:t>
      </w:r>
      <w:r>
        <w:rPr>
          <w:sz w:val="19"/>
        </w:rPr>
        <w:t xml:space="preserve">в соответствие </w:t>
      </w:r>
      <w:r>
        <w:rPr>
          <w:spacing w:val="-3"/>
          <w:sz w:val="19"/>
        </w:rPr>
        <w:t xml:space="preserve">ПС, </w:t>
      </w:r>
      <w:r>
        <w:rPr>
          <w:spacing w:val="-4"/>
          <w:sz w:val="19"/>
        </w:rPr>
        <w:t xml:space="preserve">изготовленного </w:t>
      </w:r>
      <w:r>
        <w:rPr>
          <w:sz w:val="19"/>
        </w:rPr>
        <w:t xml:space="preserve">по </w:t>
      </w:r>
      <w:r>
        <w:rPr>
          <w:spacing w:val="-4"/>
          <w:sz w:val="19"/>
        </w:rPr>
        <w:t xml:space="preserve">ранее </w:t>
      </w:r>
      <w:r>
        <w:rPr>
          <w:spacing w:val="-3"/>
          <w:sz w:val="19"/>
        </w:rPr>
        <w:t xml:space="preserve">разработанным </w:t>
      </w:r>
      <w:r>
        <w:rPr>
          <w:sz w:val="19"/>
        </w:rPr>
        <w:t xml:space="preserve">проектам и не </w:t>
      </w:r>
      <w:r>
        <w:rPr>
          <w:spacing w:val="-4"/>
          <w:sz w:val="19"/>
        </w:rPr>
        <w:t xml:space="preserve">оборудованного ограничителями, </w:t>
      </w:r>
      <w:r>
        <w:rPr>
          <w:spacing w:val="-3"/>
          <w:sz w:val="19"/>
        </w:rPr>
        <w:t xml:space="preserve">указателями </w:t>
      </w:r>
      <w:r>
        <w:rPr>
          <w:sz w:val="19"/>
        </w:rPr>
        <w:t xml:space="preserve">и </w:t>
      </w:r>
      <w:r>
        <w:rPr>
          <w:spacing w:val="-4"/>
          <w:sz w:val="19"/>
        </w:rPr>
        <w:t xml:space="preserve">регистраторами, </w:t>
      </w:r>
      <w:r>
        <w:rPr>
          <w:spacing w:val="-3"/>
          <w:sz w:val="19"/>
        </w:rPr>
        <w:t xml:space="preserve">необходимыми для </w:t>
      </w:r>
      <w:r>
        <w:rPr>
          <w:sz w:val="19"/>
        </w:rPr>
        <w:t xml:space="preserve">обеспечения </w:t>
      </w:r>
      <w:r>
        <w:rPr>
          <w:spacing w:val="-5"/>
          <w:sz w:val="19"/>
        </w:rPr>
        <w:t xml:space="preserve">промышленной </w:t>
      </w:r>
      <w:r>
        <w:rPr>
          <w:sz w:val="19"/>
        </w:rPr>
        <w:t xml:space="preserve">безопасности </w:t>
      </w:r>
      <w:r>
        <w:rPr>
          <w:spacing w:val="-4"/>
          <w:sz w:val="19"/>
        </w:rPr>
        <w:t xml:space="preserve">технологического </w:t>
      </w:r>
      <w:r>
        <w:rPr>
          <w:sz w:val="19"/>
        </w:rPr>
        <w:t xml:space="preserve">процесса, в котором используется </w:t>
      </w:r>
      <w:r>
        <w:rPr>
          <w:spacing w:val="-3"/>
          <w:sz w:val="19"/>
        </w:rPr>
        <w:t xml:space="preserve">ПС, либо </w:t>
      </w:r>
      <w:r>
        <w:rPr>
          <w:spacing w:val="-5"/>
          <w:sz w:val="19"/>
        </w:rPr>
        <w:t xml:space="preserve">продолжение </w:t>
      </w:r>
      <w:r>
        <w:rPr>
          <w:sz w:val="19"/>
        </w:rPr>
        <w:t xml:space="preserve">эксплуатации </w:t>
      </w:r>
      <w:r>
        <w:rPr>
          <w:spacing w:val="-5"/>
          <w:sz w:val="19"/>
        </w:rPr>
        <w:t xml:space="preserve">ПС </w:t>
      </w:r>
      <w:r>
        <w:rPr>
          <w:spacing w:val="3"/>
          <w:sz w:val="19"/>
        </w:rPr>
        <w:t xml:space="preserve">со </w:t>
      </w:r>
      <w:r>
        <w:rPr>
          <w:spacing w:val="-4"/>
          <w:sz w:val="19"/>
        </w:rPr>
        <w:t xml:space="preserve">снижением его </w:t>
      </w:r>
      <w:r>
        <w:rPr>
          <w:sz w:val="19"/>
        </w:rPr>
        <w:t xml:space="preserve">паспортных </w:t>
      </w:r>
      <w:r>
        <w:rPr>
          <w:spacing w:val="-3"/>
          <w:sz w:val="19"/>
        </w:rPr>
        <w:t xml:space="preserve">показателей назначения </w:t>
      </w:r>
      <w:r>
        <w:rPr>
          <w:sz w:val="19"/>
        </w:rPr>
        <w:t>яв</w:t>
      </w:r>
      <w:r>
        <w:rPr>
          <w:sz w:val="19"/>
        </w:rPr>
        <w:t xml:space="preserve">ляется </w:t>
      </w:r>
      <w:r>
        <w:rPr>
          <w:spacing w:val="-4"/>
          <w:sz w:val="19"/>
        </w:rPr>
        <w:t>эксплуатирующая</w:t>
      </w:r>
      <w:r>
        <w:rPr>
          <w:sz w:val="19"/>
        </w:rPr>
        <w:t xml:space="preserve"> </w:t>
      </w:r>
      <w:r>
        <w:rPr>
          <w:spacing w:val="-3"/>
          <w:sz w:val="19"/>
        </w:rPr>
        <w:t>организация.</w:t>
      </w:r>
    </w:p>
    <w:p w:rsidR="007F6C4D" w:rsidRDefault="007F6C4D" w:rsidP="00A84B20">
      <w:pPr>
        <w:pStyle w:val="a3"/>
        <w:spacing w:before="4"/>
        <w:ind w:left="0" w:right="-75"/>
      </w:pPr>
    </w:p>
    <w:p w:rsidR="007F6C4D" w:rsidRDefault="00A84B20" w:rsidP="00A84B20">
      <w:pPr>
        <w:pStyle w:val="Heading1"/>
        <w:numPr>
          <w:ilvl w:val="0"/>
          <w:numId w:val="12"/>
        </w:numPr>
        <w:tabs>
          <w:tab w:val="left" w:pos="402"/>
        </w:tabs>
        <w:ind w:left="401" w:right="-75" w:hanging="294"/>
      </w:pPr>
      <w:r>
        <w:t xml:space="preserve">Ремонт, </w:t>
      </w:r>
      <w:r>
        <w:rPr>
          <w:spacing w:val="3"/>
        </w:rPr>
        <w:t xml:space="preserve">реконструкция </w:t>
      </w:r>
      <w:r>
        <w:t>или модернизация ПС</w:t>
      </w:r>
      <w:r>
        <w:rPr>
          <w:spacing w:val="-14"/>
        </w:rPr>
        <w:t xml:space="preserve"> </w:t>
      </w:r>
      <w:r>
        <w:rPr>
          <w:spacing w:val="2"/>
        </w:rPr>
        <w:t>ОПО</w:t>
      </w:r>
    </w:p>
    <w:p w:rsidR="007F6C4D" w:rsidRDefault="007F6C4D" w:rsidP="00A84B20">
      <w:pPr>
        <w:pStyle w:val="a3"/>
        <w:spacing w:before="7"/>
        <w:ind w:left="0" w:right="-75"/>
        <w:rPr>
          <w:b/>
          <w:sz w:val="23"/>
        </w:rPr>
      </w:pPr>
    </w:p>
    <w:p w:rsidR="007F6C4D" w:rsidRDefault="00A84B20" w:rsidP="00A84B20">
      <w:pPr>
        <w:pStyle w:val="Heading2"/>
        <w:ind w:right="-75"/>
      </w:pPr>
      <w:r>
        <w:t>Выбор оборудования</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702"/>
        </w:tabs>
        <w:spacing w:line="252" w:lineRule="auto"/>
        <w:ind w:right="-75" w:firstLine="255"/>
        <w:jc w:val="both"/>
        <w:rPr>
          <w:sz w:val="19"/>
        </w:rPr>
      </w:pPr>
      <w:r>
        <w:rPr>
          <w:sz w:val="19"/>
        </w:rPr>
        <w:t xml:space="preserve">Выбор </w:t>
      </w:r>
      <w:r>
        <w:rPr>
          <w:spacing w:val="-3"/>
          <w:sz w:val="19"/>
        </w:rPr>
        <w:t xml:space="preserve">оборудования для </w:t>
      </w:r>
      <w:r>
        <w:rPr>
          <w:sz w:val="19"/>
        </w:rPr>
        <w:t xml:space="preserve">безопасного </w:t>
      </w:r>
      <w:r>
        <w:rPr>
          <w:spacing w:val="-4"/>
          <w:sz w:val="19"/>
        </w:rPr>
        <w:t xml:space="preserve">выполнения </w:t>
      </w:r>
      <w:r>
        <w:rPr>
          <w:sz w:val="19"/>
        </w:rPr>
        <w:t xml:space="preserve">работ по </w:t>
      </w:r>
      <w:r>
        <w:rPr>
          <w:spacing w:val="-4"/>
          <w:sz w:val="19"/>
        </w:rPr>
        <w:t xml:space="preserve">ремонту, </w:t>
      </w:r>
      <w:r>
        <w:rPr>
          <w:sz w:val="19"/>
        </w:rPr>
        <w:t xml:space="preserve">реконструкции </w:t>
      </w:r>
      <w:r>
        <w:rPr>
          <w:spacing w:val="-5"/>
          <w:sz w:val="19"/>
        </w:rPr>
        <w:t xml:space="preserve">или </w:t>
      </w:r>
      <w:r>
        <w:rPr>
          <w:spacing w:val="-3"/>
          <w:sz w:val="19"/>
        </w:rPr>
        <w:t xml:space="preserve">модернизации </w:t>
      </w:r>
      <w:r>
        <w:rPr>
          <w:spacing w:val="-5"/>
          <w:sz w:val="19"/>
        </w:rPr>
        <w:t xml:space="preserve">ПС </w:t>
      </w:r>
      <w:r>
        <w:rPr>
          <w:spacing w:val="-6"/>
          <w:sz w:val="19"/>
        </w:rPr>
        <w:t xml:space="preserve">должен </w:t>
      </w:r>
      <w:r>
        <w:rPr>
          <w:sz w:val="19"/>
        </w:rPr>
        <w:t xml:space="preserve">соответствовать </w:t>
      </w:r>
      <w:r>
        <w:rPr>
          <w:spacing w:val="-3"/>
          <w:sz w:val="19"/>
        </w:rPr>
        <w:t xml:space="preserve">требованиям </w:t>
      </w:r>
      <w:r>
        <w:rPr>
          <w:sz w:val="19"/>
        </w:rPr>
        <w:t xml:space="preserve">пунктов </w:t>
      </w:r>
      <w:r>
        <w:rPr>
          <w:spacing w:val="-3"/>
          <w:sz w:val="19"/>
        </w:rPr>
        <w:t xml:space="preserve">16-18 </w:t>
      </w:r>
      <w:r>
        <w:rPr>
          <w:spacing w:val="-4"/>
          <w:sz w:val="19"/>
        </w:rPr>
        <w:t xml:space="preserve">настоящих </w:t>
      </w:r>
      <w:r>
        <w:rPr>
          <w:spacing w:val="-7"/>
          <w:sz w:val="19"/>
        </w:rPr>
        <w:t xml:space="preserve">ФНП, </w:t>
      </w:r>
      <w:r>
        <w:rPr>
          <w:sz w:val="19"/>
        </w:rPr>
        <w:t xml:space="preserve">конкретному типу и конструкции </w:t>
      </w:r>
      <w:r>
        <w:rPr>
          <w:spacing w:val="-3"/>
          <w:sz w:val="19"/>
        </w:rPr>
        <w:t xml:space="preserve">ПС, </w:t>
      </w:r>
      <w:r>
        <w:rPr>
          <w:sz w:val="19"/>
        </w:rPr>
        <w:t xml:space="preserve">а </w:t>
      </w:r>
      <w:r>
        <w:rPr>
          <w:spacing w:val="-3"/>
          <w:sz w:val="19"/>
        </w:rPr>
        <w:t xml:space="preserve">также </w:t>
      </w:r>
      <w:r>
        <w:rPr>
          <w:sz w:val="19"/>
        </w:rPr>
        <w:t xml:space="preserve">составу работ, </w:t>
      </w:r>
      <w:r>
        <w:rPr>
          <w:spacing w:val="-3"/>
          <w:sz w:val="19"/>
        </w:rPr>
        <w:t xml:space="preserve">предусмотренному </w:t>
      </w:r>
      <w:r>
        <w:rPr>
          <w:sz w:val="19"/>
        </w:rPr>
        <w:t xml:space="preserve">проектом </w:t>
      </w:r>
      <w:r>
        <w:rPr>
          <w:spacing w:val="-4"/>
          <w:sz w:val="19"/>
        </w:rPr>
        <w:t xml:space="preserve">ремонта, </w:t>
      </w:r>
      <w:r>
        <w:rPr>
          <w:sz w:val="19"/>
        </w:rPr>
        <w:t xml:space="preserve">реконструкции </w:t>
      </w:r>
      <w:r>
        <w:rPr>
          <w:spacing w:val="-5"/>
          <w:sz w:val="19"/>
        </w:rPr>
        <w:t xml:space="preserve">или </w:t>
      </w:r>
      <w:r>
        <w:rPr>
          <w:spacing w:val="-3"/>
          <w:sz w:val="19"/>
        </w:rPr>
        <w:t>модернизации</w:t>
      </w:r>
      <w:r>
        <w:rPr>
          <w:spacing w:val="-7"/>
          <w:sz w:val="19"/>
        </w:rPr>
        <w:t xml:space="preserve"> </w:t>
      </w:r>
      <w:r>
        <w:rPr>
          <w:spacing w:val="-3"/>
          <w:sz w:val="19"/>
        </w:rPr>
        <w:t>ПС.</w:t>
      </w:r>
    </w:p>
    <w:p w:rsidR="007F6C4D" w:rsidRDefault="00A84B20" w:rsidP="00A84B20">
      <w:pPr>
        <w:pStyle w:val="a3"/>
        <w:spacing w:before="1" w:line="252" w:lineRule="auto"/>
        <w:ind w:right="-75" w:firstLine="318"/>
        <w:jc w:val="both"/>
      </w:pPr>
      <w:r>
        <w:rPr>
          <w:spacing w:val="-5"/>
        </w:rPr>
        <w:t xml:space="preserve">При </w:t>
      </w:r>
      <w:r>
        <w:t xml:space="preserve">выборе </w:t>
      </w:r>
      <w:r>
        <w:rPr>
          <w:spacing w:val="-3"/>
        </w:rPr>
        <w:t xml:space="preserve">оборудования необходимо </w:t>
      </w:r>
      <w:r>
        <w:t xml:space="preserve">использовать </w:t>
      </w:r>
      <w:r>
        <w:rPr>
          <w:spacing w:val="-3"/>
        </w:rPr>
        <w:t xml:space="preserve">указания </w:t>
      </w:r>
      <w:r>
        <w:t xml:space="preserve">по </w:t>
      </w:r>
      <w:r>
        <w:rPr>
          <w:spacing w:val="-4"/>
        </w:rPr>
        <w:t xml:space="preserve">ремонту, </w:t>
      </w:r>
      <w:r>
        <w:t xml:space="preserve">а </w:t>
      </w:r>
      <w:r>
        <w:rPr>
          <w:spacing w:val="-3"/>
        </w:rPr>
        <w:t xml:space="preserve">также требования </w:t>
      </w:r>
      <w:r>
        <w:t xml:space="preserve">к составу работ, </w:t>
      </w:r>
      <w:r>
        <w:rPr>
          <w:spacing w:val="-3"/>
        </w:rPr>
        <w:t>приведен</w:t>
      </w:r>
      <w:r>
        <w:rPr>
          <w:spacing w:val="-3"/>
        </w:rPr>
        <w:t xml:space="preserve">ные </w:t>
      </w:r>
      <w:r>
        <w:t xml:space="preserve">в руководстве (инструкции) по эксплуатации </w:t>
      </w:r>
      <w:r>
        <w:rPr>
          <w:spacing w:val="-3"/>
        </w:rPr>
        <w:t>данного 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70"/>
        </w:tabs>
        <w:spacing w:line="252" w:lineRule="auto"/>
        <w:ind w:right="-75" w:firstLine="255"/>
        <w:jc w:val="both"/>
        <w:rPr>
          <w:sz w:val="19"/>
        </w:rPr>
      </w:pPr>
      <w:r>
        <w:rPr>
          <w:spacing w:val="-5"/>
          <w:sz w:val="19"/>
        </w:rPr>
        <w:t xml:space="preserve">Такелажная </w:t>
      </w:r>
      <w:r>
        <w:rPr>
          <w:sz w:val="19"/>
        </w:rPr>
        <w:t xml:space="preserve">оснастка и </w:t>
      </w:r>
      <w:r>
        <w:rPr>
          <w:spacing w:val="-3"/>
          <w:sz w:val="19"/>
        </w:rPr>
        <w:t xml:space="preserve">вспомогательные </w:t>
      </w:r>
      <w:r>
        <w:rPr>
          <w:spacing w:val="-4"/>
          <w:sz w:val="19"/>
        </w:rPr>
        <w:t xml:space="preserve">механизмы, </w:t>
      </w:r>
      <w:r>
        <w:rPr>
          <w:spacing w:val="-3"/>
          <w:sz w:val="19"/>
        </w:rPr>
        <w:t xml:space="preserve">используемые при </w:t>
      </w:r>
      <w:r>
        <w:rPr>
          <w:spacing w:val="-4"/>
          <w:sz w:val="19"/>
        </w:rPr>
        <w:t xml:space="preserve">выполнении ремонта, </w:t>
      </w:r>
      <w:r>
        <w:rPr>
          <w:sz w:val="19"/>
        </w:rPr>
        <w:t xml:space="preserve">реконструкции </w:t>
      </w:r>
      <w:r>
        <w:rPr>
          <w:spacing w:val="-5"/>
          <w:sz w:val="19"/>
        </w:rPr>
        <w:t xml:space="preserve">или </w:t>
      </w:r>
      <w:r>
        <w:rPr>
          <w:spacing w:val="-3"/>
          <w:sz w:val="19"/>
        </w:rPr>
        <w:t xml:space="preserve">модернизации ПС, </w:t>
      </w:r>
      <w:r>
        <w:rPr>
          <w:spacing w:val="-5"/>
          <w:sz w:val="19"/>
        </w:rPr>
        <w:t xml:space="preserve">должны </w:t>
      </w:r>
      <w:r>
        <w:rPr>
          <w:sz w:val="19"/>
        </w:rPr>
        <w:t xml:space="preserve">соответствовать эксплуатационным </w:t>
      </w:r>
      <w:r>
        <w:rPr>
          <w:spacing w:val="-3"/>
          <w:sz w:val="19"/>
        </w:rPr>
        <w:t>документам</w:t>
      </w:r>
      <w:r>
        <w:rPr>
          <w:spacing w:val="-12"/>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9"/>
        </w:tabs>
        <w:spacing w:line="252" w:lineRule="auto"/>
        <w:ind w:right="-75" w:firstLine="255"/>
        <w:jc w:val="both"/>
        <w:rPr>
          <w:sz w:val="19"/>
        </w:rPr>
      </w:pPr>
      <w:r>
        <w:rPr>
          <w:spacing w:val="-4"/>
          <w:sz w:val="19"/>
        </w:rPr>
        <w:t xml:space="preserve">Набор </w:t>
      </w:r>
      <w:r>
        <w:rPr>
          <w:spacing w:val="-3"/>
          <w:sz w:val="19"/>
        </w:rPr>
        <w:t xml:space="preserve">инструментов </w:t>
      </w:r>
      <w:r>
        <w:rPr>
          <w:sz w:val="19"/>
        </w:rPr>
        <w:t xml:space="preserve">и </w:t>
      </w:r>
      <w:r>
        <w:rPr>
          <w:spacing w:val="-3"/>
          <w:sz w:val="19"/>
        </w:rPr>
        <w:t xml:space="preserve">приборов, необходимых для </w:t>
      </w:r>
      <w:r>
        <w:rPr>
          <w:spacing w:val="-4"/>
          <w:sz w:val="19"/>
        </w:rPr>
        <w:t xml:space="preserve">ремонта, </w:t>
      </w:r>
      <w:r>
        <w:rPr>
          <w:sz w:val="19"/>
        </w:rPr>
        <w:t xml:space="preserve">реконструкции </w:t>
      </w:r>
      <w:r>
        <w:rPr>
          <w:spacing w:val="-5"/>
          <w:sz w:val="19"/>
        </w:rPr>
        <w:t xml:space="preserve">или </w:t>
      </w:r>
      <w:r>
        <w:rPr>
          <w:spacing w:val="-3"/>
          <w:sz w:val="19"/>
        </w:rPr>
        <w:t xml:space="preserve">модернизации </w:t>
      </w:r>
      <w:r>
        <w:rPr>
          <w:spacing w:val="-5"/>
          <w:sz w:val="19"/>
        </w:rPr>
        <w:t xml:space="preserve">ограничителей, </w:t>
      </w:r>
      <w:r>
        <w:rPr>
          <w:spacing w:val="-3"/>
          <w:sz w:val="19"/>
        </w:rPr>
        <w:t xml:space="preserve">указателей </w:t>
      </w:r>
      <w:r>
        <w:rPr>
          <w:sz w:val="19"/>
        </w:rPr>
        <w:t xml:space="preserve">и </w:t>
      </w:r>
      <w:r>
        <w:rPr>
          <w:spacing w:val="-3"/>
          <w:sz w:val="19"/>
        </w:rPr>
        <w:t xml:space="preserve">регистраторов </w:t>
      </w:r>
      <w:r>
        <w:rPr>
          <w:spacing w:val="-4"/>
          <w:sz w:val="19"/>
        </w:rPr>
        <w:t xml:space="preserve">параметров </w:t>
      </w:r>
      <w:r>
        <w:rPr>
          <w:spacing w:val="-3"/>
          <w:sz w:val="19"/>
        </w:rPr>
        <w:t xml:space="preserve">ПС, </w:t>
      </w:r>
      <w:r>
        <w:rPr>
          <w:spacing w:val="-4"/>
          <w:sz w:val="19"/>
        </w:rPr>
        <w:t xml:space="preserve">определяют </w:t>
      </w:r>
      <w:r>
        <w:rPr>
          <w:sz w:val="19"/>
        </w:rPr>
        <w:t xml:space="preserve">работники </w:t>
      </w:r>
      <w:r>
        <w:rPr>
          <w:spacing w:val="-4"/>
          <w:sz w:val="19"/>
        </w:rPr>
        <w:t xml:space="preserve">организаций, </w:t>
      </w:r>
      <w:r>
        <w:rPr>
          <w:spacing w:val="-5"/>
          <w:sz w:val="19"/>
        </w:rPr>
        <w:t xml:space="preserve">выполняющие </w:t>
      </w:r>
      <w:r>
        <w:rPr>
          <w:sz w:val="19"/>
        </w:rPr>
        <w:t xml:space="preserve">указанные работы с </w:t>
      </w:r>
      <w:r>
        <w:rPr>
          <w:spacing w:val="-3"/>
          <w:sz w:val="19"/>
        </w:rPr>
        <w:t xml:space="preserve">учетом требований </w:t>
      </w:r>
      <w:r>
        <w:rPr>
          <w:sz w:val="19"/>
        </w:rPr>
        <w:t>эксплуатационных</w:t>
      </w:r>
      <w:r>
        <w:rPr>
          <w:spacing w:val="-12"/>
          <w:sz w:val="19"/>
        </w:rPr>
        <w:t xml:space="preserve"> </w:t>
      </w:r>
      <w:r>
        <w:rPr>
          <w:sz w:val="19"/>
        </w:rPr>
        <w:t>документов.</w:t>
      </w:r>
    </w:p>
    <w:p w:rsidR="007F6C4D" w:rsidRDefault="007F6C4D" w:rsidP="00A84B20">
      <w:pPr>
        <w:pStyle w:val="a3"/>
        <w:spacing w:before="6"/>
        <w:ind w:left="0" w:right="-75"/>
        <w:rPr>
          <w:sz w:val="22"/>
        </w:rPr>
      </w:pPr>
    </w:p>
    <w:p w:rsidR="007F6C4D" w:rsidRDefault="00A84B20" w:rsidP="00A84B20">
      <w:pPr>
        <w:pStyle w:val="Heading2"/>
        <w:ind w:right="-75"/>
      </w:pPr>
      <w:r>
        <w:t>Требования к выбор</w:t>
      </w:r>
      <w:r>
        <w:t>у материалов при ремонте, реконструкции или модернизации ПС</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703"/>
        </w:tabs>
        <w:spacing w:line="252" w:lineRule="auto"/>
        <w:ind w:right="-75" w:firstLine="255"/>
        <w:jc w:val="both"/>
        <w:rPr>
          <w:sz w:val="19"/>
        </w:rPr>
      </w:pPr>
      <w:r>
        <w:rPr>
          <w:spacing w:val="-3"/>
          <w:sz w:val="19"/>
        </w:rPr>
        <w:t xml:space="preserve">Организация </w:t>
      </w:r>
      <w:r>
        <w:rPr>
          <w:sz w:val="19"/>
        </w:rPr>
        <w:t xml:space="preserve">и производство сварочных работ на ОПО с </w:t>
      </w:r>
      <w:r>
        <w:rPr>
          <w:spacing w:val="-5"/>
          <w:sz w:val="19"/>
        </w:rPr>
        <w:t xml:space="preserve">ПС должны </w:t>
      </w:r>
      <w:r>
        <w:rPr>
          <w:sz w:val="19"/>
        </w:rPr>
        <w:t xml:space="preserve">осуществляться в соответствии с </w:t>
      </w:r>
      <w:r>
        <w:rPr>
          <w:spacing w:val="-3"/>
          <w:sz w:val="19"/>
        </w:rPr>
        <w:t xml:space="preserve">требованиями </w:t>
      </w:r>
      <w:r>
        <w:rPr>
          <w:spacing w:val="-5"/>
          <w:sz w:val="19"/>
        </w:rPr>
        <w:t xml:space="preserve">федеральных </w:t>
      </w:r>
      <w:r>
        <w:rPr>
          <w:spacing w:val="-4"/>
          <w:sz w:val="19"/>
        </w:rPr>
        <w:t xml:space="preserve">норм </w:t>
      </w:r>
      <w:r>
        <w:rPr>
          <w:sz w:val="19"/>
        </w:rPr>
        <w:t xml:space="preserve">и </w:t>
      </w:r>
      <w:r>
        <w:rPr>
          <w:spacing w:val="-3"/>
          <w:sz w:val="19"/>
        </w:rPr>
        <w:t xml:space="preserve">правил  </w:t>
      </w:r>
      <w:r>
        <w:rPr>
          <w:sz w:val="19"/>
        </w:rPr>
        <w:t xml:space="preserve">в </w:t>
      </w:r>
      <w:r>
        <w:rPr>
          <w:spacing w:val="-3"/>
          <w:sz w:val="19"/>
        </w:rPr>
        <w:t xml:space="preserve">области </w:t>
      </w:r>
      <w:r>
        <w:rPr>
          <w:spacing w:val="-5"/>
          <w:sz w:val="19"/>
        </w:rPr>
        <w:t xml:space="preserve">промышленной </w:t>
      </w:r>
      <w:r>
        <w:rPr>
          <w:sz w:val="19"/>
        </w:rPr>
        <w:t xml:space="preserve">безопасности, </w:t>
      </w:r>
      <w:r>
        <w:rPr>
          <w:spacing w:val="-3"/>
          <w:sz w:val="19"/>
        </w:rPr>
        <w:t xml:space="preserve">разработанных </w:t>
      </w:r>
      <w:r>
        <w:rPr>
          <w:sz w:val="19"/>
        </w:rPr>
        <w:t>в соответ</w:t>
      </w:r>
      <w:r>
        <w:rPr>
          <w:sz w:val="19"/>
        </w:rPr>
        <w:t xml:space="preserve">ствии с </w:t>
      </w:r>
      <w:r>
        <w:rPr>
          <w:spacing w:val="-3"/>
          <w:sz w:val="19"/>
        </w:rPr>
        <w:t>требованиями</w:t>
      </w:r>
      <w:r>
        <w:rPr>
          <w:spacing w:val="-6"/>
          <w:sz w:val="19"/>
        </w:rPr>
        <w:t xml:space="preserve"> </w:t>
      </w:r>
      <w:r>
        <w:rPr>
          <w:sz w:val="19"/>
        </w:rPr>
        <w:t>части</w:t>
      </w:r>
      <w:r>
        <w:rPr>
          <w:spacing w:val="-6"/>
          <w:sz w:val="19"/>
        </w:rPr>
        <w:t xml:space="preserve"> </w:t>
      </w:r>
      <w:r>
        <w:rPr>
          <w:sz w:val="19"/>
        </w:rPr>
        <w:t>3</w:t>
      </w:r>
      <w:r>
        <w:rPr>
          <w:spacing w:val="-5"/>
          <w:sz w:val="19"/>
        </w:rPr>
        <w:t xml:space="preserve"> </w:t>
      </w:r>
      <w:r>
        <w:rPr>
          <w:sz w:val="19"/>
        </w:rPr>
        <w:t>статьи</w:t>
      </w:r>
      <w:r>
        <w:rPr>
          <w:spacing w:val="-6"/>
          <w:sz w:val="19"/>
        </w:rPr>
        <w:t xml:space="preserve"> </w:t>
      </w:r>
      <w:r>
        <w:rPr>
          <w:sz w:val="19"/>
        </w:rPr>
        <w:t>4</w:t>
      </w:r>
      <w:r>
        <w:rPr>
          <w:color w:val="0000ED"/>
          <w:spacing w:val="-6"/>
          <w:sz w:val="19"/>
        </w:rPr>
        <w:t xml:space="preserve"> </w:t>
      </w:r>
      <w:r>
        <w:rPr>
          <w:color w:val="0000ED"/>
          <w:spacing w:val="-4"/>
          <w:sz w:val="19"/>
          <w:u w:val="single" w:color="0000ED"/>
        </w:rPr>
        <w:t>Федерального</w:t>
      </w:r>
      <w:r>
        <w:rPr>
          <w:color w:val="0000ED"/>
          <w:spacing w:val="-5"/>
          <w:sz w:val="19"/>
          <w:u w:val="single" w:color="0000ED"/>
        </w:rPr>
        <w:t xml:space="preserve"> </w:t>
      </w:r>
      <w:r>
        <w:rPr>
          <w:color w:val="0000ED"/>
          <w:sz w:val="19"/>
          <w:u w:val="single" w:color="0000ED"/>
        </w:rPr>
        <w:t>закона</w:t>
      </w:r>
      <w:r>
        <w:rPr>
          <w:color w:val="0000ED"/>
          <w:spacing w:val="-6"/>
          <w:sz w:val="19"/>
          <w:u w:val="single" w:color="0000ED"/>
        </w:rPr>
        <w:t xml:space="preserve"> </w:t>
      </w:r>
      <w:r>
        <w:rPr>
          <w:color w:val="0000ED"/>
          <w:sz w:val="19"/>
          <w:u w:val="single" w:color="0000ED"/>
        </w:rPr>
        <w:t>N</w:t>
      </w:r>
      <w:r>
        <w:rPr>
          <w:color w:val="0000ED"/>
          <w:spacing w:val="-12"/>
          <w:sz w:val="19"/>
          <w:u w:val="single" w:color="0000ED"/>
        </w:rPr>
        <w:t xml:space="preserve"> </w:t>
      </w:r>
      <w:r>
        <w:rPr>
          <w:color w:val="0000ED"/>
          <w:spacing w:val="-4"/>
          <w:sz w:val="19"/>
          <w:u w:val="single" w:color="0000ED"/>
        </w:rPr>
        <w:t>116-ФЗ</w:t>
      </w:r>
      <w:r>
        <w:rPr>
          <w:spacing w:val="-4"/>
          <w:sz w:val="19"/>
        </w:rPr>
        <w:t>.</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92"/>
        </w:tabs>
        <w:spacing w:line="252" w:lineRule="auto"/>
        <w:ind w:right="-75" w:firstLine="255"/>
        <w:jc w:val="both"/>
        <w:rPr>
          <w:sz w:val="19"/>
        </w:rPr>
      </w:pPr>
      <w:r>
        <w:rPr>
          <w:spacing w:val="-7"/>
          <w:sz w:val="19"/>
        </w:rPr>
        <w:t xml:space="preserve">Неразрушающий </w:t>
      </w:r>
      <w:r>
        <w:rPr>
          <w:spacing w:val="-3"/>
          <w:sz w:val="19"/>
        </w:rPr>
        <w:t xml:space="preserve">контроль </w:t>
      </w:r>
      <w:r>
        <w:rPr>
          <w:sz w:val="19"/>
        </w:rPr>
        <w:t xml:space="preserve">сварных </w:t>
      </w:r>
      <w:r>
        <w:rPr>
          <w:spacing w:val="-3"/>
          <w:sz w:val="19"/>
        </w:rPr>
        <w:t xml:space="preserve">соединений </w:t>
      </w:r>
      <w:r>
        <w:rPr>
          <w:spacing w:val="-4"/>
          <w:sz w:val="19"/>
        </w:rPr>
        <w:t xml:space="preserve">элементов </w:t>
      </w:r>
      <w:r>
        <w:rPr>
          <w:spacing w:val="-5"/>
          <w:sz w:val="19"/>
        </w:rPr>
        <w:t xml:space="preserve">ПС </w:t>
      </w:r>
      <w:r>
        <w:rPr>
          <w:sz w:val="19"/>
        </w:rPr>
        <w:t xml:space="preserve">на ОПО </w:t>
      </w:r>
      <w:r>
        <w:rPr>
          <w:spacing w:val="-6"/>
          <w:sz w:val="19"/>
        </w:rPr>
        <w:t xml:space="preserve">должен </w:t>
      </w:r>
      <w:r>
        <w:rPr>
          <w:sz w:val="19"/>
        </w:rPr>
        <w:t xml:space="preserve">осуществляться с </w:t>
      </w:r>
      <w:r>
        <w:rPr>
          <w:spacing w:val="-4"/>
          <w:sz w:val="19"/>
        </w:rPr>
        <w:t xml:space="preserve">соблюдением </w:t>
      </w:r>
      <w:r>
        <w:rPr>
          <w:spacing w:val="-3"/>
          <w:sz w:val="19"/>
        </w:rPr>
        <w:t xml:space="preserve">требований </w:t>
      </w:r>
      <w:r>
        <w:rPr>
          <w:spacing w:val="-5"/>
          <w:sz w:val="19"/>
        </w:rPr>
        <w:t xml:space="preserve">федеральных </w:t>
      </w:r>
      <w:r>
        <w:rPr>
          <w:spacing w:val="-4"/>
          <w:sz w:val="19"/>
        </w:rPr>
        <w:t xml:space="preserve">норм </w:t>
      </w:r>
      <w:r>
        <w:rPr>
          <w:sz w:val="19"/>
        </w:rPr>
        <w:t xml:space="preserve">и </w:t>
      </w:r>
      <w:r>
        <w:rPr>
          <w:spacing w:val="-3"/>
          <w:sz w:val="19"/>
        </w:rPr>
        <w:t xml:space="preserve">правил </w:t>
      </w:r>
      <w:r>
        <w:rPr>
          <w:sz w:val="19"/>
        </w:rPr>
        <w:t xml:space="preserve">в </w:t>
      </w:r>
      <w:r>
        <w:rPr>
          <w:spacing w:val="-3"/>
          <w:sz w:val="19"/>
        </w:rPr>
        <w:t xml:space="preserve">области </w:t>
      </w:r>
      <w:r>
        <w:rPr>
          <w:spacing w:val="-5"/>
          <w:sz w:val="19"/>
        </w:rPr>
        <w:t xml:space="preserve">промышленной </w:t>
      </w:r>
      <w:r>
        <w:rPr>
          <w:sz w:val="19"/>
        </w:rPr>
        <w:t xml:space="preserve">безопасности, </w:t>
      </w:r>
      <w:r>
        <w:rPr>
          <w:spacing w:val="-3"/>
          <w:sz w:val="19"/>
        </w:rPr>
        <w:t xml:space="preserve">разработанных </w:t>
      </w:r>
      <w:r>
        <w:rPr>
          <w:sz w:val="19"/>
        </w:rPr>
        <w:t xml:space="preserve">в соответствии с </w:t>
      </w:r>
      <w:r>
        <w:rPr>
          <w:spacing w:val="-3"/>
          <w:sz w:val="19"/>
        </w:rPr>
        <w:t xml:space="preserve">требованиями </w:t>
      </w:r>
      <w:r>
        <w:rPr>
          <w:sz w:val="19"/>
        </w:rPr>
        <w:t>части 3 статьи 4</w:t>
      </w:r>
      <w:r>
        <w:rPr>
          <w:color w:val="0000ED"/>
          <w:sz w:val="19"/>
        </w:rPr>
        <w:t xml:space="preserve"> </w:t>
      </w:r>
      <w:r>
        <w:rPr>
          <w:color w:val="0000ED"/>
          <w:spacing w:val="-4"/>
          <w:sz w:val="19"/>
          <w:u w:val="single" w:color="0000ED"/>
        </w:rPr>
        <w:t xml:space="preserve">Федерального </w:t>
      </w:r>
      <w:r>
        <w:rPr>
          <w:color w:val="0000ED"/>
          <w:sz w:val="19"/>
          <w:u w:val="single" w:color="0000ED"/>
        </w:rPr>
        <w:t xml:space="preserve">закона N </w:t>
      </w:r>
      <w:r>
        <w:rPr>
          <w:color w:val="0000ED"/>
          <w:spacing w:val="-7"/>
          <w:sz w:val="19"/>
          <w:u w:val="single" w:color="0000ED"/>
        </w:rPr>
        <w:t xml:space="preserve">116- </w:t>
      </w:r>
      <w:r>
        <w:rPr>
          <w:color w:val="0000ED"/>
          <w:spacing w:val="-3"/>
          <w:sz w:val="19"/>
          <w:u w:val="single" w:color="0000ED"/>
        </w:rPr>
        <w:t>ФЗ</w:t>
      </w:r>
      <w:r>
        <w:rPr>
          <w:spacing w:val="-3"/>
          <w:sz w:val="19"/>
        </w:rPr>
        <w:t>.</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74"/>
        </w:tabs>
        <w:spacing w:before="79" w:line="252" w:lineRule="auto"/>
        <w:ind w:right="-75" w:firstLine="255"/>
        <w:jc w:val="both"/>
        <w:rPr>
          <w:sz w:val="19"/>
        </w:rPr>
      </w:pPr>
      <w:r>
        <w:rPr>
          <w:spacing w:val="-5"/>
          <w:sz w:val="19"/>
        </w:rPr>
        <w:lastRenderedPageBreak/>
        <w:t xml:space="preserve">Металлопрокат, </w:t>
      </w:r>
      <w:r>
        <w:rPr>
          <w:spacing w:val="-6"/>
          <w:sz w:val="19"/>
        </w:rPr>
        <w:t xml:space="preserve">прошедший </w:t>
      </w:r>
      <w:r>
        <w:rPr>
          <w:spacing w:val="-3"/>
          <w:sz w:val="19"/>
        </w:rPr>
        <w:t xml:space="preserve">приемку, </w:t>
      </w:r>
      <w:r>
        <w:rPr>
          <w:spacing w:val="-6"/>
          <w:sz w:val="19"/>
        </w:rPr>
        <w:t xml:space="preserve">должен </w:t>
      </w:r>
      <w:r>
        <w:rPr>
          <w:sz w:val="19"/>
        </w:rPr>
        <w:t xml:space="preserve">быть </w:t>
      </w:r>
      <w:r>
        <w:rPr>
          <w:spacing w:val="-4"/>
          <w:sz w:val="19"/>
        </w:rPr>
        <w:t xml:space="preserve">отправлен </w:t>
      </w:r>
      <w:r>
        <w:rPr>
          <w:sz w:val="19"/>
        </w:rPr>
        <w:t xml:space="preserve">на </w:t>
      </w:r>
      <w:r>
        <w:rPr>
          <w:spacing w:val="-5"/>
          <w:sz w:val="19"/>
        </w:rPr>
        <w:t xml:space="preserve">хранение </w:t>
      </w:r>
      <w:r>
        <w:rPr>
          <w:sz w:val="19"/>
        </w:rPr>
        <w:t xml:space="preserve">в соответствии с порядком (инструкцией), принятым в </w:t>
      </w:r>
      <w:r>
        <w:rPr>
          <w:spacing w:val="-3"/>
          <w:sz w:val="19"/>
        </w:rPr>
        <w:t>специализированной</w:t>
      </w:r>
      <w:r>
        <w:rPr>
          <w:spacing w:val="-7"/>
          <w:sz w:val="19"/>
        </w:rPr>
        <w:t xml:space="preserve"> </w:t>
      </w:r>
      <w:r>
        <w:rPr>
          <w:spacing w:val="-4"/>
          <w:sz w:val="19"/>
        </w:rPr>
        <w:t>организации.</w:t>
      </w:r>
    </w:p>
    <w:p w:rsidR="007F6C4D" w:rsidRDefault="00A84B20" w:rsidP="00A84B20">
      <w:pPr>
        <w:pStyle w:val="a3"/>
        <w:spacing w:before="1" w:line="252" w:lineRule="auto"/>
        <w:ind w:right="-75" w:firstLine="318"/>
        <w:jc w:val="both"/>
      </w:pPr>
      <w:r>
        <w:t>Места и порядок хранения металлопроката, принятые в организации, должны быть доведены до сведения каждого работника организации.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679"/>
        </w:tabs>
        <w:spacing w:line="252" w:lineRule="auto"/>
        <w:ind w:right="-75" w:firstLine="255"/>
        <w:jc w:val="both"/>
        <w:rPr>
          <w:sz w:val="19"/>
        </w:rPr>
      </w:pPr>
      <w:r>
        <w:rPr>
          <w:spacing w:val="-5"/>
          <w:sz w:val="19"/>
        </w:rPr>
        <w:t xml:space="preserve">Хранить </w:t>
      </w:r>
      <w:r>
        <w:rPr>
          <w:spacing w:val="-4"/>
          <w:sz w:val="19"/>
        </w:rPr>
        <w:t xml:space="preserve">металлопрокат </w:t>
      </w:r>
      <w:r>
        <w:rPr>
          <w:spacing w:val="-3"/>
          <w:sz w:val="19"/>
        </w:rPr>
        <w:t xml:space="preserve">следует </w:t>
      </w:r>
      <w:r>
        <w:rPr>
          <w:sz w:val="19"/>
        </w:rPr>
        <w:t xml:space="preserve">в </w:t>
      </w:r>
      <w:r>
        <w:rPr>
          <w:spacing w:val="-6"/>
          <w:sz w:val="19"/>
        </w:rPr>
        <w:t xml:space="preserve">помещениях. </w:t>
      </w:r>
      <w:r>
        <w:rPr>
          <w:sz w:val="19"/>
        </w:rPr>
        <w:t xml:space="preserve">Допускается </w:t>
      </w:r>
      <w:r>
        <w:rPr>
          <w:spacing w:val="-4"/>
          <w:sz w:val="19"/>
        </w:rPr>
        <w:t xml:space="preserve">временное </w:t>
      </w:r>
      <w:r>
        <w:rPr>
          <w:spacing w:val="-5"/>
          <w:sz w:val="19"/>
        </w:rPr>
        <w:t xml:space="preserve">хранение </w:t>
      </w:r>
      <w:r>
        <w:rPr>
          <w:sz w:val="19"/>
        </w:rPr>
        <w:t xml:space="preserve">(в </w:t>
      </w:r>
      <w:r>
        <w:rPr>
          <w:spacing w:val="-3"/>
          <w:sz w:val="19"/>
        </w:rPr>
        <w:t xml:space="preserve">течение </w:t>
      </w:r>
      <w:r>
        <w:rPr>
          <w:sz w:val="19"/>
        </w:rPr>
        <w:t xml:space="preserve">3 месяцев </w:t>
      </w:r>
      <w:r>
        <w:rPr>
          <w:spacing w:val="3"/>
          <w:sz w:val="19"/>
        </w:rPr>
        <w:t xml:space="preserve">со </w:t>
      </w:r>
      <w:r>
        <w:rPr>
          <w:sz w:val="19"/>
        </w:rPr>
        <w:t xml:space="preserve">дня поставки) проката на специально </w:t>
      </w:r>
      <w:r>
        <w:rPr>
          <w:spacing w:val="-3"/>
          <w:sz w:val="19"/>
        </w:rPr>
        <w:t xml:space="preserve">оборудованных </w:t>
      </w:r>
      <w:r>
        <w:rPr>
          <w:sz w:val="19"/>
        </w:rPr>
        <w:t xml:space="preserve">местах </w:t>
      </w:r>
      <w:r>
        <w:rPr>
          <w:spacing w:val="-5"/>
          <w:sz w:val="19"/>
        </w:rPr>
        <w:t xml:space="preserve">(стеллажах) </w:t>
      </w:r>
      <w:r>
        <w:rPr>
          <w:sz w:val="19"/>
        </w:rPr>
        <w:t>на открытом</w:t>
      </w:r>
      <w:r>
        <w:rPr>
          <w:spacing w:val="-22"/>
          <w:sz w:val="19"/>
        </w:rPr>
        <w:t xml:space="preserve"> </w:t>
      </w:r>
      <w:r>
        <w:rPr>
          <w:spacing w:val="-3"/>
          <w:sz w:val="19"/>
        </w:rPr>
        <w:t>воздухе.</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76"/>
        </w:tabs>
        <w:spacing w:line="252" w:lineRule="auto"/>
        <w:ind w:right="-75" w:firstLine="255"/>
        <w:jc w:val="both"/>
        <w:rPr>
          <w:sz w:val="19"/>
        </w:rPr>
      </w:pPr>
      <w:r>
        <w:rPr>
          <w:spacing w:val="-3"/>
          <w:sz w:val="19"/>
        </w:rPr>
        <w:t xml:space="preserve">Стальной </w:t>
      </w:r>
      <w:r>
        <w:rPr>
          <w:sz w:val="19"/>
        </w:rPr>
        <w:t xml:space="preserve">прокат </w:t>
      </w:r>
      <w:r>
        <w:rPr>
          <w:spacing w:val="-4"/>
          <w:sz w:val="19"/>
        </w:rPr>
        <w:t xml:space="preserve">перед </w:t>
      </w:r>
      <w:r>
        <w:rPr>
          <w:sz w:val="19"/>
        </w:rPr>
        <w:t xml:space="preserve">подачей в производство </w:t>
      </w:r>
      <w:r>
        <w:rPr>
          <w:spacing w:val="-6"/>
          <w:sz w:val="19"/>
        </w:rPr>
        <w:t xml:space="preserve">должен </w:t>
      </w:r>
      <w:r>
        <w:rPr>
          <w:sz w:val="19"/>
        </w:rPr>
        <w:t xml:space="preserve">соответствовать </w:t>
      </w:r>
      <w:r>
        <w:rPr>
          <w:spacing w:val="-3"/>
          <w:sz w:val="19"/>
        </w:rPr>
        <w:t xml:space="preserve">сопроводительной </w:t>
      </w:r>
      <w:r>
        <w:rPr>
          <w:sz w:val="19"/>
        </w:rPr>
        <w:t xml:space="preserve">документации, </w:t>
      </w:r>
      <w:r>
        <w:rPr>
          <w:spacing w:val="-6"/>
          <w:sz w:val="19"/>
        </w:rPr>
        <w:t xml:space="preserve">очищен </w:t>
      </w:r>
      <w:r>
        <w:rPr>
          <w:spacing w:val="-3"/>
          <w:sz w:val="19"/>
        </w:rPr>
        <w:t xml:space="preserve">от поверхностной коррозии, </w:t>
      </w:r>
      <w:r>
        <w:rPr>
          <w:spacing w:val="-5"/>
          <w:sz w:val="19"/>
        </w:rPr>
        <w:t xml:space="preserve">влаги, </w:t>
      </w:r>
      <w:r>
        <w:rPr>
          <w:spacing w:val="-3"/>
          <w:sz w:val="19"/>
        </w:rPr>
        <w:t xml:space="preserve">снега, </w:t>
      </w:r>
      <w:r>
        <w:rPr>
          <w:sz w:val="19"/>
        </w:rPr>
        <w:t>льда и</w:t>
      </w:r>
      <w:r>
        <w:rPr>
          <w:spacing w:val="-14"/>
          <w:sz w:val="19"/>
        </w:rPr>
        <w:t xml:space="preserve"> </w:t>
      </w:r>
      <w:r>
        <w:rPr>
          <w:spacing w:val="-3"/>
          <w:sz w:val="19"/>
        </w:rPr>
        <w:t>масла.</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3"/>
        </w:tabs>
        <w:spacing w:line="252" w:lineRule="auto"/>
        <w:ind w:right="-75" w:firstLine="255"/>
        <w:jc w:val="both"/>
        <w:rPr>
          <w:sz w:val="19"/>
        </w:rPr>
      </w:pPr>
      <w:r>
        <w:rPr>
          <w:spacing w:val="-3"/>
          <w:sz w:val="19"/>
        </w:rPr>
        <w:t>Пра</w:t>
      </w:r>
      <w:r>
        <w:rPr>
          <w:spacing w:val="-3"/>
          <w:sz w:val="19"/>
        </w:rPr>
        <w:t xml:space="preserve">вку стального </w:t>
      </w:r>
      <w:r>
        <w:rPr>
          <w:sz w:val="19"/>
        </w:rPr>
        <w:t xml:space="preserve">проката в зависимости </w:t>
      </w:r>
      <w:r>
        <w:rPr>
          <w:spacing w:val="-3"/>
          <w:sz w:val="19"/>
        </w:rPr>
        <w:t xml:space="preserve">от </w:t>
      </w:r>
      <w:r>
        <w:rPr>
          <w:spacing w:val="-7"/>
          <w:sz w:val="19"/>
        </w:rPr>
        <w:t xml:space="preserve">профиля </w:t>
      </w:r>
      <w:r>
        <w:rPr>
          <w:spacing w:val="-3"/>
          <w:sz w:val="19"/>
        </w:rPr>
        <w:t xml:space="preserve">следует выполнять </w:t>
      </w:r>
      <w:r>
        <w:rPr>
          <w:sz w:val="19"/>
        </w:rPr>
        <w:t xml:space="preserve">на </w:t>
      </w:r>
      <w:r>
        <w:rPr>
          <w:spacing w:val="-3"/>
          <w:sz w:val="19"/>
        </w:rPr>
        <w:t xml:space="preserve">листоправильных, сортоправильных </w:t>
      </w:r>
      <w:r>
        <w:rPr>
          <w:spacing w:val="-6"/>
          <w:sz w:val="19"/>
        </w:rPr>
        <w:t xml:space="preserve">машинах </w:t>
      </w:r>
      <w:r>
        <w:rPr>
          <w:spacing w:val="-5"/>
          <w:sz w:val="19"/>
        </w:rPr>
        <w:t xml:space="preserve">или </w:t>
      </w:r>
      <w:r>
        <w:rPr>
          <w:sz w:val="19"/>
        </w:rPr>
        <w:t xml:space="preserve">прессах в </w:t>
      </w:r>
      <w:r>
        <w:rPr>
          <w:spacing w:val="-5"/>
          <w:sz w:val="19"/>
        </w:rPr>
        <w:t>холодном</w:t>
      </w:r>
      <w:r>
        <w:rPr>
          <w:spacing w:val="-6"/>
          <w:sz w:val="19"/>
        </w:rPr>
        <w:t xml:space="preserve"> </w:t>
      </w:r>
      <w:r>
        <w:rPr>
          <w:sz w:val="19"/>
        </w:rPr>
        <w:t>состоянии.</w:t>
      </w:r>
    </w:p>
    <w:p w:rsidR="007F6C4D" w:rsidRDefault="00A84B20" w:rsidP="00A84B20">
      <w:pPr>
        <w:pStyle w:val="a3"/>
        <w:spacing w:before="1" w:line="252" w:lineRule="auto"/>
        <w:ind w:right="-75" w:firstLine="318"/>
        <w:jc w:val="both"/>
      </w:pPr>
      <w:r>
        <w:t>Разрешается правка стали местным нагревом по технологии, разработанной специализированной организацией.</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43"/>
        </w:tabs>
        <w:spacing w:line="252" w:lineRule="auto"/>
        <w:ind w:right="-75" w:firstLine="255"/>
        <w:jc w:val="both"/>
        <w:rPr>
          <w:sz w:val="19"/>
        </w:rPr>
      </w:pPr>
      <w:r>
        <w:rPr>
          <w:spacing w:val="-4"/>
          <w:sz w:val="19"/>
        </w:rPr>
        <w:t>Предельн</w:t>
      </w:r>
      <w:r>
        <w:rPr>
          <w:spacing w:val="-4"/>
          <w:sz w:val="19"/>
        </w:rPr>
        <w:t xml:space="preserve">ые </w:t>
      </w:r>
      <w:r>
        <w:rPr>
          <w:sz w:val="19"/>
        </w:rPr>
        <w:t xml:space="preserve">допустимые </w:t>
      </w:r>
      <w:r>
        <w:rPr>
          <w:spacing w:val="-3"/>
          <w:sz w:val="19"/>
        </w:rPr>
        <w:t xml:space="preserve">значения прогибов </w:t>
      </w:r>
      <w:r>
        <w:rPr>
          <w:sz w:val="19"/>
        </w:rPr>
        <w:t xml:space="preserve">проката </w:t>
      </w:r>
      <w:r>
        <w:rPr>
          <w:spacing w:val="-3"/>
          <w:sz w:val="19"/>
        </w:rPr>
        <w:t xml:space="preserve">после </w:t>
      </w:r>
      <w:r>
        <w:rPr>
          <w:sz w:val="19"/>
        </w:rPr>
        <w:t xml:space="preserve">правки </w:t>
      </w:r>
      <w:r>
        <w:rPr>
          <w:spacing w:val="-5"/>
          <w:sz w:val="19"/>
        </w:rPr>
        <w:t xml:space="preserve">должны </w:t>
      </w:r>
      <w:r>
        <w:rPr>
          <w:sz w:val="19"/>
        </w:rPr>
        <w:t xml:space="preserve">соответствовать </w:t>
      </w:r>
      <w:r>
        <w:rPr>
          <w:spacing w:val="-3"/>
          <w:sz w:val="19"/>
        </w:rPr>
        <w:t xml:space="preserve">требованиям </w:t>
      </w:r>
      <w:r>
        <w:rPr>
          <w:sz w:val="19"/>
        </w:rPr>
        <w:t xml:space="preserve">проекта </w:t>
      </w:r>
      <w:r>
        <w:rPr>
          <w:spacing w:val="-4"/>
          <w:sz w:val="19"/>
        </w:rPr>
        <w:t xml:space="preserve">ремонта, </w:t>
      </w:r>
      <w:r>
        <w:rPr>
          <w:sz w:val="19"/>
        </w:rPr>
        <w:t xml:space="preserve">реконструкции </w:t>
      </w:r>
      <w:r>
        <w:rPr>
          <w:spacing w:val="-5"/>
          <w:sz w:val="19"/>
        </w:rPr>
        <w:t xml:space="preserve">или </w:t>
      </w:r>
      <w:r>
        <w:rPr>
          <w:spacing w:val="-3"/>
          <w:sz w:val="19"/>
        </w:rPr>
        <w:t>модернизации</w:t>
      </w:r>
      <w:r>
        <w:rPr>
          <w:spacing w:val="-7"/>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76"/>
        </w:tabs>
        <w:spacing w:line="252" w:lineRule="auto"/>
        <w:ind w:right="-75" w:firstLine="255"/>
        <w:jc w:val="both"/>
        <w:rPr>
          <w:sz w:val="19"/>
        </w:rPr>
      </w:pPr>
      <w:r>
        <w:rPr>
          <w:spacing w:val="-4"/>
          <w:sz w:val="19"/>
        </w:rPr>
        <w:t xml:space="preserve">Торцы </w:t>
      </w:r>
      <w:r>
        <w:rPr>
          <w:spacing w:val="-3"/>
          <w:sz w:val="19"/>
        </w:rPr>
        <w:t xml:space="preserve">деталей из </w:t>
      </w:r>
      <w:r>
        <w:rPr>
          <w:spacing w:val="-6"/>
          <w:sz w:val="19"/>
        </w:rPr>
        <w:t xml:space="preserve">профильного </w:t>
      </w:r>
      <w:r>
        <w:rPr>
          <w:spacing w:val="-4"/>
          <w:sz w:val="19"/>
        </w:rPr>
        <w:t xml:space="preserve">металлопроката </w:t>
      </w:r>
      <w:r>
        <w:rPr>
          <w:spacing w:val="-3"/>
          <w:sz w:val="19"/>
        </w:rPr>
        <w:t xml:space="preserve">независимо от </w:t>
      </w:r>
      <w:r>
        <w:rPr>
          <w:sz w:val="19"/>
        </w:rPr>
        <w:t xml:space="preserve">способа обработки не </w:t>
      </w:r>
      <w:r>
        <w:rPr>
          <w:spacing w:val="-5"/>
          <w:sz w:val="19"/>
        </w:rPr>
        <w:t xml:space="preserve">должны </w:t>
      </w:r>
      <w:r>
        <w:rPr>
          <w:spacing w:val="-3"/>
          <w:sz w:val="19"/>
        </w:rPr>
        <w:t xml:space="preserve">иметь </w:t>
      </w:r>
      <w:r>
        <w:rPr>
          <w:spacing w:val="-6"/>
          <w:sz w:val="19"/>
        </w:rPr>
        <w:t xml:space="preserve">трещин, </w:t>
      </w:r>
      <w:r>
        <w:rPr>
          <w:sz w:val="19"/>
        </w:rPr>
        <w:t xml:space="preserve">а </w:t>
      </w:r>
      <w:r>
        <w:rPr>
          <w:spacing w:val="-3"/>
          <w:sz w:val="19"/>
        </w:rPr>
        <w:t xml:space="preserve">также </w:t>
      </w:r>
      <w:r>
        <w:rPr>
          <w:sz w:val="19"/>
        </w:rPr>
        <w:t xml:space="preserve">заусенцев и </w:t>
      </w:r>
      <w:r>
        <w:rPr>
          <w:spacing w:val="-4"/>
          <w:sz w:val="19"/>
        </w:rPr>
        <w:t xml:space="preserve">завалов </w:t>
      </w:r>
      <w:r>
        <w:rPr>
          <w:spacing w:val="-3"/>
          <w:sz w:val="19"/>
        </w:rPr>
        <w:t xml:space="preserve">более </w:t>
      </w:r>
      <w:r>
        <w:rPr>
          <w:sz w:val="19"/>
        </w:rPr>
        <w:t>1</w:t>
      </w:r>
      <w:r>
        <w:rPr>
          <w:spacing w:val="-1"/>
          <w:sz w:val="19"/>
        </w:rPr>
        <w:t xml:space="preserve"> </w:t>
      </w:r>
      <w:r>
        <w:rPr>
          <w:spacing w:val="-3"/>
          <w:sz w:val="19"/>
        </w:rPr>
        <w:t>мм.</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88"/>
        </w:tabs>
        <w:spacing w:line="252" w:lineRule="auto"/>
        <w:ind w:right="-75" w:firstLine="255"/>
        <w:jc w:val="both"/>
        <w:rPr>
          <w:sz w:val="19"/>
        </w:rPr>
      </w:pPr>
      <w:r>
        <w:rPr>
          <w:spacing w:val="-3"/>
          <w:sz w:val="19"/>
        </w:rPr>
        <w:t xml:space="preserve">Резку листового </w:t>
      </w:r>
      <w:r>
        <w:rPr>
          <w:spacing w:val="-4"/>
          <w:sz w:val="19"/>
        </w:rPr>
        <w:t xml:space="preserve">металлопроката </w:t>
      </w:r>
      <w:r>
        <w:rPr>
          <w:spacing w:val="-3"/>
          <w:sz w:val="19"/>
        </w:rPr>
        <w:t xml:space="preserve">следует выполнять </w:t>
      </w:r>
      <w:r>
        <w:rPr>
          <w:sz w:val="19"/>
        </w:rPr>
        <w:t xml:space="preserve">по </w:t>
      </w:r>
      <w:r>
        <w:rPr>
          <w:spacing w:val="-3"/>
          <w:sz w:val="19"/>
        </w:rPr>
        <w:t xml:space="preserve">разработанной  </w:t>
      </w:r>
      <w:r>
        <w:rPr>
          <w:sz w:val="19"/>
        </w:rPr>
        <w:t xml:space="preserve">и </w:t>
      </w:r>
      <w:r>
        <w:rPr>
          <w:spacing w:val="-3"/>
          <w:sz w:val="19"/>
        </w:rPr>
        <w:t xml:space="preserve">принятой </w:t>
      </w:r>
      <w:r>
        <w:rPr>
          <w:sz w:val="19"/>
        </w:rPr>
        <w:t xml:space="preserve">в </w:t>
      </w:r>
      <w:r>
        <w:rPr>
          <w:spacing w:val="-3"/>
          <w:sz w:val="19"/>
        </w:rPr>
        <w:t xml:space="preserve">специализированной </w:t>
      </w:r>
      <w:r>
        <w:rPr>
          <w:spacing w:val="-4"/>
          <w:sz w:val="19"/>
        </w:rPr>
        <w:t>организации</w:t>
      </w:r>
      <w:r>
        <w:rPr>
          <w:spacing w:val="-18"/>
          <w:sz w:val="19"/>
        </w:rPr>
        <w:t xml:space="preserve"> </w:t>
      </w:r>
      <w:r>
        <w:rPr>
          <w:spacing w:val="-5"/>
          <w:sz w:val="19"/>
        </w:rPr>
        <w:t>технологии.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61"/>
        </w:tabs>
        <w:spacing w:before="1" w:line="252" w:lineRule="auto"/>
        <w:ind w:right="-75" w:firstLine="255"/>
        <w:jc w:val="both"/>
        <w:rPr>
          <w:sz w:val="19"/>
        </w:rPr>
      </w:pPr>
      <w:r>
        <w:rPr>
          <w:spacing w:val="-4"/>
          <w:sz w:val="19"/>
        </w:rPr>
        <w:t xml:space="preserve">Контроль </w:t>
      </w:r>
      <w:r>
        <w:rPr>
          <w:sz w:val="19"/>
        </w:rPr>
        <w:t xml:space="preserve">качества </w:t>
      </w:r>
      <w:r>
        <w:rPr>
          <w:spacing w:val="-3"/>
          <w:sz w:val="19"/>
        </w:rPr>
        <w:t xml:space="preserve">ремонтных </w:t>
      </w:r>
      <w:r>
        <w:rPr>
          <w:sz w:val="19"/>
        </w:rPr>
        <w:t xml:space="preserve">сварных </w:t>
      </w:r>
      <w:r>
        <w:rPr>
          <w:spacing w:val="-3"/>
          <w:sz w:val="19"/>
        </w:rPr>
        <w:t xml:space="preserve">соединений </w:t>
      </w:r>
      <w:r>
        <w:rPr>
          <w:spacing w:val="-6"/>
          <w:sz w:val="19"/>
        </w:rPr>
        <w:t xml:space="preserve">должен </w:t>
      </w:r>
      <w:r>
        <w:rPr>
          <w:sz w:val="19"/>
        </w:rPr>
        <w:t xml:space="preserve">проводиться в соответствии с </w:t>
      </w:r>
      <w:r>
        <w:rPr>
          <w:spacing w:val="-6"/>
          <w:sz w:val="19"/>
        </w:rPr>
        <w:t xml:space="preserve">положением </w:t>
      </w:r>
      <w:r>
        <w:rPr>
          <w:sz w:val="19"/>
        </w:rPr>
        <w:t xml:space="preserve">о </w:t>
      </w:r>
      <w:r>
        <w:rPr>
          <w:spacing w:val="-3"/>
          <w:sz w:val="19"/>
        </w:rPr>
        <w:t xml:space="preserve">контроле </w:t>
      </w:r>
      <w:r>
        <w:rPr>
          <w:spacing w:val="-4"/>
          <w:sz w:val="19"/>
        </w:rPr>
        <w:t xml:space="preserve">соблюдения </w:t>
      </w:r>
      <w:r>
        <w:rPr>
          <w:spacing w:val="-3"/>
          <w:sz w:val="19"/>
        </w:rPr>
        <w:t xml:space="preserve">технологических </w:t>
      </w:r>
      <w:r>
        <w:rPr>
          <w:sz w:val="19"/>
        </w:rPr>
        <w:t xml:space="preserve">процессов, </w:t>
      </w:r>
      <w:r>
        <w:rPr>
          <w:spacing w:val="-3"/>
          <w:sz w:val="19"/>
        </w:rPr>
        <w:t xml:space="preserve">разработанным </w:t>
      </w:r>
      <w:r>
        <w:rPr>
          <w:sz w:val="19"/>
        </w:rPr>
        <w:t xml:space="preserve">в </w:t>
      </w:r>
      <w:r>
        <w:rPr>
          <w:spacing w:val="-3"/>
          <w:sz w:val="19"/>
        </w:rPr>
        <w:t xml:space="preserve">специализированной </w:t>
      </w:r>
      <w:r>
        <w:rPr>
          <w:spacing w:val="-4"/>
          <w:sz w:val="19"/>
        </w:rPr>
        <w:t xml:space="preserve">организации, </w:t>
      </w:r>
      <w:r>
        <w:rPr>
          <w:spacing w:val="-3"/>
          <w:sz w:val="19"/>
        </w:rPr>
        <w:t xml:space="preserve">согласно требованиям </w:t>
      </w:r>
      <w:r>
        <w:rPr>
          <w:sz w:val="19"/>
        </w:rPr>
        <w:t xml:space="preserve">пункта </w:t>
      </w:r>
      <w:r>
        <w:rPr>
          <w:spacing w:val="-3"/>
          <w:sz w:val="19"/>
        </w:rPr>
        <w:t xml:space="preserve">13 </w:t>
      </w:r>
      <w:r>
        <w:rPr>
          <w:spacing w:val="-4"/>
          <w:sz w:val="19"/>
        </w:rPr>
        <w:t>настоящих</w:t>
      </w:r>
      <w:r>
        <w:rPr>
          <w:spacing w:val="-18"/>
          <w:sz w:val="19"/>
        </w:rPr>
        <w:t xml:space="preserve"> </w:t>
      </w:r>
      <w:r>
        <w:rPr>
          <w:spacing w:val="-7"/>
          <w:sz w:val="19"/>
        </w:rPr>
        <w:t>ФНП.</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87"/>
        </w:tabs>
        <w:spacing w:before="1" w:line="252" w:lineRule="auto"/>
        <w:ind w:right="-75" w:firstLine="255"/>
        <w:jc w:val="both"/>
        <w:rPr>
          <w:sz w:val="19"/>
        </w:rPr>
      </w:pPr>
      <w:r>
        <w:rPr>
          <w:sz w:val="19"/>
        </w:rPr>
        <w:t xml:space="preserve">Объемы </w:t>
      </w:r>
      <w:r>
        <w:rPr>
          <w:spacing w:val="-3"/>
          <w:sz w:val="19"/>
        </w:rPr>
        <w:t xml:space="preserve">контроля </w:t>
      </w:r>
      <w:r>
        <w:rPr>
          <w:spacing w:val="-5"/>
          <w:sz w:val="19"/>
        </w:rPr>
        <w:t xml:space="preserve">должны </w:t>
      </w:r>
      <w:r>
        <w:rPr>
          <w:sz w:val="19"/>
        </w:rPr>
        <w:t xml:space="preserve">обеспечивать качество </w:t>
      </w:r>
      <w:r>
        <w:rPr>
          <w:spacing w:val="-3"/>
          <w:sz w:val="19"/>
        </w:rPr>
        <w:t xml:space="preserve">выполненных </w:t>
      </w:r>
      <w:r>
        <w:rPr>
          <w:sz w:val="19"/>
        </w:rPr>
        <w:t>сварочных</w:t>
      </w:r>
      <w:r>
        <w:rPr>
          <w:spacing w:val="-10"/>
          <w:sz w:val="19"/>
        </w:rPr>
        <w:t xml:space="preserve"> </w:t>
      </w:r>
      <w:r>
        <w:rPr>
          <w:sz w:val="19"/>
        </w:rPr>
        <w:t>работ.</w:t>
      </w:r>
    </w:p>
    <w:p w:rsidR="007F6C4D" w:rsidRDefault="00A84B20" w:rsidP="00A84B20">
      <w:pPr>
        <w:pStyle w:val="a3"/>
        <w:spacing w:line="252" w:lineRule="auto"/>
        <w:ind w:right="-75" w:firstLine="318"/>
        <w:jc w:val="both"/>
      </w:pPr>
      <w:r>
        <w:t>Визуальный контроль и измерение стыковых</w:t>
      </w:r>
      <w:r>
        <w:t xml:space="preserve"> сварных соединений расчетных элементов должны производиться по всей протяженности соединения. Если внутренняя поверхность сварного соединения недоступна для осмотра, осмотр и измерение производятся только с наружной стороны.</w:t>
      </w:r>
    </w:p>
    <w:p w:rsidR="007F6C4D" w:rsidRDefault="00A84B20" w:rsidP="00A84B20">
      <w:pPr>
        <w:pStyle w:val="a3"/>
        <w:spacing w:before="1" w:line="252" w:lineRule="auto"/>
        <w:ind w:right="-75" w:firstLine="318"/>
        <w:jc w:val="both"/>
      </w:pPr>
      <w:r>
        <w:t>Поверхностные дефекты, выявлен</w:t>
      </w:r>
      <w:r>
        <w:t>ные при визуальном и измерительном контроле сварных соединений отремонтированных расчетных элементов металлоконструкций, должны быть исправлены до проведения контроля другими неразрушающими методами.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685"/>
        </w:tabs>
        <w:spacing w:before="1" w:line="252" w:lineRule="auto"/>
        <w:ind w:right="-75" w:firstLine="255"/>
        <w:jc w:val="both"/>
        <w:rPr>
          <w:sz w:val="19"/>
        </w:rPr>
      </w:pPr>
      <w:r>
        <w:rPr>
          <w:spacing w:val="-5"/>
          <w:sz w:val="19"/>
        </w:rPr>
        <w:t xml:space="preserve">При </w:t>
      </w:r>
      <w:r>
        <w:rPr>
          <w:sz w:val="19"/>
        </w:rPr>
        <w:t xml:space="preserve">составлении рабочей </w:t>
      </w:r>
      <w:r>
        <w:rPr>
          <w:spacing w:val="-3"/>
          <w:sz w:val="19"/>
        </w:rPr>
        <w:t xml:space="preserve">процедуры </w:t>
      </w:r>
      <w:r>
        <w:rPr>
          <w:spacing w:val="-6"/>
          <w:sz w:val="19"/>
        </w:rPr>
        <w:t xml:space="preserve">неразрушающего </w:t>
      </w:r>
      <w:r>
        <w:rPr>
          <w:spacing w:val="-3"/>
          <w:sz w:val="19"/>
        </w:rPr>
        <w:t>контро</w:t>
      </w:r>
      <w:r>
        <w:rPr>
          <w:spacing w:val="-3"/>
          <w:sz w:val="19"/>
        </w:rPr>
        <w:t xml:space="preserve">ля </w:t>
      </w:r>
      <w:r>
        <w:rPr>
          <w:sz w:val="19"/>
        </w:rPr>
        <w:t xml:space="preserve">объем </w:t>
      </w:r>
      <w:r>
        <w:rPr>
          <w:spacing w:val="-4"/>
          <w:sz w:val="19"/>
        </w:rPr>
        <w:t xml:space="preserve">выполнения </w:t>
      </w:r>
      <w:r>
        <w:rPr>
          <w:spacing w:val="-3"/>
          <w:sz w:val="19"/>
        </w:rPr>
        <w:t xml:space="preserve">последнего назначают </w:t>
      </w:r>
      <w:r>
        <w:rPr>
          <w:sz w:val="19"/>
        </w:rPr>
        <w:t xml:space="preserve">с </w:t>
      </w:r>
      <w:r>
        <w:rPr>
          <w:spacing w:val="-3"/>
          <w:sz w:val="19"/>
        </w:rPr>
        <w:t xml:space="preserve">учетом </w:t>
      </w:r>
      <w:r>
        <w:rPr>
          <w:sz w:val="19"/>
        </w:rPr>
        <w:t xml:space="preserve">типа </w:t>
      </w:r>
      <w:r>
        <w:rPr>
          <w:spacing w:val="-3"/>
          <w:sz w:val="19"/>
        </w:rPr>
        <w:t xml:space="preserve">сварного соединения </w:t>
      </w:r>
      <w:r>
        <w:rPr>
          <w:sz w:val="19"/>
        </w:rPr>
        <w:t>и прочностных свойств</w:t>
      </w:r>
      <w:r>
        <w:rPr>
          <w:spacing w:val="-11"/>
          <w:sz w:val="19"/>
        </w:rPr>
        <w:t xml:space="preserve"> </w:t>
      </w:r>
      <w:r>
        <w:rPr>
          <w:spacing w:val="-3"/>
          <w:sz w:val="19"/>
        </w:rPr>
        <w:t>металлоконструкций.</w:t>
      </w:r>
    </w:p>
    <w:p w:rsidR="007F6C4D" w:rsidRDefault="00A84B20" w:rsidP="00A84B20">
      <w:pPr>
        <w:pStyle w:val="a3"/>
        <w:spacing w:line="252" w:lineRule="auto"/>
        <w:ind w:right="-75" w:firstLine="318"/>
        <w:jc w:val="both"/>
      </w:pPr>
      <w:r>
        <w:rPr>
          <w:spacing w:val="-5"/>
        </w:rPr>
        <w:t xml:space="preserve">Перед </w:t>
      </w:r>
      <w:r>
        <w:rPr>
          <w:spacing w:val="-3"/>
        </w:rPr>
        <w:t xml:space="preserve">проведением </w:t>
      </w:r>
      <w:r>
        <w:rPr>
          <w:spacing w:val="-6"/>
        </w:rPr>
        <w:t xml:space="preserve">неразрушающего </w:t>
      </w:r>
      <w:r>
        <w:rPr>
          <w:spacing w:val="-3"/>
        </w:rPr>
        <w:t xml:space="preserve">контроля </w:t>
      </w:r>
      <w:r>
        <w:t xml:space="preserve">участки </w:t>
      </w:r>
      <w:r>
        <w:rPr>
          <w:spacing w:val="-3"/>
        </w:rPr>
        <w:t xml:space="preserve">сварного соединения, </w:t>
      </w:r>
      <w:r>
        <w:t xml:space="preserve">на которых </w:t>
      </w:r>
      <w:r>
        <w:rPr>
          <w:spacing w:val="-3"/>
        </w:rPr>
        <w:t xml:space="preserve">он </w:t>
      </w:r>
      <w:r>
        <w:t xml:space="preserve">будет проводиться, </w:t>
      </w:r>
      <w:r>
        <w:rPr>
          <w:spacing w:val="-5"/>
        </w:rPr>
        <w:t xml:space="preserve">должны  </w:t>
      </w:r>
      <w:r>
        <w:t xml:space="preserve">быть </w:t>
      </w:r>
      <w:r>
        <w:rPr>
          <w:spacing w:val="-3"/>
        </w:rPr>
        <w:t xml:space="preserve">промаркированы, </w:t>
      </w:r>
      <w:r>
        <w:t xml:space="preserve">чтобы </w:t>
      </w:r>
      <w:r>
        <w:rPr>
          <w:spacing w:val="-3"/>
        </w:rPr>
        <w:t xml:space="preserve">их </w:t>
      </w:r>
      <w:r>
        <w:rPr>
          <w:spacing w:val="-6"/>
        </w:rPr>
        <w:t xml:space="preserve">можно </w:t>
      </w:r>
      <w:r>
        <w:t>было</w:t>
      </w:r>
      <w:r>
        <w:rPr>
          <w:spacing w:val="-9"/>
        </w:rPr>
        <w:t xml:space="preserve"> </w:t>
      </w:r>
      <w:r>
        <w:rPr>
          <w:spacing w:val="-3"/>
        </w:rPr>
        <w:t>идентифицировать.</w:t>
      </w:r>
    </w:p>
    <w:p w:rsidR="007F6C4D" w:rsidRDefault="00A84B20" w:rsidP="00A84B20">
      <w:pPr>
        <w:pStyle w:val="a3"/>
        <w:spacing w:before="1" w:line="252" w:lineRule="auto"/>
        <w:ind w:right="-75" w:firstLine="318"/>
        <w:jc w:val="both"/>
      </w:pPr>
      <w:r>
        <w:t>Начало и окончание сварных швов стыковых соединений поясов и стенок коробчатых металлоконструкций балок, колонн и стрел подвергают обязательному радиографическому или ультразвуковому контролю.</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74"/>
        </w:tabs>
        <w:spacing w:before="1" w:line="252" w:lineRule="auto"/>
        <w:ind w:right="-75" w:firstLine="255"/>
        <w:jc w:val="both"/>
        <w:rPr>
          <w:sz w:val="19"/>
        </w:rPr>
      </w:pPr>
      <w:r>
        <w:rPr>
          <w:spacing w:val="-7"/>
          <w:sz w:val="19"/>
        </w:rPr>
        <w:t xml:space="preserve">Неразрушающий </w:t>
      </w:r>
      <w:r>
        <w:rPr>
          <w:spacing w:val="-3"/>
          <w:sz w:val="19"/>
        </w:rPr>
        <w:t xml:space="preserve">контроль </w:t>
      </w:r>
      <w:r>
        <w:rPr>
          <w:sz w:val="19"/>
        </w:rPr>
        <w:t xml:space="preserve">стыковых сварных </w:t>
      </w:r>
      <w:r>
        <w:rPr>
          <w:spacing w:val="-3"/>
          <w:sz w:val="19"/>
        </w:rPr>
        <w:t xml:space="preserve">соединений </w:t>
      </w:r>
      <w:r>
        <w:rPr>
          <w:spacing w:val="-6"/>
          <w:sz w:val="19"/>
        </w:rPr>
        <w:t xml:space="preserve">должен </w:t>
      </w:r>
      <w:r>
        <w:rPr>
          <w:sz w:val="19"/>
        </w:rPr>
        <w:t xml:space="preserve">выполняться в соответствии с проектом </w:t>
      </w:r>
      <w:r>
        <w:rPr>
          <w:spacing w:val="-4"/>
          <w:sz w:val="19"/>
        </w:rPr>
        <w:t xml:space="preserve">ремонта, </w:t>
      </w:r>
      <w:r>
        <w:rPr>
          <w:sz w:val="19"/>
        </w:rPr>
        <w:t xml:space="preserve">реконструкции </w:t>
      </w:r>
      <w:r>
        <w:rPr>
          <w:spacing w:val="-5"/>
          <w:sz w:val="19"/>
        </w:rPr>
        <w:t xml:space="preserve">или </w:t>
      </w:r>
      <w:r>
        <w:rPr>
          <w:spacing w:val="-3"/>
          <w:sz w:val="19"/>
        </w:rPr>
        <w:t>модернизации ПС, разработанным специализированной</w:t>
      </w:r>
      <w:r>
        <w:rPr>
          <w:spacing w:val="-1"/>
          <w:sz w:val="19"/>
        </w:rPr>
        <w:t xml:space="preserve"> </w:t>
      </w:r>
      <w:r>
        <w:rPr>
          <w:spacing w:val="-4"/>
          <w:sz w:val="19"/>
        </w:rPr>
        <w:t>организацией.</w:t>
      </w:r>
    </w:p>
    <w:p w:rsidR="007F6C4D" w:rsidRDefault="00A84B20" w:rsidP="00A84B20">
      <w:pPr>
        <w:pStyle w:val="a3"/>
        <w:spacing w:line="252" w:lineRule="auto"/>
        <w:ind w:right="-75" w:firstLine="318"/>
        <w:jc w:val="both"/>
      </w:pPr>
      <w:r>
        <w:rPr>
          <w:spacing w:val="-5"/>
        </w:rPr>
        <w:t xml:space="preserve">При </w:t>
      </w:r>
      <w:r>
        <w:t xml:space="preserve">этом </w:t>
      </w:r>
      <w:r>
        <w:rPr>
          <w:spacing w:val="-4"/>
        </w:rPr>
        <w:t xml:space="preserve">суммарная длина контролируемых </w:t>
      </w:r>
      <w:r>
        <w:t xml:space="preserve">участков сварных </w:t>
      </w:r>
      <w:r>
        <w:rPr>
          <w:spacing w:val="-3"/>
        </w:rPr>
        <w:t>соединений устанавливается специали</w:t>
      </w:r>
      <w:r>
        <w:rPr>
          <w:spacing w:val="-3"/>
        </w:rPr>
        <w:t xml:space="preserve">зированной </w:t>
      </w:r>
      <w:r>
        <w:rPr>
          <w:spacing w:val="-4"/>
        </w:rPr>
        <w:t xml:space="preserve">организацией </w:t>
      </w:r>
      <w:r>
        <w:t xml:space="preserve">в проекте </w:t>
      </w:r>
      <w:r>
        <w:rPr>
          <w:spacing w:val="-4"/>
        </w:rPr>
        <w:t xml:space="preserve">ремонта, </w:t>
      </w:r>
      <w:r>
        <w:t xml:space="preserve">реконструкции </w:t>
      </w:r>
      <w:r>
        <w:rPr>
          <w:spacing w:val="-5"/>
        </w:rPr>
        <w:t xml:space="preserve">или </w:t>
      </w:r>
      <w:r>
        <w:rPr>
          <w:spacing w:val="-3"/>
        </w:rPr>
        <w:t xml:space="preserve">модернизации </w:t>
      </w:r>
      <w:r>
        <w:rPr>
          <w:spacing w:val="-5"/>
        </w:rPr>
        <w:t xml:space="preserve">ПС </w:t>
      </w:r>
      <w:r>
        <w:t xml:space="preserve">и </w:t>
      </w:r>
      <w:r>
        <w:rPr>
          <w:spacing w:val="-5"/>
        </w:rPr>
        <w:t xml:space="preserve">должна </w:t>
      </w:r>
      <w:r>
        <w:t xml:space="preserve">составлять не </w:t>
      </w:r>
      <w:r>
        <w:rPr>
          <w:spacing w:val="-4"/>
        </w:rPr>
        <w:t>менее:</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50 процентов от длины стыка - на каждом стыке растянутого пояса коробчатой или ферменной металлоконструкции;</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79"/>
        <w:ind w:left="363" w:right="-75"/>
        <w:jc w:val="both"/>
      </w:pPr>
      <w:r>
        <w:lastRenderedPageBreak/>
        <w:t>25 процентов от длины сты</w:t>
      </w:r>
      <w:r>
        <w:t>ка - для всех остальных стыковых соединений.</w:t>
      </w:r>
    </w:p>
    <w:p w:rsidR="007F6C4D" w:rsidRDefault="00A84B20" w:rsidP="00A84B20">
      <w:pPr>
        <w:pStyle w:val="a3"/>
        <w:spacing w:before="11" w:line="252" w:lineRule="auto"/>
        <w:ind w:right="-75" w:firstLine="318"/>
        <w:jc w:val="both"/>
      </w:pPr>
      <w:r>
        <w:t>Ремонтные сварные соединения элементов металлоконструкций из высокопрочных сталей подвергаются 100-процентному ультразвуковому и магнитопорошковому контролю. Допускается замена магнитопорошкового контроля на кап</w:t>
      </w:r>
      <w:r>
        <w:t>иллярный контроль.</w:t>
      </w:r>
    </w:p>
    <w:p w:rsidR="007F6C4D" w:rsidRDefault="00A84B20" w:rsidP="00A84B20">
      <w:pPr>
        <w:pStyle w:val="a3"/>
        <w:spacing w:before="1" w:line="252" w:lineRule="auto"/>
        <w:ind w:right="-75" w:firstLine="318"/>
        <w:jc w:val="both"/>
      </w:pPr>
      <w:r>
        <w:rPr>
          <w:spacing w:val="-5"/>
        </w:rPr>
        <w:t xml:space="preserve">Применение капиллярного </w:t>
      </w:r>
      <w:r>
        <w:rPr>
          <w:spacing w:val="-3"/>
        </w:rPr>
        <w:t xml:space="preserve">контроля </w:t>
      </w:r>
      <w:r>
        <w:t xml:space="preserve">сварных </w:t>
      </w:r>
      <w:r>
        <w:rPr>
          <w:spacing w:val="-5"/>
        </w:rPr>
        <w:t xml:space="preserve">швов </w:t>
      </w:r>
      <w:r>
        <w:t xml:space="preserve">(кроме стыковых) </w:t>
      </w:r>
      <w:r>
        <w:rPr>
          <w:spacing w:val="-3"/>
        </w:rPr>
        <w:t xml:space="preserve">устанавливается специализированной </w:t>
      </w:r>
      <w:r>
        <w:rPr>
          <w:spacing w:val="-4"/>
        </w:rPr>
        <w:t xml:space="preserve">организацией </w:t>
      </w:r>
      <w:r>
        <w:t xml:space="preserve">в проекте </w:t>
      </w:r>
      <w:r>
        <w:rPr>
          <w:spacing w:val="-4"/>
        </w:rPr>
        <w:t xml:space="preserve">ремонта, </w:t>
      </w:r>
      <w:r>
        <w:t xml:space="preserve">реконструкции </w:t>
      </w:r>
      <w:r>
        <w:rPr>
          <w:spacing w:val="-5"/>
        </w:rPr>
        <w:t xml:space="preserve">или </w:t>
      </w:r>
      <w:r>
        <w:rPr>
          <w:spacing w:val="-3"/>
        </w:rPr>
        <w:t>модернизации</w:t>
      </w:r>
      <w:r>
        <w:rPr>
          <w:spacing w:val="-16"/>
        </w:rPr>
        <w:t xml:space="preserve"> </w:t>
      </w:r>
      <w:r>
        <w:rPr>
          <w:spacing w:val="-3"/>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1017"/>
        </w:tabs>
        <w:spacing w:line="252" w:lineRule="auto"/>
        <w:ind w:right="-75" w:firstLine="255"/>
        <w:jc w:val="both"/>
        <w:rPr>
          <w:sz w:val="19"/>
        </w:rPr>
      </w:pPr>
      <w:r>
        <w:rPr>
          <w:sz w:val="19"/>
        </w:rPr>
        <w:t xml:space="preserve">Качество </w:t>
      </w:r>
      <w:r>
        <w:rPr>
          <w:spacing w:val="-3"/>
          <w:sz w:val="19"/>
        </w:rPr>
        <w:t xml:space="preserve">ремонтных </w:t>
      </w:r>
      <w:r>
        <w:rPr>
          <w:sz w:val="19"/>
        </w:rPr>
        <w:t xml:space="preserve">сварных </w:t>
      </w:r>
      <w:r>
        <w:rPr>
          <w:spacing w:val="-3"/>
          <w:sz w:val="19"/>
        </w:rPr>
        <w:t xml:space="preserve">соединений </w:t>
      </w:r>
      <w:r>
        <w:rPr>
          <w:sz w:val="19"/>
        </w:rPr>
        <w:t xml:space="preserve">считается </w:t>
      </w:r>
      <w:r>
        <w:rPr>
          <w:spacing w:val="-4"/>
          <w:sz w:val="19"/>
        </w:rPr>
        <w:t xml:space="preserve">неудовлетворительным, </w:t>
      </w:r>
      <w:r>
        <w:rPr>
          <w:spacing w:val="-3"/>
          <w:sz w:val="19"/>
        </w:rPr>
        <w:t xml:space="preserve">если </w:t>
      </w:r>
      <w:r>
        <w:rPr>
          <w:sz w:val="19"/>
        </w:rPr>
        <w:t xml:space="preserve">в </w:t>
      </w:r>
      <w:r>
        <w:rPr>
          <w:spacing w:val="-3"/>
          <w:sz w:val="19"/>
        </w:rPr>
        <w:t xml:space="preserve">них при любом </w:t>
      </w:r>
      <w:r>
        <w:rPr>
          <w:sz w:val="19"/>
        </w:rPr>
        <w:t xml:space="preserve">виде </w:t>
      </w:r>
      <w:r>
        <w:rPr>
          <w:spacing w:val="-3"/>
          <w:sz w:val="19"/>
        </w:rPr>
        <w:t xml:space="preserve">контроля </w:t>
      </w:r>
      <w:r>
        <w:rPr>
          <w:sz w:val="19"/>
        </w:rPr>
        <w:t xml:space="preserve">будут </w:t>
      </w:r>
      <w:r>
        <w:rPr>
          <w:spacing w:val="-5"/>
          <w:sz w:val="19"/>
        </w:rPr>
        <w:t xml:space="preserve">обнаружены </w:t>
      </w:r>
      <w:r>
        <w:rPr>
          <w:spacing w:val="-4"/>
          <w:sz w:val="19"/>
        </w:rPr>
        <w:t xml:space="preserve">внутренние </w:t>
      </w:r>
      <w:r>
        <w:rPr>
          <w:spacing w:val="-5"/>
          <w:sz w:val="19"/>
        </w:rPr>
        <w:t xml:space="preserve">или наружные </w:t>
      </w:r>
      <w:r>
        <w:rPr>
          <w:spacing w:val="-3"/>
          <w:sz w:val="19"/>
        </w:rPr>
        <w:t xml:space="preserve">дефекты, </w:t>
      </w:r>
      <w:r>
        <w:rPr>
          <w:spacing w:val="-4"/>
          <w:sz w:val="19"/>
        </w:rPr>
        <w:t xml:space="preserve">выходящие </w:t>
      </w:r>
      <w:r>
        <w:rPr>
          <w:sz w:val="19"/>
        </w:rPr>
        <w:t xml:space="preserve">за </w:t>
      </w:r>
      <w:r>
        <w:rPr>
          <w:spacing w:val="-4"/>
          <w:sz w:val="19"/>
        </w:rPr>
        <w:t xml:space="preserve">пределы норм, </w:t>
      </w:r>
      <w:r>
        <w:rPr>
          <w:spacing w:val="-3"/>
          <w:sz w:val="19"/>
        </w:rPr>
        <w:t xml:space="preserve">установленных </w:t>
      </w:r>
      <w:r>
        <w:rPr>
          <w:sz w:val="19"/>
        </w:rPr>
        <w:t xml:space="preserve">в эксплуатационной документации </w:t>
      </w:r>
      <w:r>
        <w:rPr>
          <w:spacing w:val="-5"/>
          <w:sz w:val="19"/>
        </w:rPr>
        <w:t xml:space="preserve">или </w:t>
      </w:r>
      <w:r>
        <w:rPr>
          <w:sz w:val="19"/>
        </w:rPr>
        <w:t xml:space="preserve">проекте </w:t>
      </w:r>
      <w:r>
        <w:rPr>
          <w:spacing w:val="-4"/>
          <w:sz w:val="19"/>
        </w:rPr>
        <w:t xml:space="preserve">ремонта, </w:t>
      </w:r>
      <w:r>
        <w:rPr>
          <w:sz w:val="19"/>
        </w:rPr>
        <w:t xml:space="preserve">реконструкции </w:t>
      </w:r>
      <w:r>
        <w:rPr>
          <w:spacing w:val="-5"/>
          <w:sz w:val="19"/>
        </w:rPr>
        <w:t xml:space="preserve">или </w:t>
      </w:r>
      <w:r>
        <w:rPr>
          <w:spacing w:val="-3"/>
          <w:sz w:val="19"/>
        </w:rPr>
        <w:t>модернизации</w:t>
      </w:r>
      <w:r>
        <w:rPr>
          <w:spacing w:val="-16"/>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43"/>
        </w:tabs>
        <w:spacing w:line="252" w:lineRule="auto"/>
        <w:ind w:right="-75" w:firstLine="255"/>
        <w:jc w:val="both"/>
        <w:rPr>
          <w:sz w:val="19"/>
        </w:rPr>
      </w:pPr>
      <w:r>
        <w:rPr>
          <w:spacing w:val="-5"/>
          <w:sz w:val="19"/>
        </w:rPr>
        <w:t xml:space="preserve">При </w:t>
      </w:r>
      <w:r>
        <w:rPr>
          <w:spacing w:val="-3"/>
          <w:sz w:val="19"/>
        </w:rPr>
        <w:t xml:space="preserve">выявлении </w:t>
      </w:r>
      <w:r>
        <w:rPr>
          <w:sz w:val="19"/>
        </w:rPr>
        <w:t xml:space="preserve">во </w:t>
      </w:r>
      <w:r>
        <w:rPr>
          <w:spacing w:val="-3"/>
          <w:sz w:val="19"/>
        </w:rPr>
        <w:t xml:space="preserve">время </w:t>
      </w:r>
      <w:r>
        <w:rPr>
          <w:spacing w:val="-6"/>
          <w:sz w:val="19"/>
        </w:rPr>
        <w:t xml:space="preserve">неразрушающего </w:t>
      </w:r>
      <w:r>
        <w:rPr>
          <w:spacing w:val="-3"/>
          <w:sz w:val="19"/>
        </w:rPr>
        <w:t xml:space="preserve">контроля </w:t>
      </w:r>
      <w:r>
        <w:rPr>
          <w:sz w:val="19"/>
        </w:rPr>
        <w:t xml:space="preserve">недопустимых </w:t>
      </w:r>
      <w:r>
        <w:rPr>
          <w:spacing w:val="-3"/>
          <w:sz w:val="19"/>
        </w:rPr>
        <w:t xml:space="preserve">дефектов ремонтных </w:t>
      </w:r>
      <w:r>
        <w:rPr>
          <w:sz w:val="19"/>
        </w:rPr>
        <w:t xml:space="preserve">сварных </w:t>
      </w:r>
      <w:r>
        <w:rPr>
          <w:spacing w:val="-3"/>
          <w:sz w:val="19"/>
        </w:rPr>
        <w:t xml:space="preserve">соединений </w:t>
      </w:r>
      <w:r>
        <w:rPr>
          <w:spacing w:val="-6"/>
          <w:sz w:val="19"/>
        </w:rPr>
        <w:t xml:space="preserve">неразрушающему </w:t>
      </w:r>
      <w:r>
        <w:rPr>
          <w:spacing w:val="-3"/>
          <w:sz w:val="19"/>
        </w:rPr>
        <w:t xml:space="preserve">контролю </w:t>
      </w:r>
      <w:r>
        <w:rPr>
          <w:spacing w:val="-5"/>
          <w:sz w:val="19"/>
        </w:rPr>
        <w:t xml:space="preserve">должно </w:t>
      </w:r>
      <w:r>
        <w:rPr>
          <w:sz w:val="19"/>
        </w:rPr>
        <w:t xml:space="preserve">быть </w:t>
      </w:r>
      <w:r>
        <w:rPr>
          <w:spacing w:val="-3"/>
          <w:sz w:val="19"/>
        </w:rPr>
        <w:t xml:space="preserve">подвергнуто </w:t>
      </w:r>
      <w:r>
        <w:rPr>
          <w:sz w:val="19"/>
        </w:rPr>
        <w:t xml:space="preserve">все </w:t>
      </w:r>
      <w:r>
        <w:rPr>
          <w:spacing w:val="-3"/>
          <w:sz w:val="19"/>
        </w:rPr>
        <w:t xml:space="preserve">соединение. Дефектные </w:t>
      </w:r>
      <w:r>
        <w:rPr>
          <w:sz w:val="19"/>
        </w:rPr>
        <w:t xml:space="preserve">участки сварных </w:t>
      </w:r>
      <w:r>
        <w:rPr>
          <w:spacing w:val="-4"/>
          <w:sz w:val="19"/>
        </w:rPr>
        <w:t xml:space="preserve">швов, </w:t>
      </w:r>
      <w:r>
        <w:rPr>
          <w:spacing w:val="-3"/>
          <w:sz w:val="19"/>
        </w:rPr>
        <w:t xml:space="preserve">выявленные при </w:t>
      </w:r>
      <w:r>
        <w:rPr>
          <w:spacing w:val="-4"/>
          <w:sz w:val="19"/>
        </w:rPr>
        <w:t xml:space="preserve">контроле, </w:t>
      </w:r>
      <w:r>
        <w:rPr>
          <w:spacing w:val="-5"/>
          <w:sz w:val="19"/>
        </w:rPr>
        <w:t xml:space="preserve">должны </w:t>
      </w:r>
      <w:r>
        <w:rPr>
          <w:sz w:val="19"/>
        </w:rPr>
        <w:t xml:space="preserve">быть </w:t>
      </w:r>
      <w:r>
        <w:rPr>
          <w:spacing w:val="-3"/>
          <w:sz w:val="19"/>
        </w:rPr>
        <w:t xml:space="preserve">исправлены </w:t>
      </w:r>
      <w:r>
        <w:rPr>
          <w:sz w:val="19"/>
        </w:rPr>
        <w:t xml:space="preserve">с </w:t>
      </w:r>
      <w:r>
        <w:rPr>
          <w:spacing w:val="-5"/>
          <w:sz w:val="19"/>
        </w:rPr>
        <w:t xml:space="preserve">последующим </w:t>
      </w:r>
      <w:r>
        <w:rPr>
          <w:spacing w:val="-4"/>
          <w:sz w:val="19"/>
        </w:rPr>
        <w:t xml:space="preserve">подтверждением </w:t>
      </w:r>
      <w:r>
        <w:rPr>
          <w:sz w:val="19"/>
        </w:rPr>
        <w:t>качества</w:t>
      </w:r>
      <w:r>
        <w:rPr>
          <w:spacing w:val="-8"/>
          <w:sz w:val="19"/>
        </w:rPr>
        <w:t xml:space="preserve"> </w:t>
      </w:r>
      <w:r>
        <w:rPr>
          <w:spacing w:val="-3"/>
          <w:sz w:val="19"/>
        </w:rPr>
        <w:t>соединения.</w:t>
      </w:r>
    </w:p>
    <w:p w:rsidR="007F6C4D" w:rsidRDefault="00A84B20" w:rsidP="00A84B20">
      <w:pPr>
        <w:pStyle w:val="a3"/>
        <w:spacing w:before="1" w:line="252" w:lineRule="auto"/>
        <w:ind w:right="-75" w:firstLine="318"/>
        <w:jc w:val="both"/>
      </w:pPr>
      <w:r>
        <w:t>По</w:t>
      </w:r>
      <w:r>
        <w:t>вторение ремонтных сварных швов на одном и том же участке более двух раз запрещено.</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06"/>
        </w:tabs>
        <w:spacing w:before="1" w:line="252" w:lineRule="auto"/>
        <w:ind w:right="-75" w:firstLine="255"/>
        <w:jc w:val="both"/>
        <w:rPr>
          <w:sz w:val="19"/>
        </w:rPr>
      </w:pPr>
      <w:r>
        <w:rPr>
          <w:spacing w:val="-4"/>
          <w:sz w:val="19"/>
        </w:rPr>
        <w:t xml:space="preserve">Проведение </w:t>
      </w:r>
      <w:r>
        <w:rPr>
          <w:spacing w:val="-3"/>
          <w:sz w:val="19"/>
        </w:rPr>
        <w:t xml:space="preserve">плановых </w:t>
      </w:r>
      <w:r>
        <w:rPr>
          <w:spacing w:val="-4"/>
          <w:sz w:val="19"/>
        </w:rPr>
        <w:t xml:space="preserve">ремонтов </w:t>
      </w:r>
      <w:r>
        <w:rPr>
          <w:spacing w:val="-5"/>
          <w:sz w:val="19"/>
        </w:rPr>
        <w:t xml:space="preserve">должно </w:t>
      </w:r>
      <w:r>
        <w:rPr>
          <w:sz w:val="19"/>
        </w:rPr>
        <w:t xml:space="preserve">осуществляться </w:t>
      </w:r>
      <w:r>
        <w:rPr>
          <w:spacing w:val="-3"/>
          <w:sz w:val="19"/>
        </w:rPr>
        <w:t xml:space="preserve">после </w:t>
      </w:r>
      <w:r>
        <w:rPr>
          <w:sz w:val="19"/>
        </w:rPr>
        <w:t xml:space="preserve">наработки </w:t>
      </w:r>
      <w:r>
        <w:rPr>
          <w:spacing w:val="-5"/>
          <w:sz w:val="19"/>
        </w:rPr>
        <w:t xml:space="preserve">определенного </w:t>
      </w:r>
      <w:r>
        <w:rPr>
          <w:sz w:val="19"/>
        </w:rPr>
        <w:t xml:space="preserve">числа </w:t>
      </w:r>
      <w:r>
        <w:rPr>
          <w:spacing w:val="-4"/>
          <w:sz w:val="19"/>
        </w:rPr>
        <w:t xml:space="preserve">машино-часов </w:t>
      </w:r>
      <w:r>
        <w:rPr>
          <w:sz w:val="19"/>
        </w:rPr>
        <w:t xml:space="preserve">(циклов) </w:t>
      </w:r>
      <w:r>
        <w:rPr>
          <w:spacing w:val="-5"/>
          <w:sz w:val="19"/>
        </w:rPr>
        <w:t xml:space="preserve">или </w:t>
      </w:r>
      <w:r>
        <w:rPr>
          <w:spacing w:val="-3"/>
          <w:sz w:val="19"/>
        </w:rPr>
        <w:t xml:space="preserve">через </w:t>
      </w:r>
      <w:r>
        <w:rPr>
          <w:spacing w:val="-4"/>
          <w:sz w:val="19"/>
        </w:rPr>
        <w:t xml:space="preserve">интервалы времени, </w:t>
      </w:r>
      <w:r>
        <w:rPr>
          <w:sz w:val="19"/>
        </w:rPr>
        <w:t>указанные в руководстве (инструкции) по эксплуатации</w:t>
      </w:r>
      <w:r>
        <w:rPr>
          <w:spacing w:val="-35"/>
          <w:sz w:val="19"/>
        </w:rPr>
        <w:t xml:space="preserve"> </w:t>
      </w:r>
      <w:r>
        <w:rPr>
          <w:spacing w:val="-3"/>
          <w:sz w:val="19"/>
        </w:rPr>
        <w:t>ПС.</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672"/>
        </w:tabs>
        <w:spacing w:line="252" w:lineRule="auto"/>
        <w:ind w:right="-75" w:firstLine="255"/>
        <w:jc w:val="both"/>
        <w:rPr>
          <w:sz w:val="19"/>
        </w:rPr>
      </w:pPr>
      <w:r>
        <w:rPr>
          <w:spacing w:val="-5"/>
          <w:sz w:val="19"/>
        </w:rPr>
        <w:t xml:space="preserve">Для </w:t>
      </w:r>
      <w:r>
        <w:rPr>
          <w:sz w:val="19"/>
        </w:rPr>
        <w:t xml:space="preserve">обеспечения </w:t>
      </w:r>
      <w:r>
        <w:rPr>
          <w:spacing w:val="-4"/>
          <w:sz w:val="19"/>
        </w:rPr>
        <w:t xml:space="preserve">нормальной </w:t>
      </w:r>
      <w:r>
        <w:rPr>
          <w:sz w:val="19"/>
        </w:rPr>
        <w:t xml:space="preserve">эксплуатации </w:t>
      </w:r>
      <w:r>
        <w:rPr>
          <w:spacing w:val="-5"/>
          <w:sz w:val="19"/>
        </w:rPr>
        <w:t xml:space="preserve">ПС должны </w:t>
      </w:r>
      <w:r>
        <w:rPr>
          <w:spacing w:val="-3"/>
          <w:sz w:val="19"/>
        </w:rPr>
        <w:t xml:space="preserve">своевременно </w:t>
      </w:r>
      <w:r>
        <w:rPr>
          <w:sz w:val="19"/>
        </w:rPr>
        <w:t xml:space="preserve">в соответствии с </w:t>
      </w:r>
      <w:r>
        <w:rPr>
          <w:spacing w:val="-3"/>
          <w:sz w:val="19"/>
        </w:rPr>
        <w:t xml:space="preserve">требованиями, установленными </w:t>
      </w:r>
      <w:r>
        <w:rPr>
          <w:sz w:val="19"/>
        </w:rPr>
        <w:t xml:space="preserve">в руководстве (инструкции) по эксплуатации, подвергаться </w:t>
      </w:r>
      <w:r>
        <w:rPr>
          <w:spacing w:val="-5"/>
          <w:sz w:val="19"/>
        </w:rPr>
        <w:t xml:space="preserve">текущим </w:t>
      </w:r>
      <w:r>
        <w:rPr>
          <w:sz w:val="19"/>
        </w:rPr>
        <w:t xml:space="preserve">и </w:t>
      </w:r>
      <w:r>
        <w:rPr>
          <w:spacing w:val="-3"/>
          <w:sz w:val="19"/>
        </w:rPr>
        <w:t xml:space="preserve">капитальному </w:t>
      </w:r>
      <w:r>
        <w:rPr>
          <w:spacing w:val="-4"/>
          <w:sz w:val="19"/>
        </w:rPr>
        <w:t>ремонтам,</w:t>
      </w:r>
      <w:r>
        <w:rPr>
          <w:spacing w:val="-4"/>
          <w:sz w:val="19"/>
        </w:rPr>
        <w:t xml:space="preserve"> </w:t>
      </w:r>
      <w:r>
        <w:rPr>
          <w:spacing w:val="-3"/>
          <w:sz w:val="19"/>
        </w:rPr>
        <w:t xml:space="preserve">обеспечивающим </w:t>
      </w:r>
      <w:r>
        <w:rPr>
          <w:spacing w:val="-4"/>
          <w:sz w:val="19"/>
        </w:rPr>
        <w:t xml:space="preserve">поддержание </w:t>
      </w:r>
      <w:r>
        <w:rPr>
          <w:spacing w:val="-5"/>
          <w:sz w:val="19"/>
        </w:rPr>
        <w:t xml:space="preserve">ПС </w:t>
      </w:r>
      <w:r>
        <w:rPr>
          <w:sz w:val="19"/>
        </w:rPr>
        <w:t>в работоспособном</w:t>
      </w:r>
      <w:r>
        <w:rPr>
          <w:spacing w:val="-7"/>
          <w:sz w:val="19"/>
        </w:rPr>
        <w:t xml:space="preserve"> </w:t>
      </w:r>
      <w:r>
        <w:rPr>
          <w:sz w:val="19"/>
        </w:rPr>
        <w:t>состоянии.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67"/>
        </w:tabs>
        <w:spacing w:line="252" w:lineRule="auto"/>
        <w:ind w:right="-75" w:firstLine="255"/>
        <w:jc w:val="both"/>
        <w:rPr>
          <w:sz w:val="19"/>
        </w:rPr>
      </w:pPr>
      <w:r>
        <w:rPr>
          <w:spacing w:val="-5"/>
          <w:sz w:val="19"/>
        </w:rPr>
        <w:t xml:space="preserve">При </w:t>
      </w:r>
      <w:r>
        <w:rPr>
          <w:spacing w:val="-4"/>
          <w:sz w:val="19"/>
        </w:rPr>
        <w:t xml:space="preserve">выполнении </w:t>
      </w:r>
      <w:r>
        <w:rPr>
          <w:spacing w:val="-3"/>
          <w:sz w:val="19"/>
        </w:rPr>
        <w:t xml:space="preserve">капитального </w:t>
      </w:r>
      <w:r>
        <w:rPr>
          <w:spacing w:val="-5"/>
          <w:sz w:val="19"/>
        </w:rPr>
        <w:t xml:space="preserve">или </w:t>
      </w:r>
      <w:r>
        <w:rPr>
          <w:spacing w:val="-3"/>
          <w:sz w:val="19"/>
        </w:rPr>
        <w:t xml:space="preserve">капитально-восстановительного </w:t>
      </w:r>
      <w:r>
        <w:rPr>
          <w:spacing w:val="-4"/>
          <w:sz w:val="19"/>
        </w:rPr>
        <w:t xml:space="preserve">ремонта, </w:t>
      </w:r>
      <w:r>
        <w:rPr>
          <w:spacing w:val="-3"/>
          <w:sz w:val="19"/>
        </w:rPr>
        <w:t xml:space="preserve">для </w:t>
      </w:r>
      <w:r>
        <w:rPr>
          <w:spacing w:val="-4"/>
          <w:sz w:val="19"/>
        </w:rPr>
        <w:t xml:space="preserve">определения </w:t>
      </w:r>
      <w:r>
        <w:rPr>
          <w:spacing w:val="-3"/>
          <w:sz w:val="19"/>
        </w:rPr>
        <w:t xml:space="preserve">объема </w:t>
      </w:r>
      <w:r>
        <w:rPr>
          <w:sz w:val="19"/>
        </w:rPr>
        <w:t xml:space="preserve">работ по </w:t>
      </w:r>
      <w:r>
        <w:rPr>
          <w:spacing w:val="-3"/>
          <w:sz w:val="19"/>
        </w:rPr>
        <w:t xml:space="preserve">восстановлению </w:t>
      </w:r>
      <w:r>
        <w:rPr>
          <w:sz w:val="19"/>
        </w:rPr>
        <w:t xml:space="preserve">и </w:t>
      </w:r>
      <w:r>
        <w:rPr>
          <w:spacing w:val="-3"/>
          <w:sz w:val="19"/>
        </w:rPr>
        <w:t xml:space="preserve">замене </w:t>
      </w:r>
      <w:r>
        <w:rPr>
          <w:sz w:val="19"/>
        </w:rPr>
        <w:t xml:space="preserve">выполняется </w:t>
      </w:r>
      <w:r>
        <w:rPr>
          <w:spacing w:val="-5"/>
          <w:sz w:val="19"/>
        </w:rPr>
        <w:t xml:space="preserve">полная </w:t>
      </w:r>
      <w:r>
        <w:rPr>
          <w:sz w:val="19"/>
        </w:rPr>
        <w:t xml:space="preserve">разборка всех </w:t>
      </w:r>
      <w:r>
        <w:rPr>
          <w:spacing w:val="-4"/>
          <w:sz w:val="19"/>
        </w:rPr>
        <w:t xml:space="preserve">ремонтопригодных механизмов </w:t>
      </w:r>
      <w:r>
        <w:rPr>
          <w:sz w:val="19"/>
        </w:rPr>
        <w:t xml:space="preserve">и </w:t>
      </w:r>
      <w:r>
        <w:rPr>
          <w:spacing w:val="-3"/>
          <w:sz w:val="19"/>
        </w:rPr>
        <w:t>соеди</w:t>
      </w:r>
      <w:r>
        <w:rPr>
          <w:spacing w:val="-3"/>
          <w:sz w:val="19"/>
        </w:rPr>
        <w:t xml:space="preserve">нений </w:t>
      </w:r>
      <w:r>
        <w:rPr>
          <w:sz w:val="19"/>
        </w:rPr>
        <w:t xml:space="preserve">в соответствии с руководством (инструкцией) по эксплуатации </w:t>
      </w:r>
      <w:r>
        <w:rPr>
          <w:spacing w:val="-3"/>
          <w:sz w:val="19"/>
        </w:rPr>
        <w:t xml:space="preserve">ПС, их дефектация </w:t>
      </w:r>
      <w:r>
        <w:rPr>
          <w:sz w:val="19"/>
        </w:rPr>
        <w:t xml:space="preserve">(с обязательным </w:t>
      </w:r>
      <w:r>
        <w:rPr>
          <w:spacing w:val="-4"/>
          <w:sz w:val="19"/>
        </w:rPr>
        <w:t xml:space="preserve">применением </w:t>
      </w:r>
      <w:r>
        <w:rPr>
          <w:spacing w:val="-3"/>
          <w:sz w:val="19"/>
        </w:rPr>
        <w:t xml:space="preserve">одного из методов </w:t>
      </w:r>
      <w:r>
        <w:rPr>
          <w:spacing w:val="-6"/>
          <w:sz w:val="19"/>
        </w:rPr>
        <w:t xml:space="preserve">неразрушающего </w:t>
      </w:r>
      <w:r>
        <w:rPr>
          <w:spacing w:val="-3"/>
          <w:sz w:val="19"/>
        </w:rPr>
        <w:t xml:space="preserve">контроля), </w:t>
      </w:r>
      <w:r>
        <w:rPr>
          <w:sz w:val="19"/>
        </w:rPr>
        <w:t xml:space="preserve">с </w:t>
      </w:r>
      <w:r>
        <w:rPr>
          <w:spacing w:val="-3"/>
          <w:sz w:val="19"/>
        </w:rPr>
        <w:t xml:space="preserve">восстановлением </w:t>
      </w:r>
      <w:r>
        <w:rPr>
          <w:spacing w:val="-5"/>
          <w:sz w:val="19"/>
        </w:rPr>
        <w:t xml:space="preserve">или </w:t>
      </w:r>
      <w:r>
        <w:rPr>
          <w:spacing w:val="-4"/>
          <w:sz w:val="19"/>
        </w:rPr>
        <w:t xml:space="preserve">заменой изношенных </w:t>
      </w:r>
      <w:r>
        <w:rPr>
          <w:spacing w:val="-3"/>
          <w:sz w:val="19"/>
        </w:rPr>
        <w:t xml:space="preserve">элементов. </w:t>
      </w:r>
      <w:r>
        <w:rPr>
          <w:spacing w:val="-4"/>
          <w:sz w:val="19"/>
        </w:rPr>
        <w:t xml:space="preserve">Специализированная организация </w:t>
      </w:r>
      <w:r>
        <w:rPr>
          <w:sz w:val="19"/>
        </w:rPr>
        <w:t xml:space="preserve">(при отсутствии </w:t>
      </w:r>
      <w:r>
        <w:rPr>
          <w:spacing w:val="-3"/>
          <w:sz w:val="19"/>
        </w:rPr>
        <w:t>т</w:t>
      </w:r>
      <w:r>
        <w:rPr>
          <w:spacing w:val="-3"/>
          <w:sz w:val="19"/>
        </w:rPr>
        <w:t xml:space="preserve">ребований </w:t>
      </w:r>
      <w:r>
        <w:rPr>
          <w:sz w:val="19"/>
        </w:rPr>
        <w:t xml:space="preserve">в эксплуатационной документации на </w:t>
      </w:r>
      <w:r>
        <w:rPr>
          <w:spacing w:val="-3"/>
          <w:sz w:val="19"/>
        </w:rPr>
        <w:t xml:space="preserve">ПС) </w:t>
      </w:r>
      <w:r>
        <w:rPr>
          <w:spacing w:val="-5"/>
          <w:sz w:val="19"/>
        </w:rPr>
        <w:t xml:space="preserve">должна </w:t>
      </w:r>
      <w:r>
        <w:rPr>
          <w:sz w:val="19"/>
        </w:rPr>
        <w:t xml:space="preserve">руководствоваться </w:t>
      </w:r>
      <w:r>
        <w:rPr>
          <w:spacing w:val="-3"/>
          <w:sz w:val="19"/>
        </w:rPr>
        <w:t xml:space="preserve">разработанным </w:t>
      </w:r>
      <w:r>
        <w:rPr>
          <w:sz w:val="19"/>
        </w:rPr>
        <w:t xml:space="preserve">проектом на капитальный </w:t>
      </w:r>
      <w:r>
        <w:rPr>
          <w:spacing w:val="-5"/>
          <w:sz w:val="19"/>
        </w:rPr>
        <w:t xml:space="preserve">или </w:t>
      </w:r>
      <w:r>
        <w:rPr>
          <w:sz w:val="19"/>
        </w:rPr>
        <w:t xml:space="preserve">капитально-восстановительный </w:t>
      </w:r>
      <w:r>
        <w:rPr>
          <w:spacing w:val="-4"/>
          <w:sz w:val="19"/>
        </w:rPr>
        <w:t xml:space="preserve">ремонт </w:t>
      </w:r>
      <w:r>
        <w:rPr>
          <w:spacing w:val="-3"/>
          <w:sz w:val="19"/>
        </w:rPr>
        <w:t xml:space="preserve">ПС, </w:t>
      </w:r>
      <w:r>
        <w:rPr>
          <w:sz w:val="19"/>
        </w:rPr>
        <w:t xml:space="preserve">в котором </w:t>
      </w:r>
      <w:r>
        <w:rPr>
          <w:spacing w:val="-3"/>
          <w:sz w:val="19"/>
        </w:rPr>
        <w:t xml:space="preserve">указано, </w:t>
      </w:r>
      <w:r>
        <w:rPr>
          <w:sz w:val="19"/>
        </w:rPr>
        <w:t xml:space="preserve">какие части, </w:t>
      </w:r>
      <w:r>
        <w:rPr>
          <w:spacing w:val="-3"/>
          <w:sz w:val="19"/>
        </w:rPr>
        <w:t xml:space="preserve">компоненты </w:t>
      </w:r>
      <w:r>
        <w:rPr>
          <w:spacing w:val="-5"/>
          <w:sz w:val="19"/>
        </w:rPr>
        <w:t xml:space="preserve">или </w:t>
      </w:r>
      <w:r>
        <w:rPr>
          <w:spacing w:val="-3"/>
          <w:sz w:val="19"/>
        </w:rPr>
        <w:t xml:space="preserve">оборудование </w:t>
      </w:r>
      <w:r>
        <w:rPr>
          <w:spacing w:val="-5"/>
          <w:sz w:val="19"/>
        </w:rPr>
        <w:t xml:space="preserve">ПС должны </w:t>
      </w:r>
      <w:r>
        <w:rPr>
          <w:sz w:val="19"/>
        </w:rPr>
        <w:t xml:space="preserve">подвергаться </w:t>
      </w:r>
      <w:r>
        <w:rPr>
          <w:spacing w:val="-4"/>
          <w:sz w:val="19"/>
        </w:rPr>
        <w:t xml:space="preserve">ремонту, </w:t>
      </w:r>
      <w:r>
        <w:rPr>
          <w:sz w:val="19"/>
        </w:rPr>
        <w:t xml:space="preserve">какими </w:t>
      </w:r>
      <w:r>
        <w:rPr>
          <w:spacing w:val="-3"/>
          <w:sz w:val="19"/>
        </w:rPr>
        <w:t xml:space="preserve">методами </w:t>
      </w:r>
      <w:r>
        <w:rPr>
          <w:sz w:val="19"/>
        </w:rPr>
        <w:t xml:space="preserve">и в каких </w:t>
      </w:r>
      <w:r>
        <w:rPr>
          <w:spacing w:val="-3"/>
          <w:sz w:val="19"/>
        </w:rPr>
        <w:t xml:space="preserve">случаях  они </w:t>
      </w:r>
      <w:r>
        <w:rPr>
          <w:spacing w:val="-5"/>
          <w:sz w:val="19"/>
        </w:rPr>
        <w:t xml:space="preserve">должны </w:t>
      </w:r>
      <w:r>
        <w:rPr>
          <w:sz w:val="19"/>
        </w:rPr>
        <w:t>быть</w:t>
      </w:r>
      <w:r>
        <w:rPr>
          <w:spacing w:val="6"/>
          <w:sz w:val="19"/>
        </w:rPr>
        <w:t xml:space="preserve"> </w:t>
      </w:r>
      <w:r>
        <w:rPr>
          <w:spacing w:val="-3"/>
          <w:sz w:val="19"/>
        </w:rPr>
        <w:t>заменены.</w:t>
      </w:r>
    </w:p>
    <w:p w:rsidR="007F6C4D" w:rsidRDefault="00A84B20" w:rsidP="00A84B20">
      <w:pPr>
        <w:pStyle w:val="a3"/>
        <w:spacing w:before="3" w:line="252" w:lineRule="auto"/>
        <w:ind w:right="-75" w:firstLine="318"/>
        <w:jc w:val="both"/>
      </w:pPr>
      <w:r>
        <w:t>При восстановительном ремонте изношенных изделий ПС при помощи сварки требования по качеству выполнения сварочных работ и браковочные признаки должны быть приведены в проекте на капитальный или капиталь</w:t>
      </w:r>
      <w:r>
        <w:t>но- восстановительный ремонт.</w:t>
      </w:r>
    </w:p>
    <w:p w:rsidR="007F6C4D" w:rsidRDefault="00A84B20" w:rsidP="00A84B20">
      <w:pPr>
        <w:pStyle w:val="a3"/>
        <w:spacing w:line="252" w:lineRule="auto"/>
        <w:ind w:right="-75" w:firstLine="318"/>
        <w:jc w:val="both"/>
      </w:pPr>
      <w:r>
        <w:t xml:space="preserve">Если в руководстве (инструкции) по эксплуатации </w:t>
      </w:r>
      <w:r>
        <w:rPr>
          <w:spacing w:val="-5"/>
        </w:rPr>
        <w:t xml:space="preserve">ПС </w:t>
      </w:r>
      <w:r>
        <w:rPr>
          <w:spacing w:val="-3"/>
        </w:rPr>
        <w:t xml:space="preserve">указано, </w:t>
      </w:r>
      <w:r>
        <w:t xml:space="preserve">что </w:t>
      </w:r>
      <w:r>
        <w:rPr>
          <w:spacing w:val="-3"/>
        </w:rPr>
        <w:t xml:space="preserve">при достижении </w:t>
      </w:r>
      <w:r>
        <w:rPr>
          <w:spacing w:val="-4"/>
        </w:rPr>
        <w:t xml:space="preserve">определенной </w:t>
      </w:r>
      <w:r>
        <w:t xml:space="preserve">наработки </w:t>
      </w:r>
      <w:r>
        <w:rPr>
          <w:spacing w:val="-5"/>
        </w:rPr>
        <w:t xml:space="preserve">ПС должна </w:t>
      </w:r>
      <w:r>
        <w:t xml:space="preserve">выполняться </w:t>
      </w:r>
      <w:r>
        <w:rPr>
          <w:spacing w:val="-3"/>
        </w:rPr>
        <w:t xml:space="preserve">замена </w:t>
      </w:r>
      <w:r>
        <w:t xml:space="preserve">отдельных </w:t>
      </w:r>
      <w:r>
        <w:rPr>
          <w:spacing w:val="-4"/>
        </w:rPr>
        <w:t xml:space="preserve">элементов </w:t>
      </w:r>
      <w:r>
        <w:rPr>
          <w:spacing w:val="-5"/>
        </w:rPr>
        <w:t xml:space="preserve">или </w:t>
      </w:r>
      <w:r>
        <w:t xml:space="preserve">сборочных единиц, такая </w:t>
      </w:r>
      <w:r>
        <w:rPr>
          <w:spacing w:val="-3"/>
        </w:rPr>
        <w:t xml:space="preserve">замена обязательна, </w:t>
      </w:r>
      <w:r>
        <w:rPr>
          <w:spacing w:val="-4"/>
        </w:rPr>
        <w:t xml:space="preserve">даже </w:t>
      </w:r>
      <w:r>
        <w:rPr>
          <w:spacing w:val="-3"/>
        </w:rPr>
        <w:t xml:space="preserve">если видимого </w:t>
      </w:r>
      <w:r>
        <w:rPr>
          <w:spacing w:val="-4"/>
        </w:rPr>
        <w:t>поврежде</w:t>
      </w:r>
      <w:r>
        <w:rPr>
          <w:spacing w:val="-4"/>
        </w:rPr>
        <w:t xml:space="preserve">ния </w:t>
      </w:r>
      <w:r>
        <w:t xml:space="preserve">отдельных </w:t>
      </w:r>
      <w:r>
        <w:rPr>
          <w:spacing w:val="-4"/>
        </w:rPr>
        <w:t xml:space="preserve">элементов </w:t>
      </w:r>
      <w:r>
        <w:rPr>
          <w:spacing w:val="-5"/>
        </w:rPr>
        <w:t xml:space="preserve">или </w:t>
      </w:r>
      <w:r>
        <w:t xml:space="preserve">сборочных </w:t>
      </w:r>
      <w:r>
        <w:rPr>
          <w:spacing w:val="-3"/>
        </w:rPr>
        <w:t xml:space="preserve">единиц </w:t>
      </w:r>
      <w:r>
        <w:rPr>
          <w:spacing w:val="-5"/>
        </w:rPr>
        <w:t xml:space="preserve">ПС </w:t>
      </w:r>
      <w:r>
        <w:t xml:space="preserve">не </w:t>
      </w:r>
      <w:r>
        <w:rPr>
          <w:spacing w:val="-5"/>
        </w:rPr>
        <w:t>обнаружено.</w:t>
      </w:r>
    </w:p>
    <w:p w:rsidR="007F6C4D" w:rsidRDefault="00A84B20" w:rsidP="00A84B20">
      <w:pPr>
        <w:pStyle w:val="a3"/>
        <w:spacing w:before="1" w:line="252" w:lineRule="auto"/>
        <w:ind w:right="-75" w:firstLine="318"/>
        <w:jc w:val="both"/>
      </w:pPr>
      <w:r>
        <w:t>Срок продления эксплуатации ПС после выполнения капитально- восстановительного и полнокомплектного ремонтов устанавливается в заключении экспертизы промышленной безопасности.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25"/>
        </w:tabs>
        <w:spacing w:line="252" w:lineRule="auto"/>
        <w:ind w:right="-75" w:firstLine="255"/>
        <w:jc w:val="both"/>
        <w:rPr>
          <w:sz w:val="19"/>
        </w:rPr>
      </w:pPr>
      <w:r>
        <w:rPr>
          <w:spacing w:val="-5"/>
          <w:sz w:val="19"/>
        </w:rPr>
        <w:t xml:space="preserve">При </w:t>
      </w:r>
      <w:r>
        <w:rPr>
          <w:sz w:val="19"/>
        </w:rPr>
        <w:t xml:space="preserve">необходимости </w:t>
      </w:r>
      <w:r>
        <w:rPr>
          <w:spacing w:val="-5"/>
          <w:sz w:val="19"/>
        </w:rPr>
        <w:t xml:space="preserve">оснащения </w:t>
      </w:r>
      <w:r>
        <w:rPr>
          <w:spacing w:val="-4"/>
          <w:sz w:val="19"/>
        </w:rPr>
        <w:t xml:space="preserve">находящихся </w:t>
      </w:r>
      <w:r>
        <w:rPr>
          <w:sz w:val="19"/>
        </w:rPr>
        <w:t xml:space="preserve">в эксплуатации </w:t>
      </w:r>
      <w:r>
        <w:rPr>
          <w:spacing w:val="-3"/>
          <w:sz w:val="19"/>
        </w:rPr>
        <w:t xml:space="preserve">кранов </w:t>
      </w:r>
      <w:r>
        <w:rPr>
          <w:spacing w:val="-4"/>
          <w:sz w:val="19"/>
        </w:rPr>
        <w:t xml:space="preserve">механизированными </w:t>
      </w:r>
      <w:r>
        <w:rPr>
          <w:sz w:val="19"/>
        </w:rPr>
        <w:t xml:space="preserve">и </w:t>
      </w:r>
      <w:r>
        <w:rPr>
          <w:spacing w:val="-4"/>
          <w:sz w:val="19"/>
        </w:rPr>
        <w:t xml:space="preserve">(или) электрифицированными </w:t>
      </w:r>
      <w:r>
        <w:rPr>
          <w:spacing w:val="-3"/>
          <w:sz w:val="19"/>
        </w:rPr>
        <w:t xml:space="preserve">грузозахватными </w:t>
      </w:r>
      <w:r>
        <w:rPr>
          <w:spacing w:val="-4"/>
          <w:sz w:val="19"/>
        </w:rPr>
        <w:t xml:space="preserve">приспособлениями, </w:t>
      </w:r>
      <w:r>
        <w:rPr>
          <w:sz w:val="19"/>
        </w:rPr>
        <w:t xml:space="preserve">в том числе </w:t>
      </w:r>
      <w:r>
        <w:rPr>
          <w:spacing w:val="-3"/>
          <w:sz w:val="19"/>
        </w:rPr>
        <w:t xml:space="preserve">моторными </w:t>
      </w:r>
      <w:r>
        <w:rPr>
          <w:spacing w:val="-6"/>
          <w:sz w:val="19"/>
        </w:rPr>
        <w:t xml:space="preserve">грейферами </w:t>
      </w:r>
      <w:r>
        <w:rPr>
          <w:sz w:val="19"/>
        </w:rPr>
        <w:t xml:space="preserve">и </w:t>
      </w:r>
      <w:r>
        <w:rPr>
          <w:spacing w:val="-4"/>
          <w:sz w:val="19"/>
        </w:rPr>
        <w:t xml:space="preserve">грузоподъемными электромагнитами, </w:t>
      </w:r>
      <w:r>
        <w:rPr>
          <w:spacing w:val="-3"/>
          <w:sz w:val="19"/>
        </w:rPr>
        <w:t xml:space="preserve">при </w:t>
      </w:r>
      <w:r>
        <w:rPr>
          <w:spacing w:val="-4"/>
          <w:sz w:val="19"/>
        </w:rPr>
        <w:t xml:space="preserve">выполнении </w:t>
      </w:r>
      <w:r>
        <w:rPr>
          <w:sz w:val="19"/>
        </w:rPr>
        <w:t xml:space="preserve">реконструкции </w:t>
      </w:r>
      <w:r>
        <w:rPr>
          <w:spacing w:val="-5"/>
          <w:sz w:val="19"/>
        </w:rPr>
        <w:t xml:space="preserve">должны </w:t>
      </w:r>
      <w:r>
        <w:rPr>
          <w:sz w:val="19"/>
        </w:rPr>
        <w:t>быть</w:t>
      </w:r>
      <w:r>
        <w:rPr>
          <w:spacing w:val="9"/>
          <w:sz w:val="19"/>
        </w:rPr>
        <w:t xml:space="preserve"> </w:t>
      </w:r>
      <w:r>
        <w:rPr>
          <w:sz w:val="19"/>
        </w:rPr>
        <w:t>учтены:</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а) величина полезной грузоподъемности крана с вновь установленным оборудованием должна быть ограничена в зависимости от его паспортной группы классификации согласно таблице, приведенной в приложении N 1 к настоящим ФНП;</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rPr>
          <w:spacing w:val="2"/>
        </w:rPr>
        <w:lastRenderedPageBreak/>
        <w:t xml:space="preserve">б) </w:t>
      </w:r>
      <w:r>
        <w:rPr>
          <w:spacing w:val="-4"/>
        </w:rPr>
        <w:t>изменение парамет</w:t>
      </w:r>
      <w:r>
        <w:rPr>
          <w:spacing w:val="-4"/>
        </w:rPr>
        <w:t xml:space="preserve">ров </w:t>
      </w:r>
      <w:r>
        <w:t xml:space="preserve">в настройке </w:t>
      </w:r>
      <w:r>
        <w:rPr>
          <w:spacing w:val="-4"/>
        </w:rPr>
        <w:t xml:space="preserve">ограничителя </w:t>
      </w:r>
      <w:r>
        <w:rPr>
          <w:spacing w:val="-3"/>
        </w:rPr>
        <w:t xml:space="preserve">грузоподъемности </w:t>
      </w:r>
      <w:r>
        <w:t xml:space="preserve">и </w:t>
      </w:r>
      <w:r>
        <w:rPr>
          <w:spacing w:val="-3"/>
        </w:rPr>
        <w:t xml:space="preserve">регистратора </w:t>
      </w:r>
      <w:r>
        <w:rPr>
          <w:spacing w:val="-4"/>
        </w:rPr>
        <w:t xml:space="preserve">параметров, </w:t>
      </w:r>
      <w:r>
        <w:t xml:space="preserve">которыми </w:t>
      </w:r>
      <w:r>
        <w:rPr>
          <w:spacing w:val="-3"/>
        </w:rPr>
        <w:t xml:space="preserve">оборудован  реконструируемый  </w:t>
      </w:r>
      <w:r>
        <w:t xml:space="preserve">кран, </w:t>
      </w:r>
      <w:r>
        <w:rPr>
          <w:spacing w:val="-3"/>
        </w:rPr>
        <w:t xml:space="preserve">либо </w:t>
      </w:r>
      <w:r>
        <w:t xml:space="preserve">установка новых </w:t>
      </w:r>
      <w:r>
        <w:rPr>
          <w:spacing w:val="-3"/>
        </w:rPr>
        <w:t>приборов, обеспечивающих</w:t>
      </w:r>
      <w:r>
        <w:rPr>
          <w:spacing w:val="-24"/>
        </w:rPr>
        <w:t xml:space="preserve"> </w:t>
      </w:r>
      <w:r>
        <w:t>работоспособность.</w:t>
      </w:r>
    </w:p>
    <w:p w:rsidR="007F6C4D" w:rsidRDefault="00A84B20" w:rsidP="00A84B20">
      <w:pPr>
        <w:pStyle w:val="a3"/>
        <w:spacing w:before="1" w:line="252" w:lineRule="auto"/>
        <w:ind w:right="-75" w:firstLine="318"/>
        <w:jc w:val="both"/>
      </w:pPr>
      <w:r>
        <w:t xml:space="preserve">Оборудование </w:t>
      </w:r>
      <w:r>
        <w:rPr>
          <w:spacing w:val="-3"/>
        </w:rPr>
        <w:t xml:space="preserve">кранов </w:t>
      </w:r>
      <w:r>
        <w:t xml:space="preserve">данными </w:t>
      </w:r>
      <w:r>
        <w:rPr>
          <w:spacing w:val="-4"/>
        </w:rPr>
        <w:t xml:space="preserve">ограничителями </w:t>
      </w:r>
      <w:r>
        <w:t xml:space="preserve">не требуется, </w:t>
      </w:r>
      <w:r>
        <w:rPr>
          <w:spacing w:val="-3"/>
        </w:rPr>
        <w:t xml:space="preserve">если их </w:t>
      </w:r>
      <w:r>
        <w:rPr>
          <w:spacing w:val="-4"/>
        </w:rPr>
        <w:t xml:space="preserve">полезная </w:t>
      </w:r>
      <w:r>
        <w:rPr>
          <w:spacing w:val="-3"/>
        </w:rPr>
        <w:t xml:space="preserve">грузоподъемность после </w:t>
      </w:r>
      <w:r>
        <w:t xml:space="preserve">реконструкции не </w:t>
      </w:r>
      <w:r>
        <w:rPr>
          <w:spacing w:val="-4"/>
        </w:rPr>
        <w:t xml:space="preserve">превышает </w:t>
      </w:r>
      <w:r>
        <w:rPr>
          <w:spacing w:val="-3"/>
        </w:rPr>
        <w:t>50 процентов паспортной грузоподъемности крана.</w:t>
      </w:r>
    </w:p>
    <w:p w:rsidR="007F6C4D" w:rsidRDefault="00A84B20" w:rsidP="00A84B20">
      <w:pPr>
        <w:pStyle w:val="a3"/>
        <w:spacing w:line="252" w:lineRule="auto"/>
        <w:ind w:right="-75" w:firstLine="318"/>
        <w:jc w:val="both"/>
      </w:pPr>
      <w:r>
        <w:t>Краны, в зоне работы которых находятся производственные или другие помещения, запрещается оснащать грузовым электромагнитом.</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61"/>
        </w:tabs>
        <w:spacing w:line="252" w:lineRule="auto"/>
        <w:ind w:right="-75" w:firstLine="255"/>
        <w:jc w:val="both"/>
        <w:rPr>
          <w:sz w:val="19"/>
        </w:rPr>
      </w:pPr>
      <w:r>
        <w:rPr>
          <w:spacing w:val="-6"/>
          <w:sz w:val="19"/>
        </w:rPr>
        <w:t xml:space="preserve">Ремонт </w:t>
      </w:r>
      <w:r>
        <w:rPr>
          <w:spacing w:val="-5"/>
          <w:sz w:val="19"/>
        </w:rPr>
        <w:t xml:space="preserve">ограничителей, </w:t>
      </w:r>
      <w:r>
        <w:rPr>
          <w:spacing w:val="-3"/>
          <w:sz w:val="19"/>
        </w:rPr>
        <w:t>у</w:t>
      </w:r>
      <w:r>
        <w:rPr>
          <w:spacing w:val="-3"/>
          <w:sz w:val="19"/>
        </w:rPr>
        <w:t xml:space="preserve">казателей </w:t>
      </w:r>
      <w:r>
        <w:rPr>
          <w:sz w:val="19"/>
        </w:rPr>
        <w:t xml:space="preserve">и </w:t>
      </w:r>
      <w:r>
        <w:rPr>
          <w:spacing w:val="-3"/>
          <w:sz w:val="19"/>
        </w:rPr>
        <w:t xml:space="preserve">регистраторов </w:t>
      </w:r>
      <w:r>
        <w:rPr>
          <w:spacing w:val="-4"/>
          <w:sz w:val="19"/>
        </w:rPr>
        <w:t xml:space="preserve">осуществляют изготовители </w:t>
      </w:r>
      <w:r>
        <w:rPr>
          <w:spacing w:val="-5"/>
          <w:sz w:val="19"/>
        </w:rPr>
        <w:t xml:space="preserve">ПС </w:t>
      </w:r>
      <w:r>
        <w:rPr>
          <w:sz w:val="19"/>
        </w:rPr>
        <w:t xml:space="preserve">(при </w:t>
      </w:r>
      <w:r>
        <w:rPr>
          <w:spacing w:val="-4"/>
          <w:sz w:val="19"/>
        </w:rPr>
        <w:t xml:space="preserve">наличии квалифицированного персонала </w:t>
      </w:r>
      <w:r>
        <w:rPr>
          <w:sz w:val="19"/>
        </w:rPr>
        <w:t xml:space="preserve">на данные  виды работ), </w:t>
      </w:r>
      <w:r>
        <w:rPr>
          <w:spacing w:val="-4"/>
          <w:sz w:val="19"/>
        </w:rPr>
        <w:t xml:space="preserve">изготовители ограничителей </w:t>
      </w:r>
      <w:r>
        <w:rPr>
          <w:sz w:val="19"/>
        </w:rPr>
        <w:t xml:space="preserve">и </w:t>
      </w:r>
      <w:r>
        <w:rPr>
          <w:spacing w:val="-4"/>
          <w:sz w:val="19"/>
        </w:rPr>
        <w:t xml:space="preserve">указателей, </w:t>
      </w:r>
      <w:r>
        <w:rPr>
          <w:spacing w:val="-3"/>
          <w:sz w:val="19"/>
        </w:rPr>
        <w:t xml:space="preserve">их </w:t>
      </w:r>
      <w:r>
        <w:rPr>
          <w:sz w:val="19"/>
        </w:rPr>
        <w:t xml:space="preserve">сервисные </w:t>
      </w:r>
      <w:r>
        <w:rPr>
          <w:spacing w:val="-4"/>
          <w:sz w:val="19"/>
        </w:rPr>
        <w:t xml:space="preserve">организации </w:t>
      </w:r>
      <w:r>
        <w:rPr>
          <w:sz w:val="19"/>
        </w:rPr>
        <w:t xml:space="preserve">(сервисные центры), а </w:t>
      </w:r>
      <w:r>
        <w:rPr>
          <w:spacing w:val="-3"/>
          <w:sz w:val="19"/>
        </w:rPr>
        <w:t xml:space="preserve">также специализированные </w:t>
      </w:r>
      <w:r>
        <w:rPr>
          <w:spacing w:val="-4"/>
          <w:sz w:val="19"/>
        </w:rPr>
        <w:t xml:space="preserve">организации </w:t>
      </w:r>
      <w:r>
        <w:rPr>
          <w:sz w:val="19"/>
        </w:rPr>
        <w:t xml:space="preserve">(при </w:t>
      </w:r>
      <w:r>
        <w:rPr>
          <w:spacing w:val="-4"/>
          <w:sz w:val="19"/>
        </w:rPr>
        <w:t>налич</w:t>
      </w:r>
      <w:r>
        <w:rPr>
          <w:spacing w:val="-4"/>
          <w:sz w:val="19"/>
        </w:rPr>
        <w:t xml:space="preserve">ии квалифицированного персонала </w:t>
      </w:r>
      <w:r>
        <w:rPr>
          <w:sz w:val="19"/>
        </w:rPr>
        <w:t>на данные виды</w:t>
      </w:r>
      <w:r>
        <w:rPr>
          <w:spacing w:val="-24"/>
          <w:sz w:val="19"/>
        </w:rPr>
        <w:t xml:space="preserve"> </w:t>
      </w:r>
      <w:r>
        <w:rPr>
          <w:sz w:val="19"/>
        </w:rPr>
        <w:t>работ).</w:t>
      </w:r>
    </w:p>
    <w:p w:rsidR="007F6C4D" w:rsidRDefault="00A84B20" w:rsidP="00A84B20">
      <w:pPr>
        <w:pStyle w:val="a3"/>
        <w:spacing w:before="1" w:line="252" w:lineRule="auto"/>
        <w:ind w:right="-75" w:firstLine="318"/>
        <w:jc w:val="both"/>
      </w:pPr>
      <w:r>
        <w:rPr>
          <w:spacing w:val="-6"/>
        </w:rPr>
        <w:t xml:space="preserve">Ремонт должен </w:t>
      </w:r>
      <w:r>
        <w:t xml:space="preserve">выполняться в </w:t>
      </w:r>
      <w:r>
        <w:rPr>
          <w:spacing w:val="-3"/>
        </w:rPr>
        <w:t xml:space="preserve">объеме </w:t>
      </w:r>
      <w:r>
        <w:t xml:space="preserve">и </w:t>
      </w:r>
      <w:r>
        <w:rPr>
          <w:spacing w:val="-3"/>
        </w:rPr>
        <w:t xml:space="preserve">последовательности, установленных </w:t>
      </w:r>
      <w:r>
        <w:t xml:space="preserve">в эксплуатационных </w:t>
      </w:r>
      <w:r>
        <w:rPr>
          <w:spacing w:val="-3"/>
        </w:rPr>
        <w:t xml:space="preserve">документах </w:t>
      </w:r>
      <w:r>
        <w:rPr>
          <w:spacing w:val="-5"/>
        </w:rPr>
        <w:t xml:space="preserve">ограничителей, </w:t>
      </w:r>
      <w:r>
        <w:rPr>
          <w:spacing w:val="-3"/>
        </w:rPr>
        <w:t xml:space="preserve">указателей </w:t>
      </w:r>
      <w:r>
        <w:t xml:space="preserve">и </w:t>
      </w:r>
      <w:r>
        <w:rPr>
          <w:spacing w:val="-3"/>
        </w:rPr>
        <w:t xml:space="preserve">регистраторов. </w:t>
      </w:r>
      <w:r>
        <w:t xml:space="preserve">Если </w:t>
      </w:r>
      <w:r>
        <w:rPr>
          <w:spacing w:val="-3"/>
        </w:rPr>
        <w:t xml:space="preserve">указания </w:t>
      </w:r>
      <w:r>
        <w:t xml:space="preserve">по </w:t>
      </w:r>
      <w:r>
        <w:rPr>
          <w:spacing w:val="-4"/>
        </w:rPr>
        <w:t xml:space="preserve">ремонту </w:t>
      </w:r>
      <w:r>
        <w:t xml:space="preserve">в эксплуатационных </w:t>
      </w:r>
      <w:r>
        <w:rPr>
          <w:spacing w:val="-3"/>
        </w:rPr>
        <w:t xml:space="preserve">документах </w:t>
      </w:r>
      <w:r>
        <w:t>от</w:t>
      </w:r>
      <w:r>
        <w:t xml:space="preserve">сутствуют и не </w:t>
      </w:r>
      <w:r>
        <w:rPr>
          <w:spacing w:val="-5"/>
        </w:rPr>
        <w:t xml:space="preserve">могут </w:t>
      </w:r>
      <w:r>
        <w:t xml:space="preserve">быть </w:t>
      </w:r>
      <w:r>
        <w:rPr>
          <w:spacing w:val="-3"/>
        </w:rPr>
        <w:t xml:space="preserve">предоставлены </w:t>
      </w:r>
      <w:r>
        <w:t xml:space="preserve">разработчиками и  </w:t>
      </w:r>
      <w:r>
        <w:rPr>
          <w:spacing w:val="-4"/>
        </w:rPr>
        <w:t xml:space="preserve">изготовителями </w:t>
      </w:r>
      <w:r>
        <w:rPr>
          <w:spacing w:val="-5"/>
        </w:rPr>
        <w:t xml:space="preserve">ограничителей, </w:t>
      </w:r>
      <w:r>
        <w:rPr>
          <w:spacing w:val="-3"/>
        </w:rPr>
        <w:t xml:space="preserve">указателей </w:t>
      </w:r>
      <w:r>
        <w:t xml:space="preserve">и </w:t>
      </w:r>
      <w:r>
        <w:rPr>
          <w:spacing w:val="-3"/>
        </w:rPr>
        <w:t xml:space="preserve">регистраторов, </w:t>
      </w:r>
      <w:r>
        <w:t xml:space="preserve">то </w:t>
      </w:r>
      <w:r>
        <w:rPr>
          <w:spacing w:val="-4"/>
        </w:rPr>
        <w:t xml:space="preserve">ремонтную </w:t>
      </w:r>
      <w:r>
        <w:t xml:space="preserve">документацию разрабатывают </w:t>
      </w:r>
      <w:r>
        <w:rPr>
          <w:spacing w:val="-3"/>
        </w:rPr>
        <w:t xml:space="preserve">специализированные  </w:t>
      </w:r>
      <w:r>
        <w:rPr>
          <w:spacing w:val="-4"/>
        </w:rPr>
        <w:t xml:space="preserve">организации, отвечающие </w:t>
      </w:r>
      <w:r>
        <w:rPr>
          <w:spacing w:val="-3"/>
        </w:rPr>
        <w:t xml:space="preserve">требованиям </w:t>
      </w:r>
      <w:r>
        <w:t xml:space="preserve">пункта </w:t>
      </w:r>
      <w:r>
        <w:rPr>
          <w:spacing w:val="-3"/>
        </w:rPr>
        <w:t xml:space="preserve">20 </w:t>
      </w:r>
      <w:r>
        <w:rPr>
          <w:spacing w:val="-4"/>
        </w:rPr>
        <w:t>настоящих</w:t>
      </w:r>
      <w:r>
        <w:rPr>
          <w:spacing w:val="-23"/>
        </w:rPr>
        <w:t xml:space="preserve"> </w:t>
      </w:r>
      <w:r>
        <w:rPr>
          <w:spacing w:val="-7"/>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84"/>
        </w:tabs>
        <w:spacing w:line="252" w:lineRule="auto"/>
        <w:ind w:right="-75" w:firstLine="255"/>
        <w:jc w:val="both"/>
        <w:rPr>
          <w:sz w:val="19"/>
        </w:rPr>
      </w:pPr>
      <w:r>
        <w:rPr>
          <w:spacing w:val="-6"/>
          <w:sz w:val="19"/>
        </w:rPr>
        <w:t xml:space="preserve">Ремонт </w:t>
      </w:r>
      <w:r>
        <w:rPr>
          <w:spacing w:val="-3"/>
          <w:sz w:val="19"/>
        </w:rPr>
        <w:t xml:space="preserve">осуществляется при возникновении </w:t>
      </w:r>
      <w:r>
        <w:rPr>
          <w:sz w:val="19"/>
        </w:rPr>
        <w:t xml:space="preserve">неисправностей </w:t>
      </w:r>
      <w:r>
        <w:rPr>
          <w:spacing w:val="-5"/>
          <w:sz w:val="19"/>
        </w:rPr>
        <w:t xml:space="preserve">ограничителей, </w:t>
      </w:r>
      <w:r>
        <w:rPr>
          <w:spacing w:val="-3"/>
          <w:sz w:val="19"/>
        </w:rPr>
        <w:t xml:space="preserve">указателей </w:t>
      </w:r>
      <w:r>
        <w:rPr>
          <w:sz w:val="19"/>
        </w:rPr>
        <w:t xml:space="preserve">и </w:t>
      </w:r>
      <w:r>
        <w:rPr>
          <w:spacing w:val="-3"/>
          <w:sz w:val="19"/>
        </w:rPr>
        <w:t xml:space="preserve">регистраторов </w:t>
      </w:r>
      <w:r>
        <w:rPr>
          <w:spacing w:val="-5"/>
          <w:sz w:val="19"/>
        </w:rPr>
        <w:t xml:space="preserve">или </w:t>
      </w:r>
      <w:r>
        <w:rPr>
          <w:spacing w:val="-3"/>
          <w:sz w:val="19"/>
        </w:rPr>
        <w:t xml:space="preserve">при </w:t>
      </w:r>
      <w:r>
        <w:rPr>
          <w:spacing w:val="-4"/>
          <w:sz w:val="19"/>
        </w:rPr>
        <w:t xml:space="preserve">реализации </w:t>
      </w:r>
      <w:r>
        <w:rPr>
          <w:spacing w:val="-5"/>
          <w:sz w:val="19"/>
        </w:rPr>
        <w:t xml:space="preserve">графика </w:t>
      </w:r>
      <w:r>
        <w:rPr>
          <w:spacing w:val="-4"/>
          <w:sz w:val="19"/>
        </w:rPr>
        <w:t>планово-предупредительного ремонта, установленного эксплуатирующей организацией.</w:t>
      </w:r>
    </w:p>
    <w:p w:rsidR="007F6C4D" w:rsidRDefault="00A84B20" w:rsidP="00A84B20">
      <w:pPr>
        <w:pStyle w:val="a3"/>
        <w:spacing w:before="1" w:line="252" w:lineRule="auto"/>
        <w:ind w:right="-75" w:firstLine="318"/>
        <w:jc w:val="both"/>
      </w:pPr>
      <w:r>
        <w:t>Техническое обслуживание ограничителей, указателей и регис</w:t>
      </w:r>
      <w:r>
        <w:t>траторов осуществляется в соответствии с их эксплуатационной документацией.</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72"/>
          <w:tab w:val="left" w:pos="2068"/>
          <w:tab w:val="left" w:pos="4257"/>
          <w:tab w:val="left" w:pos="5771"/>
        </w:tabs>
        <w:spacing w:line="252" w:lineRule="auto"/>
        <w:ind w:right="-75" w:firstLine="255"/>
        <w:jc w:val="both"/>
        <w:rPr>
          <w:sz w:val="19"/>
        </w:rPr>
      </w:pPr>
      <w:r>
        <w:rPr>
          <w:spacing w:val="-4"/>
          <w:sz w:val="19"/>
        </w:rPr>
        <w:t xml:space="preserve">После ремонта </w:t>
      </w:r>
      <w:r>
        <w:rPr>
          <w:spacing w:val="-3"/>
          <w:sz w:val="19"/>
        </w:rPr>
        <w:t xml:space="preserve">регистратора, </w:t>
      </w:r>
      <w:r>
        <w:rPr>
          <w:spacing w:val="-4"/>
          <w:sz w:val="19"/>
        </w:rPr>
        <w:t xml:space="preserve">ограничителя, </w:t>
      </w:r>
      <w:r>
        <w:rPr>
          <w:spacing w:val="-3"/>
          <w:sz w:val="19"/>
        </w:rPr>
        <w:t xml:space="preserve">указателя </w:t>
      </w:r>
      <w:r>
        <w:rPr>
          <w:spacing w:val="-5"/>
          <w:sz w:val="19"/>
        </w:rPr>
        <w:t xml:space="preserve">или </w:t>
      </w:r>
      <w:r>
        <w:rPr>
          <w:spacing w:val="-3"/>
          <w:sz w:val="19"/>
        </w:rPr>
        <w:t xml:space="preserve">их </w:t>
      </w:r>
      <w:r>
        <w:rPr>
          <w:sz w:val="19"/>
        </w:rPr>
        <w:t xml:space="preserve">отдельных </w:t>
      </w:r>
      <w:r>
        <w:rPr>
          <w:spacing w:val="-5"/>
          <w:sz w:val="19"/>
        </w:rPr>
        <w:t xml:space="preserve">узлов </w:t>
      </w:r>
      <w:r>
        <w:rPr>
          <w:sz w:val="19"/>
        </w:rPr>
        <w:t xml:space="preserve">проводятся настройка </w:t>
      </w:r>
      <w:r>
        <w:rPr>
          <w:spacing w:val="-4"/>
          <w:sz w:val="19"/>
        </w:rPr>
        <w:t xml:space="preserve">(регулировка), </w:t>
      </w:r>
      <w:r>
        <w:rPr>
          <w:spacing w:val="-3"/>
          <w:sz w:val="19"/>
        </w:rPr>
        <w:t xml:space="preserve">проверка </w:t>
      </w:r>
      <w:r>
        <w:rPr>
          <w:sz w:val="19"/>
        </w:rPr>
        <w:t xml:space="preserve">работоспособности и </w:t>
      </w:r>
      <w:r>
        <w:rPr>
          <w:spacing w:val="-3"/>
          <w:sz w:val="19"/>
        </w:rPr>
        <w:t xml:space="preserve">их </w:t>
      </w:r>
      <w:r>
        <w:rPr>
          <w:spacing w:val="-4"/>
          <w:sz w:val="19"/>
        </w:rPr>
        <w:t xml:space="preserve">опломбирование </w:t>
      </w:r>
      <w:r>
        <w:rPr>
          <w:sz w:val="19"/>
        </w:rPr>
        <w:t xml:space="preserve">в соответствии с </w:t>
      </w:r>
      <w:r>
        <w:rPr>
          <w:spacing w:val="-3"/>
          <w:sz w:val="19"/>
        </w:rPr>
        <w:t>указ</w:t>
      </w:r>
      <w:r>
        <w:rPr>
          <w:spacing w:val="-3"/>
          <w:sz w:val="19"/>
        </w:rPr>
        <w:t xml:space="preserve">аниями </w:t>
      </w:r>
      <w:r>
        <w:rPr>
          <w:sz w:val="19"/>
        </w:rPr>
        <w:t>эксплуатационной документации.</w:t>
      </w:r>
      <w:r>
        <w:rPr>
          <w:sz w:val="19"/>
        </w:rPr>
        <w:tab/>
      </w:r>
      <w:r>
        <w:rPr>
          <w:spacing w:val="-3"/>
          <w:sz w:val="19"/>
        </w:rPr>
        <w:t>Опломбирование</w:t>
      </w:r>
      <w:r>
        <w:rPr>
          <w:spacing w:val="-3"/>
          <w:sz w:val="19"/>
        </w:rPr>
        <w:tab/>
      </w:r>
      <w:r>
        <w:rPr>
          <w:sz w:val="19"/>
        </w:rPr>
        <w:t>концевых</w:t>
      </w:r>
      <w:r>
        <w:rPr>
          <w:sz w:val="19"/>
        </w:rPr>
        <w:tab/>
      </w:r>
      <w:r>
        <w:rPr>
          <w:spacing w:val="-3"/>
          <w:sz w:val="19"/>
        </w:rPr>
        <w:t xml:space="preserve">выключателей электромеханического типа, </w:t>
      </w:r>
      <w:r>
        <w:rPr>
          <w:spacing w:val="-4"/>
          <w:sz w:val="19"/>
        </w:rPr>
        <w:t xml:space="preserve">применяемых </w:t>
      </w:r>
      <w:r>
        <w:rPr>
          <w:sz w:val="19"/>
        </w:rPr>
        <w:t xml:space="preserve">в  </w:t>
      </w:r>
      <w:r>
        <w:rPr>
          <w:spacing w:val="-4"/>
          <w:sz w:val="19"/>
        </w:rPr>
        <w:t xml:space="preserve">ограничителях </w:t>
      </w:r>
      <w:r>
        <w:rPr>
          <w:sz w:val="19"/>
        </w:rPr>
        <w:t xml:space="preserve">рабочих </w:t>
      </w:r>
      <w:r>
        <w:rPr>
          <w:spacing w:val="-4"/>
          <w:sz w:val="19"/>
        </w:rPr>
        <w:t xml:space="preserve">движений </w:t>
      </w:r>
      <w:r>
        <w:rPr>
          <w:sz w:val="19"/>
        </w:rPr>
        <w:t xml:space="preserve">и </w:t>
      </w:r>
      <w:r>
        <w:rPr>
          <w:spacing w:val="-3"/>
          <w:sz w:val="19"/>
        </w:rPr>
        <w:t xml:space="preserve">блокировках, </w:t>
      </w:r>
      <w:r>
        <w:rPr>
          <w:sz w:val="19"/>
        </w:rPr>
        <w:t>не</w:t>
      </w:r>
      <w:r>
        <w:rPr>
          <w:spacing w:val="-15"/>
          <w:sz w:val="19"/>
        </w:rPr>
        <w:t xml:space="preserve"> </w:t>
      </w:r>
      <w:r>
        <w:rPr>
          <w:sz w:val="19"/>
        </w:rPr>
        <w:t>требуется.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73"/>
        </w:tabs>
        <w:spacing w:line="252" w:lineRule="auto"/>
        <w:ind w:right="-75" w:firstLine="255"/>
        <w:jc w:val="both"/>
        <w:rPr>
          <w:sz w:val="19"/>
        </w:rPr>
      </w:pPr>
      <w:r>
        <w:rPr>
          <w:spacing w:val="-6"/>
          <w:sz w:val="19"/>
        </w:rPr>
        <w:t xml:space="preserve">Ремонт </w:t>
      </w:r>
      <w:r>
        <w:rPr>
          <w:spacing w:val="-3"/>
          <w:sz w:val="19"/>
        </w:rPr>
        <w:t xml:space="preserve">регистратора </w:t>
      </w:r>
      <w:r>
        <w:rPr>
          <w:spacing w:val="-4"/>
          <w:sz w:val="19"/>
        </w:rPr>
        <w:t xml:space="preserve">параметров </w:t>
      </w:r>
      <w:r>
        <w:rPr>
          <w:sz w:val="19"/>
        </w:rPr>
        <w:t xml:space="preserve">работы не </w:t>
      </w:r>
      <w:r>
        <w:rPr>
          <w:spacing w:val="-6"/>
          <w:sz w:val="19"/>
        </w:rPr>
        <w:t xml:space="preserve">должен </w:t>
      </w:r>
      <w:r>
        <w:rPr>
          <w:sz w:val="19"/>
        </w:rPr>
        <w:t xml:space="preserve">приводить к </w:t>
      </w:r>
      <w:r>
        <w:rPr>
          <w:spacing w:val="-3"/>
          <w:sz w:val="19"/>
        </w:rPr>
        <w:t xml:space="preserve">потере </w:t>
      </w:r>
      <w:r>
        <w:rPr>
          <w:spacing w:val="-5"/>
          <w:sz w:val="19"/>
        </w:rPr>
        <w:t xml:space="preserve">информации </w:t>
      </w:r>
      <w:r>
        <w:rPr>
          <w:spacing w:val="-5"/>
          <w:sz w:val="19"/>
        </w:rPr>
        <w:t xml:space="preserve">долговременного хранения. </w:t>
      </w:r>
      <w:r>
        <w:rPr>
          <w:sz w:val="19"/>
        </w:rPr>
        <w:t xml:space="preserve">В </w:t>
      </w:r>
      <w:r>
        <w:rPr>
          <w:spacing w:val="-3"/>
          <w:sz w:val="19"/>
        </w:rPr>
        <w:t xml:space="preserve">случае невозможности восстановления </w:t>
      </w:r>
      <w:r>
        <w:rPr>
          <w:sz w:val="19"/>
        </w:rPr>
        <w:t xml:space="preserve">такой </w:t>
      </w:r>
      <w:r>
        <w:rPr>
          <w:spacing w:val="-5"/>
          <w:sz w:val="19"/>
        </w:rPr>
        <w:t xml:space="preserve">информации </w:t>
      </w:r>
      <w:r>
        <w:rPr>
          <w:spacing w:val="-3"/>
          <w:sz w:val="19"/>
        </w:rPr>
        <w:t xml:space="preserve">специализированной </w:t>
      </w:r>
      <w:r>
        <w:rPr>
          <w:spacing w:val="-4"/>
          <w:sz w:val="19"/>
        </w:rPr>
        <w:t xml:space="preserve">организацией </w:t>
      </w:r>
      <w:r>
        <w:rPr>
          <w:spacing w:val="-5"/>
          <w:sz w:val="19"/>
        </w:rPr>
        <w:t xml:space="preserve">должна </w:t>
      </w:r>
      <w:r>
        <w:rPr>
          <w:sz w:val="19"/>
        </w:rPr>
        <w:t xml:space="preserve">быть </w:t>
      </w:r>
      <w:r>
        <w:rPr>
          <w:spacing w:val="-3"/>
          <w:sz w:val="19"/>
        </w:rPr>
        <w:t xml:space="preserve">сделана соответствующая </w:t>
      </w:r>
      <w:r>
        <w:rPr>
          <w:sz w:val="19"/>
        </w:rPr>
        <w:t>запись в паспорте</w:t>
      </w:r>
      <w:r>
        <w:rPr>
          <w:spacing w:val="-9"/>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0"/>
        </w:tabs>
        <w:spacing w:line="252" w:lineRule="auto"/>
        <w:ind w:right="-75" w:firstLine="255"/>
        <w:jc w:val="both"/>
        <w:rPr>
          <w:sz w:val="19"/>
        </w:rPr>
      </w:pPr>
      <w:r>
        <w:rPr>
          <w:sz w:val="19"/>
        </w:rPr>
        <w:t xml:space="preserve">Реконструкция </w:t>
      </w:r>
      <w:r>
        <w:rPr>
          <w:spacing w:val="-5"/>
          <w:sz w:val="19"/>
        </w:rPr>
        <w:t xml:space="preserve">или </w:t>
      </w:r>
      <w:r>
        <w:rPr>
          <w:spacing w:val="-3"/>
          <w:sz w:val="19"/>
        </w:rPr>
        <w:t xml:space="preserve">модернизация </w:t>
      </w:r>
      <w:r>
        <w:rPr>
          <w:spacing w:val="-4"/>
          <w:sz w:val="19"/>
        </w:rPr>
        <w:t xml:space="preserve">ограничителя, </w:t>
      </w:r>
      <w:r>
        <w:rPr>
          <w:spacing w:val="-3"/>
          <w:sz w:val="19"/>
        </w:rPr>
        <w:t xml:space="preserve">указателя </w:t>
      </w:r>
      <w:r>
        <w:rPr>
          <w:spacing w:val="-5"/>
          <w:sz w:val="19"/>
        </w:rPr>
        <w:t xml:space="preserve">или </w:t>
      </w:r>
      <w:r>
        <w:rPr>
          <w:spacing w:val="-3"/>
          <w:sz w:val="19"/>
        </w:rPr>
        <w:t xml:space="preserve">регистратора </w:t>
      </w:r>
      <w:r>
        <w:rPr>
          <w:sz w:val="19"/>
        </w:rPr>
        <w:t xml:space="preserve">(установка </w:t>
      </w:r>
      <w:r>
        <w:rPr>
          <w:spacing w:val="-3"/>
          <w:sz w:val="19"/>
        </w:rPr>
        <w:t xml:space="preserve">прибора </w:t>
      </w:r>
      <w:r>
        <w:rPr>
          <w:spacing w:val="-4"/>
          <w:sz w:val="19"/>
        </w:rPr>
        <w:t xml:space="preserve">иного </w:t>
      </w:r>
      <w:r>
        <w:rPr>
          <w:spacing w:val="-3"/>
          <w:sz w:val="19"/>
        </w:rPr>
        <w:t xml:space="preserve">типа) осуществляется </w:t>
      </w:r>
      <w:r>
        <w:rPr>
          <w:sz w:val="19"/>
        </w:rPr>
        <w:t xml:space="preserve">с </w:t>
      </w:r>
      <w:r>
        <w:rPr>
          <w:spacing w:val="-3"/>
          <w:sz w:val="19"/>
        </w:rPr>
        <w:t xml:space="preserve">учетом требований </w:t>
      </w:r>
      <w:r>
        <w:rPr>
          <w:sz w:val="19"/>
        </w:rPr>
        <w:t xml:space="preserve">пунктов </w:t>
      </w:r>
      <w:r>
        <w:rPr>
          <w:spacing w:val="-3"/>
          <w:sz w:val="19"/>
        </w:rPr>
        <w:t xml:space="preserve">85 </w:t>
      </w:r>
      <w:r>
        <w:rPr>
          <w:sz w:val="19"/>
        </w:rPr>
        <w:t xml:space="preserve">и </w:t>
      </w:r>
      <w:r>
        <w:rPr>
          <w:spacing w:val="-3"/>
          <w:sz w:val="19"/>
        </w:rPr>
        <w:t xml:space="preserve">86 </w:t>
      </w:r>
      <w:r>
        <w:rPr>
          <w:spacing w:val="-4"/>
          <w:sz w:val="19"/>
        </w:rPr>
        <w:t xml:space="preserve">настоящих </w:t>
      </w:r>
      <w:r>
        <w:rPr>
          <w:spacing w:val="-7"/>
          <w:sz w:val="19"/>
        </w:rPr>
        <w:t xml:space="preserve">ФНП. </w:t>
      </w:r>
      <w:r>
        <w:rPr>
          <w:sz w:val="19"/>
        </w:rPr>
        <w:t xml:space="preserve">Реконструкция </w:t>
      </w:r>
      <w:r>
        <w:rPr>
          <w:spacing w:val="-5"/>
          <w:sz w:val="19"/>
        </w:rPr>
        <w:t xml:space="preserve">или </w:t>
      </w:r>
      <w:r>
        <w:rPr>
          <w:spacing w:val="-3"/>
          <w:sz w:val="19"/>
        </w:rPr>
        <w:t xml:space="preserve">модернизация </w:t>
      </w:r>
      <w:r>
        <w:rPr>
          <w:spacing w:val="-4"/>
          <w:sz w:val="19"/>
        </w:rPr>
        <w:t xml:space="preserve">ограничителя, </w:t>
      </w:r>
      <w:r>
        <w:rPr>
          <w:spacing w:val="-3"/>
          <w:sz w:val="19"/>
        </w:rPr>
        <w:t xml:space="preserve">указателя </w:t>
      </w:r>
      <w:r>
        <w:rPr>
          <w:spacing w:val="-5"/>
          <w:sz w:val="19"/>
        </w:rPr>
        <w:t xml:space="preserve">или </w:t>
      </w:r>
      <w:r>
        <w:rPr>
          <w:spacing w:val="-3"/>
          <w:sz w:val="19"/>
        </w:rPr>
        <w:t xml:space="preserve">регистратора путем внесения </w:t>
      </w:r>
      <w:r>
        <w:rPr>
          <w:spacing w:val="-4"/>
          <w:sz w:val="19"/>
        </w:rPr>
        <w:t xml:space="preserve">изменений разрешается </w:t>
      </w:r>
      <w:r>
        <w:rPr>
          <w:sz w:val="19"/>
        </w:rPr>
        <w:t xml:space="preserve">по документации разработчика </w:t>
      </w:r>
      <w:r>
        <w:rPr>
          <w:spacing w:val="-5"/>
          <w:sz w:val="19"/>
        </w:rPr>
        <w:t xml:space="preserve">или </w:t>
      </w:r>
      <w:r>
        <w:rPr>
          <w:spacing w:val="-4"/>
          <w:sz w:val="19"/>
        </w:rPr>
        <w:t xml:space="preserve">изготовителя ограничителя, </w:t>
      </w:r>
      <w:r>
        <w:rPr>
          <w:spacing w:val="-3"/>
          <w:sz w:val="19"/>
        </w:rPr>
        <w:t>у</w:t>
      </w:r>
      <w:r>
        <w:rPr>
          <w:spacing w:val="-3"/>
          <w:sz w:val="19"/>
        </w:rPr>
        <w:t xml:space="preserve">казателя </w:t>
      </w:r>
      <w:r>
        <w:rPr>
          <w:spacing w:val="-5"/>
          <w:sz w:val="19"/>
        </w:rPr>
        <w:t xml:space="preserve">или </w:t>
      </w:r>
      <w:r>
        <w:rPr>
          <w:spacing w:val="-3"/>
          <w:sz w:val="19"/>
        </w:rPr>
        <w:t xml:space="preserve">регистратора </w:t>
      </w:r>
      <w:r>
        <w:rPr>
          <w:sz w:val="19"/>
        </w:rPr>
        <w:t xml:space="preserve">и </w:t>
      </w:r>
      <w:r>
        <w:rPr>
          <w:spacing w:val="-3"/>
          <w:sz w:val="19"/>
        </w:rPr>
        <w:t xml:space="preserve">при </w:t>
      </w:r>
      <w:r>
        <w:rPr>
          <w:spacing w:val="-4"/>
          <w:sz w:val="19"/>
        </w:rPr>
        <w:t xml:space="preserve">наличии </w:t>
      </w:r>
      <w:r>
        <w:rPr>
          <w:spacing w:val="-3"/>
          <w:sz w:val="19"/>
        </w:rPr>
        <w:t xml:space="preserve">согласования </w:t>
      </w:r>
      <w:r>
        <w:rPr>
          <w:sz w:val="19"/>
        </w:rPr>
        <w:t xml:space="preserve">с </w:t>
      </w:r>
      <w:r>
        <w:rPr>
          <w:spacing w:val="-4"/>
          <w:sz w:val="19"/>
        </w:rPr>
        <w:t>изготовителем</w:t>
      </w:r>
      <w:r>
        <w:rPr>
          <w:spacing w:val="22"/>
          <w:sz w:val="19"/>
        </w:rPr>
        <w:t xml:space="preserve"> </w:t>
      </w:r>
      <w:r>
        <w:rPr>
          <w:spacing w:val="-3"/>
          <w:sz w:val="19"/>
        </w:rPr>
        <w:t>ПС.</w:t>
      </w:r>
    </w:p>
    <w:p w:rsidR="007F6C4D" w:rsidRDefault="00A84B20" w:rsidP="00A84B20">
      <w:pPr>
        <w:pStyle w:val="a3"/>
        <w:spacing w:before="1" w:line="252" w:lineRule="auto"/>
        <w:ind w:right="-75" w:firstLine="318"/>
        <w:jc w:val="both"/>
      </w:pPr>
      <w:r>
        <w:t xml:space="preserve">В </w:t>
      </w:r>
      <w:r>
        <w:rPr>
          <w:spacing w:val="-3"/>
        </w:rPr>
        <w:t xml:space="preserve">случае, </w:t>
      </w:r>
      <w:r>
        <w:rPr>
          <w:spacing w:val="-4"/>
        </w:rPr>
        <w:t xml:space="preserve">когда изготовителя </w:t>
      </w:r>
      <w:r>
        <w:rPr>
          <w:spacing w:val="-5"/>
        </w:rPr>
        <w:t xml:space="preserve">ПС </w:t>
      </w:r>
      <w:r>
        <w:t xml:space="preserve">установить </w:t>
      </w:r>
      <w:r>
        <w:rPr>
          <w:spacing w:val="-5"/>
        </w:rPr>
        <w:t xml:space="preserve">невозможно, </w:t>
      </w:r>
      <w:r>
        <w:t xml:space="preserve">реконструкция </w:t>
      </w:r>
      <w:r>
        <w:rPr>
          <w:spacing w:val="-5"/>
        </w:rPr>
        <w:t xml:space="preserve">или </w:t>
      </w:r>
      <w:r>
        <w:rPr>
          <w:spacing w:val="-3"/>
        </w:rPr>
        <w:t xml:space="preserve">модернизация </w:t>
      </w:r>
      <w:r>
        <w:rPr>
          <w:spacing w:val="-5"/>
        </w:rPr>
        <w:t xml:space="preserve">должна </w:t>
      </w:r>
      <w:r>
        <w:t xml:space="preserve">быть </w:t>
      </w:r>
      <w:r>
        <w:rPr>
          <w:spacing w:val="-4"/>
        </w:rPr>
        <w:t xml:space="preserve">выполнена </w:t>
      </w:r>
      <w:r>
        <w:t xml:space="preserve">по проекту </w:t>
      </w:r>
      <w:r>
        <w:rPr>
          <w:spacing w:val="-3"/>
        </w:rPr>
        <w:t xml:space="preserve">специализированной </w:t>
      </w:r>
      <w:r>
        <w:rPr>
          <w:spacing w:val="-4"/>
        </w:rPr>
        <w:t xml:space="preserve">организации, отвечающей </w:t>
      </w:r>
      <w:r>
        <w:rPr>
          <w:spacing w:val="-3"/>
        </w:rPr>
        <w:t xml:space="preserve">требованиям </w:t>
      </w:r>
      <w:r>
        <w:t xml:space="preserve">пункта </w:t>
      </w:r>
      <w:r>
        <w:rPr>
          <w:spacing w:val="-3"/>
        </w:rPr>
        <w:t>20</w:t>
      </w:r>
      <w:r>
        <w:rPr>
          <w:spacing w:val="-3"/>
        </w:rPr>
        <w:t xml:space="preserve"> </w:t>
      </w:r>
      <w:r>
        <w:rPr>
          <w:spacing w:val="-4"/>
        </w:rPr>
        <w:t>настоящих</w:t>
      </w:r>
      <w:r>
        <w:rPr>
          <w:spacing w:val="-16"/>
        </w:rPr>
        <w:t xml:space="preserve"> </w:t>
      </w:r>
      <w:r>
        <w:rPr>
          <w:spacing w:val="-7"/>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99"/>
        </w:tabs>
        <w:spacing w:line="252" w:lineRule="auto"/>
        <w:ind w:right="-75" w:firstLine="255"/>
        <w:jc w:val="both"/>
        <w:rPr>
          <w:sz w:val="19"/>
        </w:rPr>
      </w:pPr>
      <w:r>
        <w:rPr>
          <w:spacing w:val="-5"/>
          <w:sz w:val="19"/>
        </w:rPr>
        <w:t xml:space="preserve">По </w:t>
      </w:r>
      <w:r>
        <w:rPr>
          <w:spacing w:val="-6"/>
          <w:sz w:val="19"/>
        </w:rPr>
        <w:t xml:space="preserve">решению </w:t>
      </w:r>
      <w:r>
        <w:rPr>
          <w:spacing w:val="-4"/>
          <w:sz w:val="19"/>
        </w:rPr>
        <w:t xml:space="preserve">эксплуатирующей организации </w:t>
      </w:r>
      <w:r>
        <w:rPr>
          <w:sz w:val="19"/>
        </w:rPr>
        <w:t xml:space="preserve">(на </w:t>
      </w:r>
      <w:r>
        <w:rPr>
          <w:spacing w:val="-3"/>
          <w:sz w:val="19"/>
        </w:rPr>
        <w:t xml:space="preserve">основании требований </w:t>
      </w:r>
      <w:r>
        <w:rPr>
          <w:spacing w:val="-4"/>
          <w:sz w:val="19"/>
        </w:rPr>
        <w:t xml:space="preserve">технологического </w:t>
      </w:r>
      <w:r>
        <w:rPr>
          <w:sz w:val="19"/>
        </w:rPr>
        <w:t xml:space="preserve">процесса </w:t>
      </w:r>
      <w:r>
        <w:rPr>
          <w:spacing w:val="-5"/>
          <w:sz w:val="19"/>
        </w:rPr>
        <w:t xml:space="preserve">или </w:t>
      </w:r>
      <w:r>
        <w:rPr>
          <w:spacing w:val="-3"/>
          <w:sz w:val="19"/>
        </w:rPr>
        <w:t xml:space="preserve">заключения </w:t>
      </w:r>
      <w:r>
        <w:rPr>
          <w:spacing w:val="-4"/>
          <w:sz w:val="19"/>
        </w:rPr>
        <w:t xml:space="preserve">изготовителя </w:t>
      </w:r>
      <w:r>
        <w:rPr>
          <w:spacing w:val="-3"/>
          <w:sz w:val="19"/>
        </w:rPr>
        <w:t xml:space="preserve">ПС) </w:t>
      </w:r>
      <w:r>
        <w:rPr>
          <w:spacing w:val="-6"/>
          <w:sz w:val="19"/>
        </w:rPr>
        <w:t xml:space="preserve">может </w:t>
      </w:r>
      <w:r>
        <w:rPr>
          <w:sz w:val="19"/>
        </w:rPr>
        <w:t xml:space="preserve">производиться корректировка </w:t>
      </w:r>
      <w:r>
        <w:rPr>
          <w:spacing w:val="-5"/>
          <w:sz w:val="19"/>
        </w:rPr>
        <w:t xml:space="preserve">программного </w:t>
      </w:r>
      <w:r>
        <w:rPr>
          <w:sz w:val="19"/>
        </w:rPr>
        <w:t xml:space="preserve">обеспечения </w:t>
      </w:r>
      <w:r>
        <w:rPr>
          <w:spacing w:val="-5"/>
          <w:sz w:val="19"/>
        </w:rPr>
        <w:t xml:space="preserve">ограничителей, </w:t>
      </w:r>
      <w:r>
        <w:rPr>
          <w:spacing w:val="-3"/>
          <w:sz w:val="19"/>
        </w:rPr>
        <w:t xml:space="preserve">указателей </w:t>
      </w:r>
      <w:r>
        <w:rPr>
          <w:sz w:val="19"/>
        </w:rPr>
        <w:t xml:space="preserve">и </w:t>
      </w:r>
      <w:r>
        <w:rPr>
          <w:spacing w:val="-3"/>
          <w:sz w:val="19"/>
        </w:rPr>
        <w:t xml:space="preserve">регистраторов для </w:t>
      </w:r>
      <w:r>
        <w:rPr>
          <w:spacing w:val="-4"/>
          <w:sz w:val="19"/>
        </w:rPr>
        <w:t xml:space="preserve">ограничения </w:t>
      </w:r>
      <w:r>
        <w:rPr>
          <w:sz w:val="19"/>
        </w:rPr>
        <w:t xml:space="preserve">проектных рабочих </w:t>
      </w:r>
      <w:r>
        <w:rPr>
          <w:spacing w:val="-4"/>
          <w:sz w:val="19"/>
        </w:rPr>
        <w:t xml:space="preserve">параметров </w:t>
      </w:r>
      <w:r>
        <w:rPr>
          <w:sz w:val="19"/>
        </w:rPr>
        <w:t xml:space="preserve">и </w:t>
      </w:r>
      <w:r>
        <w:rPr>
          <w:spacing w:val="-3"/>
          <w:sz w:val="19"/>
        </w:rPr>
        <w:t>характеристик</w:t>
      </w:r>
      <w:r>
        <w:rPr>
          <w:spacing w:val="3"/>
          <w:sz w:val="19"/>
        </w:rPr>
        <w:t xml:space="preserve"> </w:t>
      </w:r>
      <w:r>
        <w:rPr>
          <w:spacing w:val="-3"/>
          <w:sz w:val="19"/>
        </w:rPr>
        <w:t>ПС.</w:t>
      </w:r>
    </w:p>
    <w:p w:rsidR="007F6C4D" w:rsidRDefault="00A84B20" w:rsidP="00A84B20">
      <w:pPr>
        <w:pStyle w:val="a3"/>
        <w:spacing w:before="1" w:line="252" w:lineRule="auto"/>
        <w:ind w:right="-75" w:firstLine="318"/>
        <w:jc w:val="both"/>
      </w:pPr>
      <w:r>
        <w:t xml:space="preserve">Установка </w:t>
      </w:r>
      <w:r>
        <w:rPr>
          <w:spacing w:val="-4"/>
        </w:rPr>
        <w:t xml:space="preserve">нового </w:t>
      </w:r>
      <w:r>
        <w:rPr>
          <w:spacing w:val="-5"/>
        </w:rPr>
        <w:t xml:space="preserve">программного </w:t>
      </w:r>
      <w:r>
        <w:t xml:space="preserve">обеспечения выполняется работниками </w:t>
      </w:r>
      <w:r>
        <w:rPr>
          <w:spacing w:val="-4"/>
        </w:rPr>
        <w:t xml:space="preserve">изготовителя ограничителя, </w:t>
      </w:r>
      <w:r>
        <w:rPr>
          <w:spacing w:val="-3"/>
        </w:rPr>
        <w:t xml:space="preserve">указателя, регистратора, </w:t>
      </w:r>
      <w:r>
        <w:t xml:space="preserve">а </w:t>
      </w:r>
      <w:r>
        <w:rPr>
          <w:spacing w:val="-3"/>
        </w:rPr>
        <w:t xml:space="preserve">также </w:t>
      </w:r>
      <w:r>
        <w:t xml:space="preserve">работниками </w:t>
      </w:r>
      <w:r>
        <w:rPr>
          <w:spacing w:val="-3"/>
        </w:rPr>
        <w:t xml:space="preserve">специализированных </w:t>
      </w:r>
      <w:r>
        <w:rPr>
          <w:spacing w:val="-4"/>
        </w:rPr>
        <w:t xml:space="preserve">организаций. </w:t>
      </w:r>
      <w:r>
        <w:t xml:space="preserve">О </w:t>
      </w:r>
      <w:r>
        <w:rPr>
          <w:spacing w:val="-4"/>
        </w:rPr>
        <w:t xml:space="preserve">выполненном </w:t>
      </w:r>
      <w:r>
        <w:rPr>
          <w:spacing w:val="-5"/>
        </w:rPr>
        <w:t xml:space="preserve">программировании </w:t>
      </w:r>
      <w:r>
        <w:t>делает</w:t>
      </w:r>
      <w:r>
        <w:t xml:space="preserve">ся запись в паспорте </w:t>
      </w:r>
      <w:r>
        <w:rPr>
          <w:spacing w:val="-3"/>
        </w:rPr>
        <w:t xml:space="preserve">регистратора, </w:t>
      </w:r>
      <w:r>
        <w:rPr>
          <w:spacing w:val="-4"/>
        </w:rPr>
        <w:t xml:space="preserve">ограничителя, </w:t>
      </w:r>
      <w:r>
        <w:rPr>
          <w:spacing w:val="-3"/>
        </w:rPr>
        <w:t xml:space="preserve">указателя </w:t>
      </w:r>
      <w:r>
        <w:t xml:space="preserve">с </w:t>
      </w:r>
      <w:r>
        <w:rPr>
          <w:spacing w:val="-6"/>
        </w:rPr>
        <w:t xml:space="preserve">приложением </w:t>
      </w:r>
      <w:r>
        <w:rPr>
          <w:spacing w:val="-3"/>
        </w:rPr>
        <w:t xml:space="preserve">документа, </w:t>
      </w:r>
      <w:r>
        <w:t xml:space="preserve">на </w:t>
      </w:r>
      <w:r>
        <w:rPr>
          <w:spacing w:val="-3"/>
        </w:rPr>
        <w:t xml:space="preserve">основании которого проведена </w:t>
      </w:r>
      <w:r>
        <w:t xml:space="preserve">корректировка </w:t>
      </w:r>
      <w:r>
        <w:rPr>
          <w:spacing w:val="-5"/>
        </w:rPr>
        <w:t>программного</w:t>
      </w:r>
      <w:r>
        <w:rPr>
          <w:spacing w:val="-7"/>
        </w:rPr>
        <w:t xml:space="preserve"> </w:t>
      </w:r>
      <w:r>
        <w:t>обеспечения.</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49"/>
        </w:tabs>
        <w:spacing w:before="79" w:line="252" w:lineRule="auto"/>
        <w:ind w:right="-75" w:firstLine="255"/>
        <w:jc w:val="both"/>
        <w:rPr>
          <w:sz w:val="19"/>
        </w:rPr>
      </w:pPr>
      <w:r>
        <w:rPr>
          <w:spacing w:val="-4"/>
          <w:sz w:val="19"/>
        </w:rPr>
        <w:lastRenderedPageBreak/>
        <w:t xml:space="preserve">После </w:t>
      </w:r>
      <w:r>
        <w:rPr>
          <w:spacing w:val="-3"/>
          <w:sz w:val="19"/>
        </w:rPr>
        <w:t xml:space="preserve">проведения </w:t>
      </w:r>
      <w:r>
        <w:rPr>
          <w:sz w:val="19"/>
        </w:rPr>
        <w:t xml:space="preserve">реконструкции </w:t>
      </w:r>
      <w:r>
        <w:rPr>
          <w:spacing w:val="-5"/>
          <w:sz w:val="19"/>
        </w:rPr>
        <w:t xml:space="preserve">или </w:t>
      </w:r>
      <w:r>
        <w:rPr>
          <w:spacing w:val="-3"/>
          <w:sz w:val="19"/>
        </w:rPr>
        <w:t xml:space="preserve">модернизации </w:t>
      </w:r>
      <w:r>
        <w:rPr>
          <w:spacing w:val="-4"/>
          <w:sz w:val="19"/>
        </w:rPr>
        <w:t xml:space="preserve">ограничителя, </w:t>
      </w:r>
      <w:r>
        <w:rPr>
          <w:spacing w:val="-3"/>
          <w:sz w:val="19"/>
        </w:rPr>
        <w:t xml:space="preserve">указателя </w:t>
      </w:r>
      <w:r>
        <w:rPr>
          <w:spacing w:val="-5"/>
          <w:sz w:val="19"/>
        </w:rPr>
        <w:t xml:space="preserve">или </w:t>
      </w:r>
      <w:r>
        <w:rPr>
          <w:spacing w:val="-3"/>
          <w:sz w:val="19"/>
        </w:rPr>
        <w:t xml:space="preserve">регистратора </w:t>
      </w:r>
      <w:r>
        <w:rPr>
          <w:sz w:val="19"/>
        </w:rPr>
        <w:t xml:space="preserve">(установки </w:t>
      </w:r>
      <w:r>
        <w:rPr>
          <w:spacing w:val="-3"/>
          <w:sz w:val="19"/>
        </w:rPr>
        <w:t xml:space="preserve">прибора </w:t>
      </w:r>
      <w:r>
        <w:rPr>
          <w:spacing w:val="-4"/>
          <w:sz w:val="19"/>
        </w:rPr>
        <w:t xml:space="preserve">иного </w:t>
      </w:r>
      <w:r>
        <w:rPr>
          <w:spacing w:val="-3"/>
          <w:sz w:val="19"/>
        </w:rPr>
        <w:t xml:space="preserve">типа) </w:t>
      </w:r>
      <w:r>
        <w:rPr>
          <w:spacing w:val="-4"/>
          <w:sz w:val="19"/>
        </w:rPr>
        <w:t xml:space="preserve">организацией, выполнившей </w:t>
      </w:r>
      <w:r>
        <w:rPr>
          <w:sz w:val="19"/>
        </w:rPr>
        <w:t xml:space="preserve">работы, </w:t>
      </w:r>
      <w:r>
        <w:rPr>
          <w:spacing w:val="-5"/>
          <w:sz w:val="19"/>
        </w:rPr>
        <w:t xml:space="preserve">должны </w:t>
      </w:r>
      <w:r>
        <w:rPr>
          <w:sz w:val="19"/>
        </w:rPr>
        <w:t xml:space="preserve">быть внесены </w:t>
      </w:r>
      <w:r>
        <w:rPr>
          <w:spacing w:val="-4"/>
          <w:sz w:val="19"/>
        </w:rPr>
        <w:t xml:space="preserve">изменения </w:t>
      </w:r>
      <w:r>
        <w:rPr>
          <w:sz w:val="19"/>
        </w:rPr>
        <w:t xml:space="preserve">в паспорт и руководство по эксплуатации </w:t>
      </w:r>
      <w:r>
        <w:rPr>
          <w:spacing w:val="-3"/>
          <w:sz w:val="19"/>
        </w:rPr>
        <w:t xml:space="preserve">ПС, </w:t>
      </w:r>
      <w:r>
        <w:rPr>
          <w:sz w:val="19"/>
        </w:rPr>
        <w:t xml:space="preserve">а </w:t>
      </w:r>
      <w:r>
        <w:rPr>
          <w:spacing w:val="-3"/>
          <w:sz w:val="19"/>
        </w:rPr>
        <w:t xml:space="preserve">также </w:t>
      </w:r>
      <w:r>
        <w:rPr>
          <w:sz w:val="19"/>
        </w:rPr>
        <w:t xml:space="preserve">в паспорт и руководство по эксплуатации </w:t>
      </w:r>
      <w:r>
        <w:rPr>
          <w:spacing w:val="-4"/>
          <w:sz w:val="19"/>
        </w:rPr>
        <w:t xml:space="preserve">ограничителя, </w:t>
      </w:r>
      <w:r>
        <w:rPr>
          <w:spacing w:val="-3"/>
          <w:sz w:val="19"/>
        </w:rPr>
        <w:t xml:space="preserve">указателя </w:t>
      </w:r>
      <w:r>
        <w:rPr>
          <w:spacing w:val="-5"/>
          <w:sz w:val="19"/>
        </w:rPr>
        <w:t xml:space="preserve">или </w:t>
      </w:r>
      <w:r>
        <w:rPr>
          <w:spacing w:val="-3"/>
          <w:sz w:val="19"/>
        </w:rPr>
        <w:t xml:space="preserve">регистратора </w:t>
      </w:r>
      <w:r>
        <w:rPr>
          <w:sz w:val="19"/>
        </w:rPr>
        <w:t xml:space="preserve">(при </w:t>
      </w:r>
      <w:r>
        <w:rPr>
          <w:spacing w:val="-3"/>
          <w:sz w:val="19"/>
        </w:rPr>
        <w:t>их</w:t>
      </w:r>
      <w:r>
        <w:rPr>
          <w:spacing w:val="-16"/>
          <w:sz w:val="19"/>
        </w:rPr>
        <w:t xml:space="preserve"> </w:t>
      </w:r>
      <w:r>
        <w:rPr>
          <w:spacing w:val="-4"/>
          <w:sz w:val="19"/>
        </w:rPr>
        <w:t>наличии).</w:t>
      </w:r>
    </w:p>
    <w:p w:rsidR="007F6C4D" w:rsidRDefault="00A84B20" w:rsidP="00A84B20">
      <w:pPr>
        <w:pStyle w:val="a3"/>
        <w:spacing w:before="1" w:line="252" w:lineRule="auto"/>
        <w:ind w:right="-75" w:firstLine="318"/>
        <w:jc w:val="right"/>
      </w:pPr>
      <w:r>
        <w:t xml:space="preserve">В </w:t>
      </w:r>
      <w:r>
        <w:rPr>
          <w:spacing w:val="-3"/>
        </w:rPr>
        <w:t xml:space="preserve">случае </w:t>
      </w:r>
      <w:r>
        <w:t xml:space="preserve">установки </w:t>
      </w:r>
      <w:r>
        <w:rPr>
          <w:spacing w:val="-3"/>
        </w:rPr>
        <w:t xml:space="preserve">прибора </w:t>
      </w:r>
      <w:r>
        <w:rPr>
          <w:spacing w:val="-4"/>
        </w:rPr>
        <w:t xml:space="preserve">иного </w:t>
      </w:r>
      <w:r>
        <w:rPr>
          <w:spacing w:val="-3"/>
        </w:rPr>
        <w:t xml:space="preserve">типа, </w:t>
      </w:r>
      <w:r>
        <w:t xml:space="preserve">к паспорту </w:t>
      </w:r>
      <w:r>
        <w:rPr>
          <w:spacing w:val="-5"/>
        </w:rPr>
        <w:t xml:space="preserve">ПС </w:t>
      </w:r>
      <w:r>
        <w:rPr>
          <w:spacing w:val="-3"/>
        </w:rPr>
        <w:t xml:space="preserve">также </w:t>
      </w:r>
      <w:r>
        <w:rPr>
          <w:spacing w:val="-5"/>
        </w:rPr>
        <w:t xml:space="preserve">должны </w:t>
      </w:r>
      <w:r>
        <w:t>быть</w:t>
      </w:r>
      <w:r>
        <w:t xml:space="preserve"> </w:t>
      </w:r>
      <w:r>
        <w:rPr>
          <w:spacing w:val="-6"/>
        </w:rPr>
        <w:t xml:space="preserve">приложены </w:t>
      </w:r>
      <w:r>
        <w:t xml:space="preserve">руководство по эксплуатации и паспорт на </w:t>
      </w:r>
      <w:r>
        <w:rPr>
          <w:spacing w:val="-3"/>
        </w:rPr>
        <w:t>установленный прибор.</w:t>
      </w:r>
      <w:r>
        <w:t xml:space="preserve"> </w:t>
      </w:r>
      <w:r>
        <w:rPr>
          <w:spacing w:val="-5"/>
        </w:rPr>
        <w:t xml:space="preserve">Разрешение </w:t>
      </w:r>
      <w:r>
        <w:t xml:space="preserve">на пуск </w:t>
      </w:r>
      <w:r>
        <w:rPr>
          <w:spacing w:val="-5"/>
        </w:rPr>
        <w:t xml:space="preserve">ПС </w:t>
      </w:r>
      <w:r>
        <w:t xml:space="preserve">в работу </w:t>
      </w:r>
      <w:r>
        <w:rPr>
          <w:spacing w:val="-3"/>
        </w:rPr>
        <w:t xml:space="preserve">после окончания </w:t>
      </w:r>
      <w:r>
        <w:rPr>
          <w:spacing w:val="-4"/>
        </w:rPr>
        <w:t xml:space="preserve">ремонта, </w:t>
      </w:r>
      <w:r>
        <w:t>реконструкции</w:t>
      </w:r>
      <w:r>
        <w:t xml:space="preserve"> </w:t>
      </w:r>
      <w:r>
        <w:rPr>
          <w:spacing w:val="-5"/>
        </w:rPr>
        <w:t>или</w:t>
      </w:r>
      <w:r>
        <w:rPr>
          <w:spacing w:val="8"/>
        </w:rPr>
        <w:t xml:space="preserve"> </w:t>
      </w:r>
      <w:r>
        <w:rPr>
          <w:spacing w:val="-3"/>
        </w:rPr>
        <w:t xml:space="preserve">модернизации </w:t>
      </w:r>
      <w:r>
        <w:rPr>
          <w:spacing w:val="-4"/>
        </w:rPr>
        <w:t xml:space="preserve">ограничителя, </w:t>
      </w:r>
      <w:r>
        <w:rPr>
          <w:spacing w:val="-3"/>
        </w:rPr>
        <w:t>у</w:t>
      </w:r>
      <w:r>
        <w:rPr>
          <w:spacing w:val="-3"/>
        </w:rPr>
        <w:t xml:space="preserve">казателя </w:t>
      </w:r>
      <w:r>
        <w:rPr>
          <w:spacing w:val="-5"/>
        </w:rPr>
        <w:t xml:space="preserve">или </w:t>
      </w:r>
      <w:r>
        <w:rPr>
          <w:spacing w:val="-3"/>
        </w:rPr>
        <w:t xml:space="preserve">регистратора </w:t>
      </w:r>
      <w:r>
        <w:t xml:space="preserve">дает </w:t>
      </w:r>
      <w:r>
        <w:rPr>
          <w:spacing w:val="-6"/>
        </w:rPr>
        <w:t>инженерно-</w:t>
      </w:r>
      <w:r>
        <w:t xml:space="preserve"> </w:t>
      </w:r>
      <w:r>
        <w:t xml:space="preserve">технический работник, ответственный за </w:t>
      </w:r>
      <w:r>
        <w:rPr>
          <w:spacing w:val="-4"/>
        </w:rPr>
        <w:t xml:space="preserve">содержание </w:t>
      </w:r>
      <w:r>
        <w:rPr>
          <w:spacing w:val="-5"/>
        </w:rPr>
        <w:t xml:space="preserve">ПС </w:t>
      </w:r>
      <w:r>
        <w:t>в работоспособном</w:t>
      </w:r>
    </w:p>
    <w:p w:rsidR="007F6C4D" w:rsidRDefault="00A84B20" w:rsidP="00A84B20">
      <w:pPr>
        <w:pStyle w:val="a3"/>
        <w:spacing w:before="1"/>
        <w:ind w:right="-75"/>
      </w:pPr>
      <w:r>
        <w:t>состоянии.</w:t>
      </w:r>
    </w:p>
    <w:p w:rsidR="007F6C4D" w:rsidRDefault="007F6C4D" w:rsidP="00A84B20">
      <w:pPr>
        <w:pStyle w:val="a3"/>
        <w:spacing w:before="5"/>
        <w:ind w:left="0" w:right="-75"/>
        <w:rPr>
          <w:sz w:val="23"/>
        </w:rPr>
      </w:pPr>
    </w:p>
    <w:p w:rsidR="007F6C4D" w:rsidRDefault="00A84B20" w:rsidP="00A84B20">
      <w:pPr>
        <w:pStyle w:val="Heading2"/>
        <w:ind w:right="-75"/>
      </w:pPr>
      <w:r>
        <w:t>Контроль качества. Требования к итоговой документации</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889"/>
        </w:tabs>
        <w:spacing w:line="252" w:lineRule="auto"/>
        <w:ind w:right="-75" w:firstLine="255"/>
        <w:jc w:val="both"/>
        <w:rPr>
          <w:sz w:val="19"/>
        </w:rPr>
      </w:pPr>
      <w:r>
        <w:rPr>
          <w:sz w:val="19"/>
        </w:rPr>
        <w:t xml:space="preserve">Конструкторская документация, </w:t>
      </w:r>
      <w:r>
        <w:rPr>
          <w:spacing w:val="-3"/>
          <w:sz w:val="19"/>
        </w:rPr>
        <w:t xml:space="preserve">используемая при </w:t>
      </w:r>
      <w:r>
        <w:rPr>
          <w:spacing w:val="-4"/>
          <w:sz w:val="19"/>
        </w:rPr>
        <w:t xml:space="preserve">ремонте, </w:t>
      </w:r>
      <w:r>
        <w:rPr>
          <w:sz w:val="19"/>
        </w:rPr>
        <w:t xml:space="preserve">реконструкции </w:t>
      </w:r>
      <w:r>
        <w:rPr>
          <w:spacing w:val="-5"/>
          <w:sz w:val="19"/>
        </w:rPr>
        <w:t xml:space="preserve">или </w:t>
      </w:r>
      <w:r>
        <w:rPr>
          <w:spacing w:val="-3"/>
          <w:sz w:val="19"/>
        </w:rPr>
        <w:t>м</w:t>
      </w:r>
      <w:r>
        <w:rPr>
          <w:spacing w:val="-3"/>
          <w:sz w:val="19"/>
        </w:rPr>
        <w:t xml:space="preserve">одернизации ПС, </w:t>
      </w:r>
      <w:r>
        <w:rPr>
          <w:sz w:val="19"/>
        </w:rPr>
        <w:t xml:space="preserve">а </w:t>
      </w:r>
      <w:r>
        <w:rPr>
          <w:spacing w:val="-3"/>
          <w:sz w:val="19"/>
        </w:rPr>
        <w:t xml:space="preserve">также </w:t>
      </w:r>
      <w:r>
        <w:rPr>
          <w:spacing w:val="-4"/>
          <w:sz w:val="19"/>
        </w:rPr>
        <w:t xml:space="preserve">итоговая </w:t>
      </w:r>
      <w:r>
        <w:rPr>
          <w:sz w:val="19"/>
        </w:rPr>
        <w:t xml:space="preserve">документация по </w:t>
      </w:r>
      <w:r>
        <w:rPr>
          <w:spacing w:val="-5"/>
          <w:sz w:val="19"/>
        </w:rPr>
        <w:t xml:space="preserve">результатам </w:t>
      </w:r>
      <w:r>
        <w:rPr>
          <w:spacing w:val="-3"/>
          <w:sz w:val="19"/>
        </w:rPr>
        <w:t xml:space="preserve">выполненных </w:t>
      </w:r>
      <w:r>
        <w:rPr>
          <w:sz w:val="19"/>
        </w:rPr>
        <w:t xml:space="preserve">работ </w:t>
      </w:r>
      <w:r>
        <w:rPr>
          <w:spacing w:val="-5"/>
          <w:sz w:val="19"/>
        </w:rPr>
        <w:t xml:space="preserve">должна </w:t>
      </w:r>
      <w:r>
        <w:rPr>
          <w:sz w:val="19"/>
        </w:rPr>
        <w:t xml:space="preserve">включать </w:t>
      </w:r>
      <w:r>
        <w:rPr>
          <w:spacing w:val="-3"/>
          <w:sz w:val="19"/>
        </w:rPr>
        <w:t xml:space="preserve">ремонтные </w:t>
      </w:r>
      <w:r>
        <w:rPr>
          <w:sz w:val="19"/>
        </w:rPr>
        <w:t xml:space="preserve">рабочие </w:t>
      </w:r>
      <w:r>
        <w:rPr>
          <w:spacing w:val="-4"/>
          <w:sz w:val="19"/>
        </w:rPr>
        <w:t xml:space="preserve">чертежи </w:t>
      </w:r>
      <w:r>
        <w:rPr>
          <w:sz w:val="19"/>
        </w:rPr>
        <w:t xml:space="preserve">и </w:t>
      </w:r>
      <w:r>
        <w:rPr>
          <w:spacing w:val="-3"/>
          <w:sz w:val="19"/>
        </w:rPr>
        <w:t xml:space="preserve">технологические </w:t>
      </w:r>
      <w:r>
        <w:rPr>
          <w:sz w:val="19"/>
        </w:rPr>
        <w:t xml:space="preserve">карты на </w:t>
      </w:r>
      <w:r>
        <w:rPr>
          <w:spacing w:val="-4"/>
          <w:sz w:val="19"/>
        </w:rPr>
        <w:t xml:space="preserve">выполнение </w:t>
      </w:r>
      <w:r>
        <w:rPr>
          <w:sz w:val="19"/>
        </w:rPr>
        <w:t>ответственных</w:t>
      </w:r>
      <w:r>
        <w:rPr>
          <w:spacing w:val="-16"/>
          <w:sz w:val="19"/>
        </w:rPr>
        <w:t xml:space="preserve"> </w:t>
      </w:r>
      <w:r>
        <w:rPr>
          <w:spacing w:val="-3"/>
          <w:sz w:val="19"/>
        </w:rPr>
        <w:t>операций.</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85"/>
        </w:tabs>
        <w:spacing w:line="252" w:lineRule="auto"/>
        <w:ind w:right="-75" w:firstLine="255"/>
        <w:jc w:val="both"/>
        <w:rPr>
          <w:sz w:val="19"/>
        </w:rPr>
      </w:pPr>
      <w:r>
        <w:rPr>
          <w:spacing w:val="-3"/>
          <w:sz w:val="19"/>
        </w:rPr>
        <w:t xml:space="preserve">Организация, </w:t>
      </w:r>
      <w:r>
        <w:rPr>
          <w:spacing w:val="-5"/>
          <w:sz w:val="19"/>
        </w:rPr>
        <w:t xml:space="preserve">выполняющая </w:t>
      </w:r>
      <w:r>
        <w:rPr>
          <w:spacing w:val="-4"/>
          <w:sz w:val="19"/>
        </w:rPr>
        <w:t xml:space="preserve">ремонт, </w:t>
      </w:r>
      <w:r>
        <w:rPr>
          <w:sz w:val="19"/>
        </w:rPr>
        <w:t xml:space="preserve">реконструкцию </w:t>
      </w:r>
      <w:r>
        <w:rPr>
          <w:spacing w:val="-5"/>
          <w:sz w:val="19"/>
        </w:rPr>
        <w:t xml:space="preserve">или </w:t>
      </w:r>
      <w:r>
        <w:rPr>
          <w:spacing w:val="-3"/>
          <w:sz w:val="19"/>
        </w:rPr>
        <w:t xml:space="preserve">модернизацию ПС, </w:t>
      </w:r>
      <w:r>
        <w:rPr>
          <w:spacing w:val="-5"/>
          <w:sz w:val="19"/>
        </w:rPr>
        <w:t xml:space="preserve">должна </w:t>
      </w:r>
      <w:r>
        <w:rPr>
          <w:spacing w:val="-3"/>
          <w:sz w:val="19"/>
        </w:rPr>
        <w:t xml:space="preserve">выполнять </w:t>
      </w:r>
      <w:r>
        <w:rPr>
          <w:sz w:val="19"/>
        </w:rPr>
        <w:t xml:space="preserve">указанные работы </w:t>
      </w:r>
      <w:r>
        <w:rPr>
          <w:spacing w:val="-3"/>
          <w:sz w:val="19"/>
        </w:rPr>
        <w:t xml:space="preserve">согласно </w:t>
      </w:r>
      <w:r>
        <w:rPr>
          <w:sz w:val="19"/>
        </w:rPr>
        <w:t xml:space="preserve">проекту </w:t>
      </w:r>
      <w:r>
        <w:rPr>
          <w:spacing w:val="-4"/>
          <w:sz w:val="19"/>
        </w:rPr>
        <w:t xml:space="preserve">ремонта, </w:t>
      </w:r>
      <w:r>
        <w:rPr>
          <w:sz w:val="19"/>
        </w:rPr>
        <w:t xml:space="preserve">реконструкции </w:t>
      </w:r>
      <w:r>
        <w:rPr>
          <w:spacing w:val="-5"/>
          <w:sz w:val="19"/>
        </w:rPr>
        <w:t xml:space="preserve">или </w:t>
      </w:r>
      <w:r>
        <w:rPr>
          <w:spacing w:val="-3"/>
          <w:sz w:val="19"/>
        </w:rPr>
        <w:t xml:space="preserve">модернизации ПС, если </w:t>
      </w:r>
      <w:r>
        <w:rPr>
          <w:sz w:val="19"/>
        </w:rPr>
        <w:t xml:space="preserve">указанные  </w:t>
      </w:r>
      <w:r>
        <w:rPr>
          <w:spacing w:val="-3"/>
          <w:sz w:val="19"/>
        </w:rPr>
        <w:t xml:space="preserve">требования </w:t>
      </w:r>
      <w:r>
        <w:rPr>
          <w:sz w:val="19"/>
        </w:rPr>
        <w:t xml:space="preserve">отсутствуют в руководстве (инструкции) по эксплуатации </w:t>
      </w:r>
      <w:r>
        <w:rPr>
          <w:spacing w:val="-3"/>
          <w:sz w:val="19"/>
        </w:rPr>
        <w:t xml:space="preserve">ПС. </w:t>
      </w:r>
      <w:r>
        <w:rPr>
          <w:sz w:val="19"/>
        </w:rPr>
        <w:t xml:space="preserve">В </w:t>
      </w:r>
      <w:r>
        <w:rPr>
          <w:spacing w:val="-3"/>
          <w:sz w:val="19"/>
        </w:rPr>
        <w:t xml:space="preserve">случае </w:t>
      </w:r>
      <w:r>
        <w:rPr>
          <w:spacing w:val="-4"/>
          <w:sz w:val="19"/>
        </w:rPr>
        <w:t xml:space="preserve">применения </w:t>
      </w:r>
      <w:r>
        <w:rPr>
          <w:sz w:val="19"/>
        </w:rPr>
        <w:t xml:space="preserve">сварки проект </w:t>
      </w:r>
      <w:r>
        <w:rPr>
          <w:spacing w:val="-4"/>
          <w:sz w:val="19"/>
        </w:rPr>
        <w:t xml:space="preserve">ремонта, </w:t>
      </w:r>
      <w:r>
        <w:rPr>
          <w:sz w:val="19"/>
        </w:rPr>
        <w:t xml:space="preserve">реконструкции </w:t>
      </w:r>
      <w:r>
        <w:rPr>
          <w:spacing w:val="-5"/>
          <w:sz w:val="19"/>
        </w:rPr>
        <w:t xml:space="preserve">или </w:t>
      </w:r>
      <w:r>
        <w:rPr>
          <w:spacing w:val="-3"/>
          <w:sz w:val="19"/>
        </w:rPr>
        <w:t xml:space="preserve">модернизации </w:t>
      </w:r>
      <w:r>
        <w:rPr>
          <w:spacing w:val="-5"/>
          <w:sz w:val="19"/>
        </w:rPr>
        <w:t>П</w:t>
      </w:r>
      <w:r>
        <w:rPr>
          <w:spacing w:val="-5"/>
          <w:sz w:val="19"/>
        </w:rPr>
        <w:t xml:space="preserve">С </w:t>
      </w:r>
      <w:r>
        <w:rPr>
          <w:spacing w:val="-6"/>
          <w:sz w:val="19"/>
        </w:rPr>
        <w:t xml:space="preserve">должен </w:t>
      </w:r>
      <w:r>
        <w:rPr>
          <w:sz w:val="19"/>
        </w:rPr>
        <w:t xml:space="preserve">быть </w:t>
      </w:r>
      <w:r>
        <w:rPr>
          <w:spacing w:val="-3"/>
          <w:sz w:val="19"/>
        </w:rPr>
        <w:t xml:space="preserve">разработан </w:t>
      </w:r>
      <w:r>
        <w:rPr>
          <w:sz w:val="19"/>
        </w:rPr>
        <w:t xml:space="preserve">с </w:t>
      </w:r>
      <w:r>
        <w:rPr>
          <w:spacing w:val="-3"/>
          <w:sz w:val="19"/>
        </w:rPr>
        <w:t xml:space="preserve">учетом </w:t>
      </w:r>
      <w:r>
        <w:rPr>
          <w:sz w:val="19"/>
        </w:rPr>
        <w:t xml:space="preserve">пунктов </w:t>
      </w:r>
      <w:r>
        <w:rPr>
          <w:spacing w:val="-3"/>
          <w:sz w:val="19"/>
        </w:rPr>
        <w:t xml:space="preserve">66-80 </w:t>
      </w:r>
      <w:r>
        <w:rPr>
          <w:spacing w:val="-4"/>
          <w:sz w:val="19"/>
        </w:rPr>
        <w:t xml:space="preserve">настоящих </w:t>
      </w:r>
      <w:r>
        <w:rPr>
          <w:spacing w:val="-6"/>
          <w:sz w:val="19"/>
        </w:rPr>
        <w:t xml:space="preserve">ФНП </w:t>
      </w:r>
      <w:r>
        <w:rPr>
          <w:sz w:val="19"/>
        </w:rPr>
        <w:t xml:space="preserve">и </w:t>
      </w:r>
      <w:r>
        <w:rPr>
          <w:spacing w:val="-3"/>
          <w:sz w:val="19"/>
        </w:rPr>
        <w:t xml:space="preserve">содержать указания </w:t>
      </w:r>
      <w:r>
        <w:rPr>
          <w:sz w:val="19"/>
        </w:rPr>
        <w:t xml:space="preserve">о </w:t>
      </w:r>
      <w:r>
        <w:rPr>
          <w:spacing w:val="-4"/>
          <w:sz w:val="19"/>
        </w:rPr>
        <w:t xml:space="preserve">применяемых </w:t>
      </w:r>
      <w:r>
        <w:rPr>
          <w:spacing w:val="-5"/>
          <w:sz w:val="19"/>
        </w:rPr>
        <w:t xml:space="preserve">металлах </w:t>
      </w:r>
      <w:r>
        <w:rPr>
          <w:sz w:val="19"/>
        </w:rPr>
        <w:t xml:space="preserve">и сварочных </w:t>
      </w:r>
      <w:r>
        <w:rPr>
          <w:spacing w:val="-5"/>
          <w:sz w:val="19"/>
        </w:rPr>
        <w:t xml:space="preserve">материалах, </w:t>
      </w:r>
      <w:r>
        <w:rPr>
          <w:sz w:val="19"/>
        </w:rPr>
        <w:t xml:space="preserve">способах </w:t>
      </w:r>
      <w:r>
        <w:rPr>
          <w:spacing w:val="-3"/>
          <w:sz w:val="19"/>
        </w:rPr>
        <w:t xml:space="preserve">контроля </w:t>
      </w:r>
      <w:r>
        <w:rPr>
          <w:sz w:val="19"/>
        </w:rPr>
        <w:t xml:space="preserve">качества сварки, </w:t>
      </w:r>
      <w:r>
        <w:rPr>
          <w:spacing w:val="-4"/>
          <w:sz w:val="19"/>
        </w:rPr>
        <w:t xml:space="preserve">нормах </w:t>
      </w:r>
      <w:r>
        <w:rPr>
          <w:sz w:val="19"/>
        </w:rPr>
        <w:t xml:space="preserve">браковки сварных </w:t>
      </w:r>
      <w:r>
        <w:rPr>
          <w:spacing w:val="-3"/>
          <w:sz w:val="19"/>
        </w:rPr>
        <w:t xml:space="preserve">соединений, </w:t>
      </w:r>
      <w:r>
        <w:rPr>
          <w:sz w:val="19"/>
        </w:rPr>
        <w:t xml:space="preserve">а </w:t>
      </w:r>
      <w:r>
        <w:rPr>
          <w:spacing w:val="-3"/>
          <w:sz w:val="19"/>
        </w:rPr>
        <w:t xml:space="preserve">также порядок приемки из </w:t>
      </w:r>
      <w:r>
        <w:rPr>
          <w:spacing w:val="-4"/>
          <w:sz w:val="19"/>
        </w:rPr>
        <w:t xml:space="preserve">ремонта </w:t>
      </w:r>
      <w:r>
        <w:rPr>
          <w:sz w:val="19"/>
        </w:rPr>
        <w:t xml:space="preserve">отдельных </w:t>
      </w:r>
      <w:r>
        <w:rPr>
          <w:spacing w:val="-5"/>
          <w:sz w:val="19"/>
        </w:rPr>
        <w:t xml:space="preserve">узлов </w:t>
      </w:r>
      <w:r>
        <w:rPr>
          <w:sz w:val="19"/>
        </w:rPr>
        <w:t>и го</w:t>
      </w:r>
      <w:r>
        <w:rPr>
          <w:sz w:val="19"/>
        </w:rPr>
        <w:t>товых</w:t>
      </w:r>
      <w:r>
        <w:rPr>
          <w:spacing w:val="-13"/>
          <w:sz w:val="19"/>
        </w:rPr>
        <w:t xml:space="preserve"> </w:t>
      </w:r>
      <w:r>
        <w:rPr>
          <w:spacing w:val="-4"/>
          <w:sz w:val="19"/>
        </w:rPr>
        <w:t>изделий.</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727"/>
        </w:tabs>
        <w:spacing w:line="252" w:lineRule="auto"/>
        <w:ind w:right="-75" w:firstLine="255"/>
        <w:rPr>
          <w:sz w:val="19"/>
        </w:rPr>
      </w:pPr>
      <w:r>
        <w:rPr>
          <w:spacing w:val="-6"/>
          <w:sz w:val="19"/>
        </w:rPr>
        <w:t xml:space="preserve">На </w:t>
      </w:r>
      <w:r>
        <w:rPr>
          <w:spacing w:val="-3"/>
          <w:sz w:val="19"/>
        </w:rPr>
        <w:t xml:space="preserve">ремонтных </w:t>
      </w:r>
      <w:r>
        <w:rPr>
          <w:spacing w:val="-4"/>
          <w:sz w:val="19"/>
        </w:rPr>
        <w:t xml:space="preserve">чертежах элементов </w:t>
      </w:r>
      <w:r>
        <w:rPr>
          <w:spacing w:val="-3"/>
          <w:sz w:val="19"/>
        </w:rPr>
        <w:t xml:space="preserve">металлоконструкции </w:t>
      </w:r>
      <w:r>
        <w:rPr>
          <w:spacing w:val="-5"/>
          <w:sz w:val="19"/>
        </w:rPr>
        <w:t xml:space="preserve">ПС должны </w:t>
      </w:r>
      <w:r>
        <w:rPr>
          <w:sz w:val="19"/>
        </w:rPr>
        <w:t>быть указаны:</w:t>
      </w:r>
    </w:p>
    <w:p w:rsidR="007F6C4D" w:rsidRDefault="00A84B20" w:rsidP="00A84B20">
      <w:pPr>
        <w:pStyle w:val="a3"/>
        <w:spacing w:line="252" w:lineRule="auto"/>
        <w:ind w:left="427" w:right="-75"/>
      </w:pPr>
      <w:r>
        <w:rPr>
          <w:spacing w:val="-4"/>
        </w:rPr>
        <w:t xml:space="preserve">поврежденные </w:t>
      </w:r>
      <w:r>
        <w:t xml:space="preserve">участки, </w:t>
      </w:r>
      <w:r>
        <w:rPr>
          <w:spacing w:val="-7"/>
        </w:rPr>
        <w:t xml:space="preserve">подлежащие </w:t>
      </w:r>
      <w:r>
        <w:rPr>
          <w:spacing w:val="-4"/>
        </w:rPr>
        <w:t xml:space="preserve">ремонту </w:t>
      </w:r>
      <w:r>
        <w:rPr>
          <w:spacing w:val="-5"/>
        </w:rPr>
        <w:t xml:space="preserve">или </w:t>
      </w:r>
      <w:r>
        <w:rPr>
          <w:spacing w:val="-4"/>
        </w:rPr>
        <w:t xml:space="preserve">замене; материалы, применяемые </w:t>
      </w:r>
      <w:r>
        <w:rPr>
          <w:spacing w:val="-3"/>
        </w:rPr>
        <w:t xml:space="preserve">при </w:t>
      </w:r>
      <w:r>
        <w:rPr>
          <w:spacing w:val="-4"/>
        </w:rPr>
        <w:t>замене;</w:t>
      </w:r>
    </w:p>
    <w:p w:rsidR="007F6C4D" w:rsidRDefault="00A84B20" w:rsidP="00A84B20">
      <w:pPr>
        <w:pStyle w:val="a3"/>
        <w:tabs>
          <w:tab w:val="left" w:pos="2325"/>
          <w:tab w:val="left" w:pos="3444"/>
          <w:tab w:val="left" w:pos="3799"/>
          <w:tab w:val="left" w:pos="4727"/>
          <w:tab w:val="left" w:pos="5962"/>
        </w:tabs>
        <w:spacing w:before="1" w:line="252" w:lineRule="auto"/>
        <w:ind w:right="-75" w:firstLine="318"/>
      </w:pPr>
      <w:r>
        <w:rPr>
          <w:spacing w:val="-4"/>
        </w:rPr>
        <w:t>деформированные</w:t>
      </w:r>
      <w:r>
        <w:rPr>
          <w:spacing w:val="-4"/>
        </w:rPr>
        <w:tab/>
      </w:r>
      <w:r>
        <w:rPr>
          <w:spacing w:val="-3"/>
        </w:rPr>
        <w:t>элементы</w:t>
      </w:r>
      <w:r>
        <w:rPr>
          <w:spacing w:val="-3"/>
        </w:rPr>
        <w:tab/>
      </w:r>
      <w:r>
        <w:t>и</w:t>
      </w:r>
      <w:r>
        <w:tab/>
        <w:t>участки</w:t>
      </w:r>
      <w:r>
        <w:tab/>
      </w:r>
      <w:r>
        <w:rPr>
          <w:spacing w:val="-3"/>
        </w:rPr>
        <w:t>элементов,</w:t>
      </w:r>
      <w:r>
        <w:rPr>
          <w:spacing w:val="-3"/>
        </w:rPr>
        <w:tab/>
      </w:r>
      <w:r>
        <w:rPr>
          <w:spacing w:val="-9"/>
        </w:rPr>
        <w:t xml:space="preserve">подлежащие </w:t>
      </w:r>
      <w:r>
        <w:rPr>
          <w:spacing w:val="-4"/>
        </w:rPr>
        <w:t xml:space="preserve">исправлению </w:t>
      </w:r>
      <w:r>
        <w:rPr>
          <w:spacing w:val="-3"/>
        </w:rPr>
        <w:t xml:space="preserve">правкой, </w:t>
      </w:r>
      <w:r>
        <w:t xml:space="preserve">с </w:t>
      </w:r>
      <w:r>
        <w:rPr>
          <w:spacing w:val="-4"/>
        </w:rPr>
        <w:t xml:space="preserve">назначением </w:t>
      </w:r>
      <w:r>
        <w:t>способа</w:t>
      </w:r>
      <w:r>
        <w:rPr>
          <w:spacing w:val="-2"/>
        </w:rPr>
        <w:t xml:space="preserve"> </w:t>
      </w:r>
      <w:r>
        <w:t>правки;</w:t>
      </w:r>
    </w:p>
    <w:p w:rsidR="007F6C4D" w:rsidRDefault="00A84B20" w:rsidP="00A84B20">
      <w:pPr>
        <w:pStyle w:val="a3"/>
        <w:spacing w:line="252" w:lineRule="auto"/>
        <w:ind w:left="427" w:right="-75"/>
      </w:pPr>
      <w:r>
        <w:t>типы сварных соединений и способы их выполнения; виды обработки сварных швов после сварки;</w:t>
      </w:r>
    </w:p>
    <w:p w:rsidR="007F6C4D" w:rsidRDefault="00A84B20" w:rsidP="00A84B20">
      <w:pPr>
        <w:pStyle w:val="a3"/>
        <w:spacing w:before="1" w:line="252" w:lineRule="auto"/>
        <w:ind w:right="-75" w:firstLine="318"/>
      </w:pPr>
      <w:r>
        <w:t>способы и нормы контроля сварных соединений (места, подлежащие контролю или проверке);</w:t>
      </w:r>
    </w:p>
    <w:p w:rsidR="007F6C4D" w:rsidRDefault="00A84B20" w:rsidP="00A84B20">
      <w:pPr>
        <w:pStyle w:val="a3"/>
        <w:ind w:left="427" w:right="-75"/>
      </w:pPr>
      <w:r>
        <w:t>допускаемые отклонения от номинальных р</w:t>
      </w:r>
      <w:r>
        <w:t>азмеров.</w:t>
      </w:r>
    </w:p>
    <w:p w:rsidR="007F6C4D" w:rsidRDefault="007F6C4D" w:rsidP="00A84B20">
      <w:pPr>
        <w:pStyle w:val="a3"/>
        <w:spacing w:before="7"/>
        <w:ind w:left="0" w:right="-75"/>
        <w:rPr>
          <w:sz w:val="17"/>
        </w:rPr>
      </w:pPr>
    </w:p>
    <w:p w:rsidR="007F6C4D" w:rsidRDefault="00A84B20" w:rsidP="00A84B20">
      <w:pPr>
        <w:pStyle w:val="a5"/>
        <w:numPr>
          <w:ilvl w:val="0"/>
          <w:numId w:val="11"/>
        </w:numPr>
        <w:tabs>
          <w:tab w:val="left" w:pos="716"/>
        </w:tabs>
        <w:spacing w:line="252" w:lineRule="auto"/>
        <w:ind w:right="-75" w:firstLine="255"/>
        <w:jc w:val="both"/>
        <w:rPr>
          <w:sz w:val="19"/>
        </w:rPr>
      </w:pPr>
      <w:r>
        <w:rPr>
          <w:spacing w:val="-4"/>
          <w:sz w:val="19"/>
        </w:rPr>
        <w:t xml:space="preserve">Контроль соблюдения </w:t>
      </w:r>
      <w:r>
        <w:rPr>
          <w:spacing w:val="-3"/>
          <w:sz w:val="19"/>
        </w:rPr>
        <w:t xml:space="preserve">специализированной </w:t>
      </w:r>
      <w:r>
        <w:rPr>
          <w:spacing w:val="-4"/>
          <w:sz w:val="19"/>
        </w:rPr>
        <w:t xml:space="preserve">организацией </w:t>
      </w:r>
      <w:r>
        <w:rPr>
          <w:spacing w:val="-3"/>
          <w:sz w:val="19"/>
        </w:rPr>
        <w:t xml:space="preserve">требований </w:t>
      </w:r>
      <w:r>
        <w:rPr>
          <w:sz w:val="19"/>
        </w:rPr>
        <w:t xml:space="preserve">проекта, </w:t>
      </w:r>
      <w:r>
        <w:rPr>
          <w:spacing w:val="-3"/>
          <w:sz w:val="19"/>
        </w:rPr>
        <w:t xml:space="preserve">ремонтных </w:t>
      </w:r>
      <w:r>
        <w:rPr>
          <w:spacing w:val="-4"/>
          <w:sz w:val="19"/>
        </w:rPr>
        <w:t xml:space="preserve">чертежей </w:t>
      </w:r>
      <w:r>
        <w:rPr>
          <w:sz w:val="19"/>
        </w:rPr>
        <w:t xml:space="preserve">и </w:t>
      </w:r>
      <w:r>
        <w:rPr>
          <w:spacing w:val="-5"/>
          <w:sz w:val="19"/>
        </w:rPr>
        <w:t xml:space="preserve">технологии </w:t>
      </w:r>
      <w:r>
        <w:rPr>
          <w:sz w:val="19"/>
        </w:rPr>
        <w:t xml:space="preserve">производства </w:t>
      </w:r>
      <w:r>
        <w:rPr>
          <w:spacing w:val="-3"/>
          <w:sz w:val="19"/>
        </w:rPr>
        <w:t xml:space="preserve">ремонтных </w:t>
      </w:r>
      <w:r>
        <w:rPr>
          <w:sz w:val="19"/>
        </w:rPr>
        <w:t xml:space="preserve">работ </w:t>
      </w:r>
      <w:r>
        <w:rPr>
          <w:spacing w:val="-6"/>
          <w:sz w:val="19"/>
        </w:rPr>
        <w:t xml:space="preserve">должен </w:t>
      </w:r>
      <w:r>
        <w:rPr>
          <w:sz w:val="19"/>
        </w:rPr>
        <w:t xml:space="preserve">осуществляться </w:t>
      </w:r>
      <w:r>
        <w:rPr>
          <w:spacing w:val="-4"/>
          <w:sz w:val="19"/>
        </w:rPr>
        <w:t xml:space="preserve">службой </w:t>
      </w:r>
      <w:r>
        <w:rPr>
          <w:spacing w:val="-3"/>
          <w:sz w:val="19"/>
        </w:rPr>
        <w:t xml:space="preserve">отдела </w:t>
      </w:r>
      <w:r>
        <w:rPr>
          <w:sz w:val="19"/>
        </w:rPr>
        <w:t xml:space="preserve">технического </w:t>
      </w:r>
      <w:r>
        <w:rPr>
          <w:spacing w:val="-3"/>
          <w:sz w:val="19"/>
        </w:rPr>
        <w:t xml:space="preserve">контроля специализированной </w:t>
      </w:r>
      <w:r>
        <w:rPr>
          <w:spacing w:val="-4"/>
          <w:sz w:val="19"/>
        </w:rPr>
        <w:t xml:space="preserve">организации, </w:t>
      </w:r>
      <w:r>
        <w:rPr>
          <w:spacing w:val="-5"/>
          <w:sz w:val="19"/>
        </w:rPr>
        <w:t xml:space="preserve">выполняющей </w:t>
      </w:r>
      <w:r>
        <w:rPr>
          <w:spacing w:val="-3"/>
          <w:sz w:val="19"/>
        </w:rPr>
        <w:t>ремонтные</w:t>
      </w:r>
      <w:r>
        <w:rPr>
          <w:spacing w:val="-4"/>
          <w:sz w:val="19"/>
        </w:rPr>
        <w:t xml:space="preserve"> </w:t>
      </w:r>
      <w:r>
        <w:rPr>
          <w:sz w:val="19"/>
        </w:rPr>
        <w:t>работы.</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85"/>
        </w:tabs>
        <w:spacing w:line="252" w:lineRule="auto"/>
        <w:ind w:right="-75" w:firstLine="255"/>
        <w:jc w:val="both"/>
        <w:rPr>
          <w:sz w:val="19"/>
        </w:rPr>
      </w:pPr>
      <w:r>
        <w:rPr>
          <w:spacing w:val="-4"/>
          <w:sz w:val="19"/>
        </w:rPr>
        <w:t xml:space="preserve">Контроль </w:t>
      </w:r>
      <w:r>
        <w:rPr>
          <w:sz w:val="19"/>
        </w:rPr>
        <w:t xml:space="preserve">качества </w:t>
      </w:r>
      <w:r>
        <w:rPr>
          <w:spacing w:val="-4"/>
          <w:sz w:val="19"/>
        </w:rPr>
        <w:t xml:space="preserve">ремонта </w:t>
      </w:r>
      <w:r>
        <w:rPr>
          <w:sz w:val="19"/>
        </w:rPr>
        <w:t xml:space="preserve">(реконструкции, </w:t>
      </w:r>
      <w:r>
        <w:rPr>
          <w:spacing w:val="-3"/>
          <w:sz w:val="19"/>
        </w:rPr>
        <w:t xml:space="preserve">модернизации) </w:t>
      </w:r>
      <w:r>
        <w:rPr>
          <w:spacing w:val="-5"/>
          <w:sz w:val="19"/>
        </w:rPr>
        <w:t xml:space="preserve">ПС </w:t>
      </w:r>
      <w:r>
        <w:rPr>
          <w:spacing w:val="-6"/>
          <w:sz w:val="19"/>
        </w:rPr>
        <w:t xml:space="preserve">должен </w:t>
      </w:r>
      <w:r>
        <w:rPr>
          <w:sz w:val="19"/>
        </w:rPr>
        <w:t xml:space="preserve">быть </w:t>
      </w:r>
      <w:r>
        <w:rPr>
          <w:spacing w:val="-3"/>
          <w:sz w:val="19"/>
        </w:rPr>
        <w:t xml:space="preserve">подтвержден </w:t>
      </w:r>
      <w:r>
        <w:rPr>
          <w:spacing w:val="-4"/>
          <w:sz w:val="19"/>
        </w:rPr>
        <w:t xml:space="preserve">протоколом </w:t>
      </w:r>
      <w:r>
        <w:rPr>
          <w:spacing w:val="-5"/>
          <w:sz w:val="19"/>
        </w:rPr>
        <w:t xml:space="preserve">или </w:t>
      </w:r>
      <w:r>
        <w:rPr>
          <w:sz w:val="19"/>
        </w:rPr>
        <w:t xml:space="preserve">актом </w:t>
      </w:r>
      <w:r>
        <w:rPr>
          <w:spacing w:val="-3"/>
          <w:sz w:val="19"/>
        </w:rPr>
        <w:t xml:space="preserve">приемки из </w:t>
      </w:r>
      <w:r>
        <w:rPr>
          <w:spacing w:val="-4"/>
          <w:sz w:val="19"/>
        </w:rPr>
        <w:t xml:space="preserve">ремонта, утвержденными эксплуатирующей организацией. Контроль </w:t>
      </w:r>
      <w:r>
        <w:rPr>
          <w:sz w:val="19"/>
        </w:rPr>
        <w:t xml:space="preserve">качества </w:t>
      </w:r>
      <w:r>
        <w:rPr>
          <w:spacing w:val="-4"/>
          <w:sz w:val="19"/>
        </w:rPr>
        <w:t xml:space="preserve">ремонта </w:t>
      </w:r>
      <w:r>
        <w:rPr>
          <w:spacing w:val="-3"/>
          <w:sz w:val="19"/>
        </w:rPr>
        <w:t xml:space="preserve">рельсового </w:t>
      </w:r>
      <w:r>
        <w:rPr>
          <w:sz w:val="19"/>
        </w:rPr>
        <w:t xml:space="preserve">пути </w:t>
      </w:r>
      <w:r>
        <w:rPr>
          <w:spacing w:val="-6"/>
          <w:sz w:val="19"/>
        </w:rPr>
        <w:t xml:space="preserve">должен </w:t>
      </w:r>
      <w:r>
        <w:rPr>
          <w:sz w:val="19"/>
        </w:rPr>
        <w:t xml:space="preserve">быть </w:t>
      </w:r>
      <w:r>
        <w:rPr>
          <w:spacing w:val="-3"/>
          <w:sz w:val="19"/>
        </w:rPr>
        <w:t xml:space="preserve">подтвержден </w:t>
      </w:r>
      <w:r>
        <w:rPr>
          <w:sz w:val="19"/>
        </w:rPr>
        <w:t>актом сдачи-п</w:t>
      </w:r>
      <w:r>
        <w:rPr>
          <w:sz w:val="19"/>
        </w:rPr>
        <w:t xml:space="preserve">риемки </w:t>
      </w:r>
      <w:r>
        <w:rPr>
          <w:spacing w:val="-3"/>
          <w:sz w:val="19"/>
        </w:rPr>
        <w:t xml:space="preserve">рельсового </w:t>
      </w:r>
      <w:r>
        <w:rPr>
          <w:sz w:val="19"/>
        </w:rPr>
        <w:t xml:space="preserve">пути (для </w:t>
      </w:r>
      <w:r>
        <w:rPr>
          <w:spacing w:val="-3"/>
          <w:sz w:val="19"/>
        </w:rPr>
        <w:t xml:space="preserve">ПС, </w:t>
      </w:r>
      <w:r>
        <w:rPr>
          <w:spacing w:val="-4"/>
          <w:sz w:val="19"/>
        </w:rPr>
        <w:t xml:space="preserve">передвигающихся </w:t>
      </w:r>
      <w:r>
        <w:rPr>
          <w:sz w:val="19"/>
        </w:rPr>
        <w:t>по</w:t>
      </w:r>
      <w:r>
        <w:rPr>
          <w:spacing w:val="-7"/>
          <w:sz w:val="19"/>
        </w:rPr>
        <w:t xml:space="preserve"> </w:t>
      </w:r>
      <w:r>
        <w:rPr>
          <w:spacing w:val="-3"/>
          <w:sz w:val="19"/>
        </w:rPr>
        <w:t>рельсам).</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685"/>
        </w:tabs>
        <w:spacing w:line="252" w:lineRule="auto"/>
        <w:ind w:right="-75" w:firstLine="255"/>
        <w:jc w:val="both"/>
        <w:rPr>
          <w:sz w:val="19"/>
        </w:rPr>
      </w:pPr>
      <w:r>
        <w:rPr>
          <w:spacing w:val="-5"/>
          <w:sz w:val="19"/>
        </w:rPr>
        <w:t xml:space="preserve">По завершении </w:t>
      </w:r>
      <w:r>
        <w:rPr>
          <w:spacing w:val="-4"/>
          <w:sz w:val="19"/>
        </w:rPr>
        <w:t xml:space="preserve">выполнения ремонта, </w:t>
      </w:r>
      <w:r>
        <w:rPr>
          <w:sz w:val="19"/>
        </w:rPr>
        <w:t xml:space="preserve">реконструкции </w:t>
      </w:r>
      <w:r>
        <w:rPr>
          <w:spacing w:val="-5"/>
          <w:sz w:val="19"/>
        </w:rPr>
        <w:t xml:space="preserve">или </w:t>
      </w:r>
      <w:r>
        <w:rPr>
          <w:spacing w:val="-3"/>
          <w:sz w:val="19"/>
        </w:rPr>
        <w:t xml:space="preserve">модернизации </w:t>
      </w:r>
      <w:r>
        <w:rPr>
          <w:spacing w:val="-5"/>
          <w:sz w:val="19"/>
        </w:rPr>
        <w:t xml:space="preserve">ПС </w:t>
      </w:r>
      <w:r>
        <w:rPr>
          <w:spacing w:val="-3"/>
          <w:sz w:val="19"/>
        </w:rPr>
        <w:t xml:space="preserve">специализированная </w:t>
      </w:r>
      <w:r>
        <w:rPr>
          <w:spacing w:val="-4"/>
          <w:sz w:val="19"/>
        </w:rPr>
        <w:t xml:space="preserve">организация </w:t>
      </w:r>
      <w:r>
        <w:rPr>
          <w:sz w:val="19"/>
        </w:rPr>
        <w:t xml:space="preserve">обязана сделать в паспорте </w:t>
      </w:r>
      <w:r>
        <w:rPr>
          <w:spacing w:val="-5"/>
          <w:sz w:val="19"/>
        </w:rPr>
        <w:t xml:space="preserve">ПС </w:t>
      </w:r>
      <w:r>
        <w:rPr>
          <w:sz w:val="19"/>
        </w:rPr>
        <w:t xml:space="preserve">запись  о </w:t>
      </w:r>
      <w:r>
        <w:rPr>
          <w:spacing w:val="-3"/>
          <w:sz w:val="19"/>
        </w:rPr>
        <w:t xml:space="preserve">проведенной </w:t>
      </w:r>
      <w:r>
        <w:rPr>
          <w:sz w:val="19"/>
        </w:rPr>
        <w:t xml:space="preserve">работе, и предоставить копии </w:t>
      </w:r>
      <w:r>
        <w:rPr>
          <w:spacing w:val="-3"/>
          <w:sz w:val="19"/>
        </w:rPr>
        <w:t xml:space="preserve">сертификатов </w:t>
      </w:r>
      <w:r>
        <w:rPr>
          <w:sz w:val="19"/>
        </w:rPr>
        <w:t xml:space="preserve">о </w:t>
      </w:r>
      <w:r>
        <w:rPr>
          <w:spacing w:val="-4"/>
          <w:sz w:val="19"/>
        </w:rPr>
        <w:t xml:space="preserve">примененных </w:t>
      </w:r>
      <w:r>
        <w:rPr>
          <w:spacing w:val="-5"/>
          <w:sz w:val="19"/>
        </w:rPr>
        <w:t xml:space="preserve">материалах, </w:t>
      </w:r>
      <w:r>
        <w:rPr>
          <w:spacing w:val="-3"/>
          <w:sz w:val="19"/>
        </w:rPr>
        <w:t xml:space="preserve">заменённых </w:t>
      </w:r>
      <w:r>
        <w:rPr>
          <w:sz w:val="19"/>
        </w:rPr>
        <w:t xml:space="preserve">и </w:t>
      </w:r>
      <w:r>
        <w:rPr>
          <w:spacing w:val="-4"/>
          <w:sz w:val="19"/>
        </w:rPr>
        <w:t xml:space="preserve">отремонтированных </w:t>
      </w:r>
      <w:r>
        <w:rPr>
          <w:sz w:val="19"/>
        </w:rPr>
        <w:t xml:space="preserve">запчастях, </w:t>
      </w:r>
      <w:r>
        <w:rPr>
          <w:spacing w:val="-5"/>
          <w:sz w:val="19"/>
        </w:rPr>
        <w:t xml:space="preserve">узлах </w:t>
      </w:r>
      <w:r>
        <w:rPr>
          <w:sz w:val="19"/>
        </w:rPr>
        <w:t>и</w:t>
      </w:r>
      <w:r>
        <w:rPr>
          <w:spacing w:val="5"/>
          <w:sz w:val="19"/>
        </w:rPr>
        <w:t xml:space="preserve"> </w:t>
      </w:r>
      <w:r>
        <w:rPr>
          <w:spacing w:val="-5"/>
          <w:sz w:val="19"/>
        </w:rPr>
        <w:t>агрегатах.</w:t>
      </w:r>
    </w:p>
    <w:p w:rsidR="007F6C4D" w:rsidRDefault="007F6C4D" w:rsidP="00A84B20">
      <w:pPr>
        <w:pStyle w:val="a3"/>
        <w:spacing w:before="3"/>
        <w:ind w:left="0" w:right="-75"/>
      </w:pPr>
    </w:p>
    <w:p w:rsidR="007F6C4D" w:rsidRDefault="00A84B20" w:rsidP="00A84B20">
      <w:pPr>
        <w:pStyle w:val="Heading1"/>
        <w:numPr>
          <w:ilvl w:val="0"/>
          <w:numId w:val="12"/>
        </w:numPr>
        <w:tabs>
          <w:tab w:val="left" w:pos="466"/>
        </w:tabs>
        <w:ind w:left="465" w:right="-75" w:hanging="358"/>
      </w:pPr>
      <w:r>
        <w:rPr>
          <w:spacing w:val="2"/>
        </w:rPr>
        <w:t xml:space="preserve">Эксплуатация </w:t>
      </w:r>
      <w:r>
        <w:t>ПС</w:t>
      </w:r>
      <w:r>
        <w:rPr>
          <w:spacing w:val="-6"/>
        </w:rPr>
        <w:t xml:space="preserve"> </w:t>
      </w:r>
      <w:r>
        <w:rPr>
          <w:spacing w:val="2"/>
        </w:rPr>
        <w:t>ОПО</w:t>
      </w:r>
    </w:p>
    <w:p w:rsidR="007F6C4D" w:rsidRDefault="007F6C4D" w:rsidP="00A84B20">
      <w:pPr>
        <w:pStyle w:val="a3"/>
        <w:spacing w:before="7"/>
        <w:ind w:left="0" w:right="-75"/>
        <w:rPr>
          <w:b/>
          <w:sz w:val="23"/>
        </w:rPr>
      </w:pPr>
    </w:p>
    <w:p w:rsidR="007F6C4D" w:rsidRDefault="00A84B20" w:rsidP="00A84B20">
      <w:pPr>
        <w:pStyle w:val="Heading2"/>
        <w:ind w:right="-75"/>
      </w:pPr>
      <w:r>
        <w:t>Установка ПС и производство работ</w:t>
      </w:r>
    </w:p>
    <w:p w:rsidR="007F6C4D" w:rsidRDefault="007F6C4D" w:rsidP="00A84B20">
      <w:pPr>
        <w:ind w:right="-75"/>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34"/>
        </w:tabs>
        <w:spacing w:before="79" w:line="252" w:lineRule="auto"/>
        <w:ind w:right="-75" w:firstLine="255"/>
        <w:jc w:val="both"/>
        <w:rPr>
          <w:sz w:val="19"/>
        </w:rPr>
      </w:pPr>
      <w:r>
        <w:rPr>
          <w:spacing w:val="-4"/>
          <w:sz w:val="19"/>
        </w:rPr>
        <w:lastRenderedPageBreak/>
        <w:t xml:space="preserve">Выполнение </w:t>
      </w:r>
      <w:r>
        <w:rPr>
          <w:spacing w:val="-3"/>
          <w:sz w:val="19"/>
        </w:rPr>
        <w:t xml:space="preserve">строительно-монтажных </w:t>
      </w:r>
      <w:r>
        <w:rPr>
          <w:sz w:val="19"/>
        </w:rPr>
        <w:t xml:space="preserve">работ, </w:t>
      </w:r>
      <w:r>
        <w:rPr>
          <w:spacing w:val="-3"/>
          <w:sz w:val="19"/>
        </w:rPr>
        <w:t xml:space="preserve">погрузочно-разгрузочных </w:t>
      </w:r>
      <w:r>
        <w:rPr>
          <w:sz w:val="19"/>
        </w:rPr>
        <w:t xml:space="preserve">работ </w:t>
      </w:r>
      <w:r>
        <w:rPr>
          <w:spacing w:val="-3"/>
          <w:sz w:val="19"/>
        </w:rPr>
        <w:t xml:space="preserve">над </w:t>
      </w:r>
      <w:r>
        <w:rPr>
          <w:spacing w:val="-4"/>
          <w:sz w:val="19"/>
        </w:rPr>
        <w:t xml:space="preserve">действующими </w:t>
      </w:r>
      <w:r>
        <w:rPr>
          <w:spacing w:val="-3"/>
          <w:sz w:val="19"/>
        </w:rPr>
        <w:t>коммуникация</w:t>
      </w:r>
      <w:r>
        <w:rPr>
          <w:spacing w:val="-3"/>
          <w:sz w:val="19"/>
        </w:rPr>
        <w:t xml:space="preserve">ми, </w:t>
      </w:r>
      <w:r>
        <w:rPr>
          <w:spacing w:val="-5"/>
          <w:sz w:val="19"/>
        </w:rPr>
        <w:t xml:space="preserve">проезжей </w:t>
      </w:r>
      <w:r>
        <w:rPr>
          <w:sz w:val="19"/>
        </w:rPr>
        <w:t xml:space="preserve">частью </w:t>
      </w:r>
      <w:r>
        <w:rPr>
          <w:spacing w:val="-6"/>
          <w:sz w:val="19"/>
        </w:rPr>
        <w:t xml:space="preserve">улиц </w:t>
      </w:r>
      <w:r>
        <w:rPr>
          <w:spacing w:val="-5"/>
          <w:sz w:val="19"/>
        </w:rPr>
        <w:t xml:space="preserve">или </w:t>
      </w:r>
      <w:r>
        <w:rPr>
          <w:sz w:val="19"/>
        </w:rPr>
        <w:t xml:space="preserve">в стесненных </w:t>
      </w:r>
      <w:r>
        <w:rPr>
          <w:spacing w:val="-4"/>
          <w:sz w:val="19"/>
        </w:rPr>
        <w:t xml:space="preserve">условиях, </w:t>
      </w:r>
      <w:r>
        <w:rPr>
          <w:spacing w:val="-3"/>
          <w:sz w:val="19"/>
        </w:rPr>
        <w:t xml:space="preserve">при </w:t>
      </w:r>
      <w:r>
        <w:rPr>
          <w:sz w:val="19"/>
        </w:rPr>
        <w:t xml:space="preserve">которых требуется </w:t>
      </w:r>
      <w:r>
        <w:rPr>
          <w:spacing w:val="-4"/>
          <w:sz w:val="19"/>
        </w:rPr>
        <w:t xml:space="preserve">ограничение </w:t>
      </w:r>
      <w:r>
        <w:rPr>
          <w:sz w:val="19"/>
        </w:rPr>
        <w:t xml:space="preserve">зоны </w:t>
      </w:r>
      <w:r>
        <w:rPr>
          <w:spacing w:val="-6"/>
          <w:sz w:val="19"/>
        </w:rPr>
        <w:t xml:space="preserve">перемещения </w:t>
      </w:r>
      <w:r>
        <w:rPr>
          <w:spacing w:val="-5"/>
          <w:sz w:val="19"/>
        </w:rPr>
        <w:t xml:space="preserve">ПС </w:t>
      </w:r>
      <w:r>
        <w:rPr>
          <w:sz w:val="19"/>
        </w:rPr>
        <w:t xml:space="preserve">и </w:t>
      </w:r>
      <w:r>
        <w:rPr>
          <w:spacing w:val="-4"/>
          <w:sz w:val="19"/>
        </w:rPr>
        <w:t xml:space="preserve">грузов, </w:t>
      </w:r>
      <w:r>
        <w:rPr>
          <w:sz w:val="19"/>
        </w:rPr>
        <w:t xml:space="preserve">на ОПО с </w:t>
      </w:r>
      <w:r>
        <w:rPr>
          <w:spacing w:val="-4"/>
          <w:sz w:val="19"/>
        </w:rPr>
        <w:t xml:space="preserve">применением </w:t>
      </w:r>
      <w:r>
        <w:rPr>
          <w:spacing w:val="-5"/>
          <w:sz w:val="19"/>
        </w:rPr>
        <w:t xml:space="preserve">ПС должно </w:t>
      </w:r>
      <w:r>
        <w:rPr>
          <w:sz w:val="19"/>
        </w:rPr>
        <w:t xml:space="preserve">осуществляться в соответствии с </w:t>
      </w:r>
      <w:r>
        <w:rPr>
          <w:spacing w:val="-6"/>
          <w:sz w:val="19"/>
        </w:rPr>
        <w:t xml:space="preserve">ППР, </w:t>
      </w:r>
      <w:r>
        <w:rPr>
          <w:spacing w:val="-3"/>
          <w:sz w:val="19"/>
        </w:rPr>
        <w:t xml:space="preserve">разработанным </w:t>
      </w:r>
      <w:r>
        <w:rPr>
          <w:spacing w:val="-4"/>
          <w:sz w:val="19"/>
        </w:rPr>
        <w:t xml:space="preserve">эксплуатирующей </w:t>
      </w:r>
      <w:r>
        <w:rPr>
          <w:spacing w:val="-5"/>
          <w:sz w:val="19"/>
        </w:rPr>
        <w:t xml:space="preserve">или </w:t>
      </w:r>
      <w:r>
        <w:rPr>
          <w:spacing w:val="-3"/>
          <w:sz w:val="19"/>
        </w:rPr>
        <w:t xml:space="preserve">специализированной </w:t>
      </w:r>
      <w:r>
        <w:rPr>
          <w:spacing w:val="-4"/>
          <w:sz w:val="19"/>
        </w:rPr>
        <w:t xml:space="preserve">организацией </w:t>
      </w:r>
      <w:r>
        <w:rPr>
          <w:sz w:val="19"/>
        </w:rPr>
        <w:t>в соот</w:t>
      </w:r>
      <w:r>
        <w:rPr>
          <w:sz w:val="19"/>
        </w:rPr>
        <w:t xml:space="preserve">ветствии с </w:t>
      </w:r>
      <w:r>
        <w:rPr>
          <w:spacing w:val="-3"/>
          <w:sz w:val="19"/>
        </w:rPr>
        <w:t xml:space="preserve">требованиями </w:t>
      </w:r>
      <w:r>
        <w:rPr>
          <w:sz w:val="19"/>
        </w:rPr>
        <w:t xml:space="preserve">пунктов </w:t>
      </w:r>
      <w:r>
        <w:rPr>
          <w:spacing w:val="-4"/>
          <w:sz w:val="19"/>
        </w:rPr>
        <w:t>155-163 настоящих</w:t>
      </w:r>
      <w:r>
        <w:rPr>
          <w:spacing w:val="-12"/>
          <w:sz w:val="19"/>
        </w:rPr>
        <w:t xml:space="preserve"> </w:t>
      </w:r>
      <w:r>
        <w:rPr>
          <w:spacing w:val="-7"/>
          <w:sz w:val="19"/>
        </w:rPr>
        <w:t>ФНП.</w:t>
      </w:r>
    </w:p>
    <w:p w:rsidR="007F6C4D" w:rsidRDefault="00A84B20" w:rsidP="00A84B20">
      <w:pPr>
        <w:pStyle w:val="a3"/>
        <w:spacing w:before="1" w:line="252" w:lineRule="auto"/>
        <w:ind w:right="-75" w:firstLine="318"/>
        <w:jc w:val="both"/>
      </w:pPr>
      <w:r>
        <w:rPr>
          <w:spacing w:val="-5"/>
        </w:rPr>
        <w:t xml:space="preserve">Для </w:t>
      </w:r>
      <w:r>
        <w:rPr>
          <w:spacing w:val="-4"/>
        </w:rPr>
        <w:t xml:space="preserve">выполнения </w:t>
      </w:r>
      <w:r>
        <w:t xml:space="preserve">работ по </w:t>
      </w:r>
      <w:r>
        <w:rPr>
          <w:spacing w:val="-5"/>
        </w:rPr>
        <w:t xml:space="preserve">монтажу, </w:t>
      </w:r>
      <w:r>
        <w:rPr>
          <w:spacing w:val="-4"/>
        </w:rPr>
        <w:t xml:space="preserve">демонтажу, ремонту </w:t>
      </w:r>
      <w:r>
        <w:rPr>
          <w:spacing w:val="-3"/>
        </w:rPr>
        <w:t xml:space="preserve">оборудования </w:t>
      </w:r>
      <w:r>
        <w:t xml:space="preserve">с </w:t>
      </w:r>
      <w:r>
        <w:rPr>
          <w:spacing w:val="-4"/>
        </w:rPr>
        <w:t xml:space="preserve">применением </w:t>
      </w:r>
      <w:r>
        <w:rPr>
          <w:spacing w:val="-5"/>
        </w:rPr>
        <w:t xml:space="preserve">ПС должны </w:t>
      </w:r>
      <w:r>
        <w:t xml:space="preserve">быть </w:t>
      </w:r>
      <w:r>
        <w:rPr>
          <w:spacing w:val="-3"/>
        </w:rPr>
        <w:t xml:space="preserve">разработаны </w:t>
      </w:r>
      <w:r>
        <w:rPr>
          <w:spacing w:val="-7"/>
        </w:rPr>
        <w:t xml:space="preserve">ППР </w:t>
      </w:r>
      <w:r>
        <w:t xml:space="preserve">и </w:t>
      </w:r>
      <w:r>
        <w:rPr>
          <w:spacing w:val="-4"/>
        </w:rPr>
        <w:t xml:space="preserve">(или) </w:t>
      </w:r>
      <w:r>
        <w:t xml:space="preserve">ТК с </w:t>
      </w:r>
      <w:r>
        <w:rPr>
          <w:spacing w:val="-3"/>
        </w:rPr>
        <w:t xml:space="preserve">учетом специфики выполняемых </w:t>
      </w:r>
      <w:r>
        <w:rPr>
          <w:spacing w:val="-5"/>
        </w:rPr>
        <w:t xml:space="preserve">ПС </w:t>
      </w:r>
      <w:r>
        <w:t xml:space="preserve">работ. </w:t>
      </w:r>
      <w:r>
        <w:rPr>
          <w:spacing w:val="-7"/>
        </w:rPr>
        <w:t xml:space="preserve">ППР </w:t>
      </w:r>
      <w:r>
        <w:t xml:space="preserve">и </w:t>
      </w:r>
      <w:r>
        <w:rPr>
          <w:spacing w:val="-4"/>
        </w:rPr>
        <w:t xml:space="preserve">(или) </w:t>
      </w:r>
      <w:r>
        <w:t xml:space="preserve">ТК на указанные работы </w:t>
      </w:r>
      <w:r>
        <w:rPr>
          <w:spacing w:val="-5"/>
        </w:rPr>
        <w:t xml:space="preserve">должны </w:t>
      </w:r>
      <w:r>
        <w:rPr>
          <w:spacing w:val="-3"/>
        </w:rPr>
        <w:t xml:space="preserve">содержать, </w:t>
      </w:r>
      <w:r>
        <w:t>в том</w:t>
      </w:r>
      <w:r>
        <w:rPr>
          <w:spacing w:val="-3"/>
        </w:rPr>
        <w:t xml:space="preserve"> </w:t>
      </w:r>
      <w:r>
        <w:t>числе:</w:t>
      </w:r>
    </w:p>
    <w:p w:rsidR="007F6C4D" w:rsidRDefault="00A84B20" w:rsidP="00A84B20">
      <w:pPr>
        <w:pStyle w:val="a3"/>
        <w:spacing w:before="1" w:line="252" w:lineRule="auto"/>
        <w:ind w:right="-75" w:firstLine="318"/>
        <w:jc w:val="both"/>
      </w:pPr>
      <w:r>
        <w:t xml:space="preserve">схемы строповки </w:t>
      </w:r>
      <w:r>
        <w:rPr>
          <w:spacing w:val="-4"/>
        </w:rPr>
        <w:t xml:space="preserve">деталей, </w:t>
      </w:r>
      <w:r>
        <w:rPr>
          <w:spacing w:val="-5"/>
        </w:rPr>
        <w:t xml:space="preserve">узлов </w:t>
      </w:r>
      <w:r>
        <w:t xml:space="preserve">и </w:t>
      </w:r>
      <w:r>
        <w:rPr>
          <w:spacing w:val="-4"/>
        </w:rPr>
        <w:t xml:space="preserve">других элементов </w:t>
      </w:r>
      <w:r>
        <w:rPr>
          <w:spacing w:val="-3"/>
        </w:rPr>
        <w:t xml:space="preserve">оборудования, </w:t>
      </w:r>
      <w:r>
        <w:rPr>
          <w:spacing w:val="-6"/>
        </w:rPr>
        <w:t xml:space="preserve">перемещение </w:t>
      </w:r>
      <w:r>
        <w:t xml:space="preserve">которых во </w:t>
      </w:r>
      <w:r>
        <w:rPr>
          <w:spacing w:val="-3"/>
        </w:rPr>
        <w:t xml:space="preserve">время </w:t>
      </w:r>
      <w:r>
        <w:rPr>
          <w:spacing w:val="-5"/>
        </w:rPr>
        <w:t xml:space="preserve">монтажа, </w:t>
      </w:r>
      <w:r>
        <w:rPr>
          <w:spacing w:val="-4"/>
        </w:rPr>
        <w:t xml:space="preserve">демонтажа </w:t>
      </w:r>
      <w:r>
        <w:t xml:space="preserve">и </w:t>
      </w:r>
      <w:r>
        <w:rPr>
          <w:spacing w:val="-4"/>
        </w:rPr>
        <w:t xml:space="preserve">ремонта </w:t>
      </w:r>
      <w:r>
        <w:t xml:space="preserve">производится </w:t>
      </w:r>
      <w:r>
        <w:rPr>
          <w:spacing w:val="-3"/>
        </w:rPr>
        <w:t>ПС;</w:t>
      </w:r>
    </w:p>
    <w:p w:rsidR="007F6C4D" w:rsidRDefault="00A84B20" w:rsidP="00A84B20">
      <w:pPr>
        <w:pStyle w:val="a3"/>
        <w:spacing w:before="1" w:line="252" w:lineRule="auto"/>
        <w:ind w:right="-75" w:firstLine="318"/>
        <w:jc w:val="both"/>
      </w:pPr>
      <w:r>
        <w:t xml:space="preserve">способы безопасной кантовки </w:t>
      </w:r>
      <w:r>
        <w:rPr>
          <w:spacing w:val="-3"/>
        </w:rPr>
        <w:t xml:space="preserve">оборудования </w:t>
      </w:r>
      <w:r>
        <w:t xml:space="preserve">с </w:t>
      </w:r>
      <w:r>
        <w:rPr>
          <w:spacing w:val="-3"/>
        </w:rPr>
        <w:t xml:space="preserve">указанием  </w:t>
      </w:r>
      <w:r>
        <w:rPr>
          <w:spacing w:val="-4"/>
        </w:rPr>
        <w:t xml:space="preserve">применяемых </w:t>
      </w:r>
      <w:r>
        <w:rPr>
          <w:spacing w:val="-3"/>
        </w:rPr>
        <w:t xml:space="preserve">при </w:t>
      </w:r>
      <w:r>
        <w:t xml:space="preserve">этом </w:t>
      </w:r>
      <w:r>
        <w:rPr>
          <w:spacing w:val="-3"/>
        </w:rPr>
        <w:t>грузозахват</w:t>
      </w:r>
      <w:r>
        <w:rPr>
          <w:spacing w:val="-3"/>
        </w:rPr>
        <w:t>ных</w:t>
      </w:r>
      <w:r>
        <w:rPr>
          <w:spacing w:val="-18"/>
        </w:rPr>
        <w:t xml:space="preserve"> </w:t>
      </w:r>
      <w:r>
        <w:rPr>
          <w:spacing w:val="-3"/>
        </w:rPr>
        <w:t>приспособлений;</w:t>
      </w:r>
    </w:p>
    <w:p w:rsidR="007F6C4D" w:rsidRDefault="00A84B20" w:rsidP="00A84B20">
      <w:pPr>
        <w:pStyle w:val="a3"/>
        <w:spacing w:line="252" w:lineRule="auto"/>
        <w:ind w:right="-75" w:firstLine="318"/>
        <w:jc w:val="both"/>
      </w:pPr>
      <w:r>
        <w:t>требования к месту нахождения стропальщиков и сигнальщиков при кантовке и перемещении ПС деталей, узлов, элементов оборудования.</w:t>
      </w:r>
    </w:p>
    <w:p w:rsidR="007F6C4D" w:rsidRDefault="00A84B20" w:rsidP="00A84B20">
      <w:pPr>
        <w:pStyle w:val="a3"/>
        <w:ind w:left="427" w:right="-75"/>
        <w:jc w:val="both"/>
      </w:pPr>
      <w:r>
        <w:t>ППР и ТК должны быть утверждены организацией, эксплуатирующей ПС.</w:t>
      </w:r>
    </w:p>
    <w:p w:rsidR="007F6C4D" w:rsidRDefault="00A84B20" w:rsidP="00A84B20">
      <w:pPr>
        <w:pStyle w:val="a3"/>
        <w:spacing w:before="11" w:line="252" w:lineRule="auto"/>
        <w:ind w:right="-75" w:firstLine="318"/>
        <w:jc w:val="both"/>
      </w:pPr>
      <w:r>
        <w:t xml:space="preserve">Эксплуатация </w:t>
      </w:r>
      <w:r>
        <w:rPr>
          <w:spacing w:val="-5"/>
        </w:rPr>
        <w:t xml:space="preserve">ПС </w:t>
      </w:r>
      <w:r>
        <w:t xml:space="preserve">с </w:t>
      </w:r>
      <w:r>
        <w:rPr>
          <w:spacing w:val="-3"/>
        </w:rPr>
        <w:t xml:space="preserve">отступлениями от требований </w:t>
      </w:r>
      <w:r>
        <w:rPr>
          <w:spacing w:val="-7"/>
        </w:rPr>
        <w:t xml:space="preserve">ППР </w:t>
      </w:r>
      <w:r>
        <w:t xml:space="preserve">и ТК не допускается. </w:t>
      </w:r>
      <w:r>
        <w:rPr>
          <w:spacing w:val="-3"/>
        </w:rPr>
        <w:t xml:space="preserve">Внесение </w:t>
      </w:r>
      <w:r>
        <w:rPr>
          <w:spacing w:val="-4"/>
        </w:rPr>
        <w:t xml:space="preserve">изменений </w:t>
      </w:r>
      <w:r>
        <w:t xml:space="preserve">в </w:t>
      </w:r>
      <w:r>
        <w:rPr>
          <w:spacing w:val="-7"/>
        </w:rPr>
        <w:t xml:space="preserve">ППР </w:t>
      </w:r>
      <w:r>
        <w:t xml:space="preserve">и ТК </w:t>
      </w:r>
      <w:r>
        <w:rPr>
          <w:spacing w:val="-3"/>
        </w:rPr>
        <w:t xml:space="preserve">осуществляется </w:t>
      </w:r>
      <w:r>
        <w:t xml:space="preserve">разработчиком </w:t>
      </w:r>
      <w:r>
        <w:rPr>
          <w:spacing w:val="-7"/>
        </w:rPr>
        <w:t xml:space="preserve">ППР </w:t>
      </w:r>
      <w:r>
        <w:t>и</w:t>
      </w:r>
      <w:r>
        <w:rPr>
          <w:spacing w:val="-2"/>
        </w:rPr>
        <w:t xml:space="preserve"> </w:t>
      </w:r>
      <w:r>
        <w:t>ТК.</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63"/>
        </w:tabs>
        <w:spacing w:line="252" w:lineRule="auto"/>
        <w:ind w:right="-75" w:firstLine="255"/>
        <w:jc w:val="both"/>
        <w:rPr>
          <w:sz w:val="19"/>
        </w:rPr>
      </w:pPr>
      <w:r>
        <w:rPr>
          <w:spacing w:val="-4"/>
          <w:sz w:val="19"/>
        </w:rPr>
        <w:t xml:space="preserve">Погрузочно-разгрузочные </w:t>
      </w:r>
      <w:r>
        <w:rPr>
          <w:sz w:val="19"/>
        </w:rPr>
        <w:t xml:space="preserve">работы и </w:t>
      </w:r>
      <w:r>
        <w:rPr>
          <w:spacing w:val="-3"/>
          <w:sz w:val="19"/>
        </w:rPr>
        <w:t xml:space="preserve">складирование </w:t>
      </w:r>
      <w:r>
        <w:rPr>
          <w:spacing w:val="-4"/>
          <w:sz w:val="19"/>
        </w:rPr>
        <w:t xml:space="preserve">грузов </w:t>
      </w:r>
      <w:r>
        <w:rPr>
          <w:sz w:val="19"/>
        </w:rPr>
        <w:t xml:space="preserve">с </w:t>
      </w:r>
      <w:r>
        <w:rPr>
          <w:spacing w:val="-4"/>
          <w:sz w:val="19"/>
        </w:rPr>
        <w:t xml:space="preserve">применением </w:t>
      </w:r>
      <w:r>
        <w:rPr>
          <w:spacing w:val="-5"/>
          <w:sz w:val="19"/>
        </w:rPr>
        <w:t xml:space="preserve">ПС </w:t>
      </w:r>
      <w:r>
        <w:rPr>
          <w:sz w:val="19"/>
        </w:rPr>
        <w:t xml:space="preserve">на базах, складах, открытых </w:t>
      </w:r>
      <w:r>
        <w:rPr>
          <w:spacing w:val="-5"/>
          <w:sz w:val="19"/>
        </w:rPr>
        <w:t xml:space="preserve">площадках </w:t>
      </w:r>
      <w:r>
        <w:rPr>
          <w:sz w:val="19"/>
        </w:rPr>
        <w:t xml:space="preserve">в </w:t>
      </w:r>
      <w:r>
        <w:rPr>
          <w:spacing w:val="-3"/>
          <w:sz w:val="19"/>
        </w:rPr>
        <w:t xml:space="preserve">случаях, </w:t>
      </w:r>
      <w:r>
        <w:rPr>
          <w:sz w:val="19"/>
        </w:rPr>
        <w:t xml:space="preserve">кроме </w:t>
      </w:r>
      <w:r>
        <w:rPr>
          <w:spacing w:val="-3"/>
          <w:sz w:val="19"/>
        </w:rPr>
        <w:t xml:space="preserve">случаев, </w:t>
      </w:r>
      <w:r>
        <w:rPr>
          <w:sz w:val="19"/>
        </w:rPr>
        <w:t xml:space="preserve">указанных в пункте </w:t>
      </w:r>
      <w:r>
        <w:rPr>
          <w:spacing w:val="-3"/>
          <w:sz w:val="19"/>
        </w:rPr>
        <w:t xml:space="preserve">98 </w:t>
      </w:r>
      <w:r>
        <w:rPr>
          <w:spacing w:val="-4"/>
          <w:sz w:val="19"/>
        </w:rPr>
        <w:t xml:space="preserve">настоящих </w:t>
      </w:r>
      <w:r>
        <w:rPr>
          <w:spacing w:val="-7"/>
          <w:sz w:val="19"/>
        </w:rPr>
        <w:t xml:space="preserve">ФНП, </w:t>
      </w:r>
      <w:r>
        <w:rPr>
          <w:spacing w:val="-5"/>
          <w:sz w:val="19"/>
        </w:rPr>
        <w:t xml:space="preserve">должны </w:t>
      </w:r>
      <w:r>
        <w:rPr>
          <w:sz w:val="19"/>
        </w:rPr>
        <w:t xml:space="preserve">выполняться по ТК, </w:t>
      </w:r>
      <w:r>
        <w:rPr>
          <w:spacing w:val="-3"/>
          <w:sz w:val="19"/>
        </w:rPr>
        <w:t xml:space="preserve">разработанным </w:t>
      </w:r>
      <w:r>
        <w:rPr>
          <w:sz w:val="19"/>
        </w:rPr>
        <w:t xml:space="preserve">в соответствии с </w:t>
      </w:r>
      <w:r>
        <w:rPr>
          <w:spacing w:val="-3"/>
          <w:sz w:val="19"/>
        </w:rPr>
        <w:t xml:space="preserve">требованиями </w:t>
      </w:r>
      <w:r>
        <w:rPr>
          <w:sz w:val="19"/>
        </w:rPr>
        <w:t xml:space="preserve">пунктов </w:t>
      </w:r>
      <w:r>
        <w:rPr>
          <w:spacing w:val="-4"/>
          <w:sz w:val="19"/>
        </w:rPr>
        <w:t xml:space="preserve">155-163 настоящих </w:t>
      </w:r>
      <w:r>
        <w:rPr>
          <w:spacing w:val="-7"/>
          <w:sz w:val="19"/>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08"/>
        </w:tabs>
        <w:spacing w:before="1" w:line="252" w:lineRule="auto"/>
        <w:ind w:right="-75" w:firstLine="255"/>
        <w:jc w:val="both"/>
        <w:rPr>
          <w:sz w:val="19"/>
        </w:rPr>
      </w:pPr>
      <w:r>
        <w:rPr>
          <w:sz w:val="19"/>
        </w:rPr>
        <w:t xml:space="preserve">Установка </w:t>
      </w:r>
      <w:r>
        <w:rPr>
          <w:spacing w:val="-5"/>
          <w:sz w:val="19"/>
        </w:rPr>
        <w:t xml:space="preserve">ПС </w:t>
      </w:r>
      <w:r>
        <w:rPr>
          <w:sz w:val="19"/>
        </w:rPr>
        <w:t xml:space="preserve">в </w:t>
      </w:r>
      <w:r>
        <w:rPr>
          <w:spacing w:val="-3"/>
          <w:sz w:val="19"/>
        </w:rPr>
        <w:t xml:space="preserve">зданиях, </w:t>
      </w:r>
      <w:r>
        <w:rPr>
          <w:sz w:val="19"/>
        </w:rPr>
        <w:t xml:space="preserve">на открытых </w:t>
      </w:r>
      <w:r>
        <w:rPr>
          <w:spacing w:val="-5"/>
          <w:sz w:val="19"/>
        </w:rPr>
        <w:t xml:space="preserve">площадках </w:t>
      </w:r>
      <w:r>
        <w:rPr>
          <w:sz w:val="19"/>
        </w:rPr>
        <w:t xml:space="preserve">и </w:t>
      </w:r>
      <w:r>
        <w:rPr>
          <w:spacing w:val="-4"/>
          <w:sz w:val="19"/>
        </w:rPr>
        <w:t xml:space="preserve">других </w:t>
      </w:r>
      <w:r>
        <w:rPr>
          <w:sz w:val="19"/>
        </w:rPr>
        <w:t xml:space="preserve">участках производства работ </w:t>
      </w:r>
      <w:r>
        <w:rPr>
          <w:spacing w:val="-5"/>
          <w:sz w:val="19"/>
        </w:rPr>
        <w:t xml:space="preserve">должна </w:t>
      </w:r>
      <w:r>
        <w:rPr>
          <w:sz w:val="19"/>
        </w:rPr>
        <w:t>проводиться в соот</w:t>
      </w:r>
      <w:r>
        <w:rPr>
          <w:sz w:val="19"/>
        </w:rPr>
        <w:t xml:space="preserve">ветствии с руководством (инструкцией) по эксплуатации </w:t>
      </w:r>
      <w:r>
        <w:rPr>
          <w:spacing w:val="-5"/>
          <w:sz w:val="19"/>
        </w:rPr>
        <w:t xml:space="preserve">ПС </w:t>
      </w:r>
      <w:r>
        <w:rPr>
          <w:sz w:val="19"/>
        </w:rPr>
        <w:t xml:space="preserve">и </w:t>
      </w:r>
      <w:r>
        <w:rPr>
          <w:spacing w:val="-3"/>
          <w:sz w:val="19"/>
        </w:rPr>
        <w:t xml:space="preserve">требованиями </w:t>
      </w:r>
      <w:r>
        <w:rPr>
          <w:spacing w:val="-4"/>
          <w:sz w:val="19"/>
        </w:rPr>
        <w:t>настоящих</w:t>
      </w:r>
      <w:r>
        <w:rPr>
          <w:spacing w:val="-27"/>
          <w:sz w:val="19"/>
        </w:rPr>
        <w:t xml:space="preserve"> </w:t>
      </w:r>
      <w:r>
        <w:rPr>
          <w:spacing w:val="-7"/>
          <w:sz w:val="19"/>
        </w:rPr>
        <w:t>ФНП.</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87"/>
        </w:tabs>
        <w:spacing w:line="252" w:lineRule="auto"/>
        <w:ind w:right="-75" w:firstLine="255"/>
        <w:jc w:val="both"/>
        <w:rPr>
          <w:sz w:val="19"/>
        </w:rPr>
      </w:pPr>
      <w:r>
        <w:rPr>
          <w:sz w:val="19"/>
        </w:rPr>
        <w:t xml:space="preserve">Устройство </w:t>
      </w:r>
      <w:r>
        <w:rPr>
          <w:spacing w:val="-3"/>
          <w:sz w:val="19"/>
        </w:rPr>
        <w:t xml:space="preserve">рельсового </w:t>
      </w:r>
      <w:r>
        <w:rPr>
          <w:sz w:val="19"/>
        </w:rPr>
        <w:t xml:space="preserve">пути </w:t>
      </w:r>
      <w:r>
        <w:rPr>
          <w:spacing w:val="-3"/>
          <w:sz w:val="19"/>
        </w:rPr>
        <w:t xml:space="preserve">для </w:t>
      </w:r>
      <w:r>
        <w:rPr>
          <w:sz w:val="19"/>
        </w:rPr>
        <w:t xml:space="preserve">установки </w:t>
      </w:r>
      <w:r>
        <w:rPr>
          <w:spacing w:val="-5"/>
          <w:sz w:val="19"/>
        </w:rPr>
        <w:t xml:space="preserve">ПС должно </w:t>
      </w:r>
      <w:r>
        <w:rPr>
          <w:sz w:val="19"/>
        </w:rPr>
        <w:t xml:space="preserve">производиться </w:t>
      </w:r>
      <w:r>
        <w:rPr>
          <w:spacing w:val="-3"/>
          <w:sz w:val="19"/>
        </w:rPr>
        <w:t xml:space="preserve">согласно проекту, разработанному </w:t>
      </w:r>
      <w:r>
        <w:rPr>
          <w:sz w:val="19"/>
        </w:rPr>
        <w:t xml:space="preserve">с </w:t>
      </w:r>
      <w:r>
        <w:rPr>
          <w:spacing w:val="-3"/>
          <w:sz w:val="19"/>
        </w:rPr>
        <w:t xml:space="preserve">учетом требований </w:t>
      </w:r>
      <w:r>
        <w:rPr>
          <w:sz w:val="19"/>
        </w:rPr>
        <w:t xml:space="preserve">руководства (инструкции) по эксплуатации </w:t>
      </w:r>
      <w:r>
        <w:rPr>
          <w:spacing w:val="-5"/>
          <w:sz w:val="19"/>
        </w:rPr>
        <w:t xml:space="preserve">ПС </w:t>
      </w:r>
      <w:r>
        <w:rPr>
          <w:sz w:val="19"/>
        </w:rPr>
        <w:t>и пунк</w:t>
      </w:r>
      <w:r>
        <w:rPr>
          <w:sz w:val="19"/>
        </w:rPr>
        <w:t xml:space="preserve">тов </w:t>
      </w:r>
      <w:r>
        <w:rPr>
          <w:spacing w:val="-4"/>
          <w:sz w:val="19"/>
        </w:rPr>
        <w:t>198-214 настоящих</w:t>
      </w:r>
      <w:r>
        <w:rPr>
          <w:spacing w:val="-31"/>
          <w:sz w:val="19"/>
        </w:rPr>
        <w:t xml:space="preserve"> </w:t>
      </w:r>
      <w:r>
        <w:rPr>
          <w:spacing w:val="-7"/>
          <w:sz w:val="19"/>
        </w:rPr>
        <w:t>ФНП.</w:t>
      </w:r>
    </w:p>
    <w:p w:rsidR="007F6C4D" w:rsidRDefault="00A84B20" w:rsidP="00A84B20">
      <w:pPr>
        <w:pStyle w:val="a3"/>
        <w:spacing w:before="1" w:line="252" w:lineRule="auto"/>
        <w:ind w:right="-75" w:firstLine="318"/>
        <w:jc w:val="both"/>
      </w:pPr>
      <w:r>
        <w:t xml:space="preserve">В </w:t>
      </w:r>
      <w:r>
        <w:rPr>
          <w:spacing w:val="-4"/>
        </w:rPr>
        <w:t xml:space="preserve">пролетах </w:t>
      </w:r>
      <w:r>
        <w:rPr>
          <w:spacing w:val="-3"/>
        </w:rPr>
        <w:t xml:space="preserve">зданий, </w:t>
      </w:r>
      <w:r>
        <w:rPr>
          <w:spacing w:val="-6"/>
        </w:rPr>
        <w:t xml:space="preserve">где </w:t>
      </w:r>
      <w:r>
        <w:rPr>
          <w:spacing w:val="-3"/>
        </w:rPr>
        <w:t xml:space="preserve">устанавливаются опорные </w:t>
      </w:r>
      <w:r>
        <w:t xml:space="preserve">мостовые краны с фактической </w:t>
      </w:r>
      <w:r>
        <w:rPr>
          <w:spacing w:val="-4"/>
        </w:rPr>
        <w:t xml:space="preserve">группой </w:t>
      </w:r>
      <w:r>
        <w:t xml:space="preserve">классификации </w:t>
      </w:r>
      <w:r>
        <w:rPr>
          <w:spacing w:val="-5"/>
        </w:rPr>
        <w:t xml:space="preserve">(режима) </w:t>
      </w:r>
      <w:r>
        <w:rPr>
          <w:spacing w:val="-7"/>
        </w:rPr>
        <w:t xml:space="preserve">А6 </w:t>
      </w:r>
      <w:r>
        <w:t xml:space="preserve">и </w:t>
      </w:r>
      <w:r>
        <w:rPr>
          <w:spacing w:val="-4"/>
        </w:rPr>
        <w:t xml:space="preserve">более, </w:t>
      </w:r>
      <w:r>
        <w:t xml:space="preserve">а </w:t>
      </w:r>
      <w:r>
        <w:rPr>
          <w:spacing w:val="-3"/>
        </w:rPr>
        <w:t xml:space="preserve">также </w:t>
      </w:r>
      <w:r>
        <w:t xml:space="preserve">на эстакадах </w:t>
      </w:r>
      <w:r>
        <w:rPr>
          <w:spacing w:val="-3"/>
        </w:rPr>
        <w:t xml:space="preserve">для кранов </w:t>
      </w:r>
      <w:r>
        <w:t xml:space="preserve">(кроме </w:t>
      </w:r>
      <w:r>
        <w:rPr>
          <w:spacing w:val="-3"/>
        </w:rPr>
        <w:t xml:space="preserve">однобалочных кранов </w:t>
      </w:r>
      <w:r>
        <w:t xml:space="preserve">с электрическими </w:t>
      </w:r>
      <w:r>
        <w:rPr>
          <w:spacing w:val="-4"/>
        </w:rPr>
        <w:t xml:space="preserve">талями) </w:t>
      </w:r>
      <w:r>
        <w:rPr>
          <w:spacing w:val="-5"/>
        </w:rPr>
        <w:t xml:space="preserve">должны </w:t>
      </w:r>
      <w:r>
        <w:t xml:space="preserve">быть </w:t>
      </w:r>
      <w:r>
        <w:rPr>
          <w:spacing w:val="-3"/>
        </w:rPr>
        <w:t xml:space="preserve">устроены </w:t>
      </w:r>
      <w:r>
        <w:rPr>
          <w:spacing w:val="-6"/>
        </w:rPr>
        <w:t xml:space="preserve">галереи </w:t>
      </w:r>
      <w:r>
        <w:rPr>
          <w:spacing w:val="-3"/>
        </w:rPr>
        <w:t xml:space="preserve">для прохода вдоль рельсового </w:t>
      </w:r>
      <w:r>
        <w:t xml:space="preserve">пути с обеих сторон </w:t>
      </w:r>
      <w:r>
        <w:rPr>
          <w:spacing w:val="-4"/>
        </w:rPr>
        <w:t>пролета.</w:t>
      </w:r>
    </w:p>
    <w:p w:rsidR="007F6C4D" w:rsidRDefault="00A84B20" w:rsidP="00A84B20">
      <w:pPr>
        <w:pStyle w:val="a3"/>
        <w:spacing w:before="1" w:line="252" w:lineRule="auto"/>
        <w:ind w:right="-75" w:firstLine="318"/>
        <w:jc w:val="both"/>
      </w:pPr>
      <w:r>
        <w:t>В пролетах зданий, где устанавливаются опорные мостовые краны с группой классификации (режима) менее А6, при отсутствии галерей для прохода вдоль рельсового пути с обеих сторон пролета должн</w:t>
      </w:r>
      <w:r>
        <w:t>ы быть установлены горизонтальные страховочные канаты.</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9"/>
        </w:tabs>
        <w:spacing w:line="252" w:lineRule="auto"/>
        <w:ind w:right="-75" w:firstLine="255"/>
        <w:jc w:val="both"/>
        <w:rPr>
          <w:sz w:val="19"/>
        </w:rPr>
      </w:pPr>
      <w:r>
        <w:rPr>
          <w:spacing w:val="-5"/>
          <w:sz w:val="19"/>
        </w:rPr>
        <w:t xml:space="preserve">ПС должны </w:t>
      </w:r>
      <w:r>
        <w:rPr>
          <w:sz w:val="19"/>
        </w:rPr>
        <w:t xml:space="preserve">быть </w:t>
      </w:r>
      <w:r>
        <w:rPr>
          <w:spacing w:val="-3"/>
          <w:sz w:val="19"/>
        </w:rPr>
        <w:t xml:space="preserve">установлены </w:t>
      </w:r>
      <w:r>
        <w:rPr>
          <w:sz w:val="19"/>
        </w:rPr>
        <w:t xml:space="preserve">таким </w:t>
      </w:r>
      <w:r>
        <w:rPr>
          <w:spacing w:val="-3"/>
          <w:sz w:val="19"/>
        </w:rPr>
        <w:t xml:space="preserve">образом, </w:t>
      </w:r>
      <w:r>
        <w:rPr>
          <w:sz w:val="19"/>
        </w:rPr>
        <w:t xml:space="preserve">чтобы </w:t>
      </w:r>
      <w:r>
        <w:rPr>
          <w:spacing w:val="-3"/>
          <w:sz w:val="19"/>
        </w:rPr>
        <w:t xml:space="preserve">при подъеме </w:t>
      </w:r>
      <w:r>
        <w:rPr>
          <w:spacing w:val="-4"/>
          <w:sz w:val="19"/>
        </w:rPr>
        <w:t xml:space="preserve">груза </w:t>
      </w:r>
      <w:r>
        <w:rPr>
          <w:sz w:val="19"/>
        </w:rPr>
        <w:t xml:space="preserve">исключалась необходимость </w:t>
      </w:r>
      <w:r>
        <w:rPr>
          <w:spacing w:val="-4"/>
          <w:sz w:val="19"/>
        </w:rPr>
        <w:t xml:space="preserve">предварительного его </w:t>
      </w:r>
      <w:r>
        <w:rPr>
          <w:sz w:val="19"/>
        </w:rPr>
        <w:t xml:space="preserve">подтаскивания </w:t>
      </w:r>
      <w:r>
        <w:rPr>
          <w:spacing w:val="-3"/>
          <w:sz w:val="19"/>
        </w:rPr>
        <w:t xml:space="preserve">при </w:t>
      </w:r>
      <w:r>
        <w:rPr>
          <w:spacing w:val="-4"/>
          <w:sz w:val="19"/>
        </w:rPr>
        <w:t xml:space="preserve">наклонном </w:t>
      </w:r>
      <w:r>
        <w:rPr>
          <w:spacing w:val="-6"/>
          <w:sz w:val="19"/>
        </w:rPr>
        <w:t xml:space="preserve">положении </w:t>
      </w:r>
      <w:r>
        <w:rPr>
          <w:spacing w:val="-3"/>
          <w:sz w:val="19"/>
        </w:rPr>
        <w:t xml:space="preserve">грузовых </w:t>
      </w:r>
      <w:r>
        <w:rPr>
          <w:sz w:val="19"/>
        </w:rPr>
        <w:t xml:space="preserve">канатов и </w:t>
      </w:r>
      <w:r>
        <w:rPr>
          <w:spacing w:val="-4"/>
          <w:sz w:val="19"/>
        </w:rPr>
        <w:t xml:space="preserve">имелась </w:t>
      </w:r>
      <w:r>
        <w:rPr>
          <w:spacing w:val="-3"/>
          <w:sz w:val="19"/>
        </w:rPr>
        <w:t xml:space="preserve">возможность </w:t>
      </w:r>
      <w:r>
        <w:rPr>
          <w:spacing w:val="-6"/>
          <w:sz w:val="19"/>
        </w:rPr>
        <w:t xml:space="preserve">перемещения </w:t>
      </w:r>
      <w:r>
        <w:rPr>
          <w:spacing w:val="-4"/>
          <w:sz w:val="19"/>
        </w:rPr>
        <w:t xml:space="preserve">груза (грузозахватного </w:t>
      </w:r>
      <w:r>
        <w:rPr>
          <w:spacing w:val="-5"/>
          <w:sz w:val="19"/>
        </w:rPr>
        <w:t xml:space="preserve">органа или </w:t>
      </w:r>
      <w:r>
        <w:rPr>
          <w:spacing w:val="-4"/>
          <w:sz w:val="19"/>
        </w:rPr>
        <w:t xml:space="preserve">грузозахватного приспособления </w:t>
      </w:r>
      <w:r>
        <w:rPr>
          <w:sz w:val="19"/>
        </w:rPr>
        <w:t xml:space="preserve">без </w:t>
      </w:r>
      <w:r>
        <w:rPr>
          <w:spacing w:val="-4"/>
          <w:sz w:val="19"/>
        </w:rPr>
        <w:t xml:space="preserve">груза), </w:t>
      </w:r>
      <w:r>
        <w:rPr>
          <w:spacing w:val="-3"/>
          <w:sz w:val="19"/>
        </w:rPr>
        <w:t xml:space="preserve">поднятого </w:t>
      </w:r>
      <w:r>
        <w:rPr>
          <w:sz w:val="19"/>
        </w:rPr>
        <w:t xml:space="preserve">не </w:t>
      </w:r>
      <w:r>
        <w:rPr>
          <w:spacing w:val="-4"/>
          <w:sz w:val="19"/>
        </w:rPr>
        <w:t xml:space="preserve">менее </w:t>
      </w:r>
      <w:r>
        <w:rPr>
          <w:sz w:val="19"/>
        </w:rPr>
        <w:t xml:space="preserve">чем на </w:t>
      </w:r>
      <w:r>
        <w:rPr>
          <w:spacing w:val="-3"/>
          <w:sz w:val="19"/>
        </w:rPr>
        <w:t xml:space="preserve">0,5 </w:t>
      </w:r>
      <w:r>
        <w:rPr>
          <w:sz w:val="19"/>
        </w:rPr>
        <w:t xml:space="preserve">м </w:t>
      </w:r>
      <w:r>
        <w:rPr>
          <w:spacing w:val="-3"/>
          <w:sz w:val="19"/>
        </w:rPr>
        <w:t xml:space="preserve">выше встречающихся </w:t>
      </w:r>
      <w:r>
        <w:rPr>
          <w:sz w:val="19"/>
        </w:rPr>
        <w:t xml:space="preserve">на пути конструкций, </w:t>
      </w:r>
      <w:r>
        <w:rPr>
          <w:spacing w:val="-3"/>
          <w:sz w:val="19"/>
        </w:rPr>
        <w:t xml:space="preserve">оборудования, </w:t>
      </w:r>
      <w:r>
        <w:rPr>
          <w:spacing w:val="-5"/>
          <w:sz w:val="19"/>
        </w:rPr>
        <w:t xml:space="preserve">штабелей </w:t>
      </w:r>
      <w:r>
        <w:rPr>
          <w:spacing w:val="-4"/>
          <w:sz w:val="19"/>
        </w:rPr>
        <w:t xml:space="preserve">грузов, </w:t>
      </w:r>
      <w:r>
        <w:rPr>
          <w:sz w:val="19"/>
        </w:rPr>
        <w:t xml:space="preserve">бортов </w:t>
      </w:r>
      <w:r>
        <w:rPr>
          <w:spacing w:val="-4"/>
          <w:sz w:val="19"/>
        </w:rPr>
        <w:t xml:space="preserve">подвижного </w:t>
      </w:r>
      <w:r>
        <w:rPr>
          <w:sz w:val="19"/>
        </w:rPr>
        <w:t xml:space="preserve">состава и </w:t>
      </w:r>
      <w:r>
        <w:rPr>
          <w:spacing w:val="-4"/>
          <w:sz w:val="19"/>
        </w:rPr>
        <w:t xml:space="preserve">других </w:t>
      </w:r>
      <w:r>
        <w:rPr>
          <w:spacing w:val="-3"/>
          <w:sz w:val="19"/>
        </w:rPr>
        <w:t>предметов.</w:t>
      </w:r>
    </w:p>
    <w:p w:rsidR="007F6C4D" w:rsidRDefault="00A84B20" w:rsidP="00A84B20">
      <w:pPr>
        <w:pStyle w:val="a3"/>
        <w:spacing w:before="1" w:line="252" w:lineRule="auto"/>
        <w:ind w:right="-75" w:firstLine="318"/>
        <w:jc w:val="both"/>
      </w:pPr>
      <w:r>
        <w:rPr>
          <w:spacing w:val="-3"/>
        </w:rPr>
        <w:t xml:space="preserve">Стрелы кранов </w:t>
      </w:r>
      <w:r>
        <w:t xml:space="preserve">и </w:t>
      </w:r>
      <w:r>
        <w:rPr>
          <w:spacing w:val="-4"/>
        </w:rPr>
        <w:t>кр</w:t>
      </w:r>
      <w:r>
        <w:rPr>
          <w:spacing w:val="-4"/>
        </w:rPr>
        <w:t xml:space="preserve">анов-манипуляторов </w:t>
      </w:r>
      <w:r>
        <w:rPr>
          <w:spacing w:val="-3"/>
        </w:rPr>
        <w:t xml:space="preserve">при их </w:t>
      </w:r>
      <w:r>
        <w:rPr>
          <w:spacing w:val="-6"/>
        </w:rPr>
        <w:t xml:space="preserve">перемещении </w:t>
      </w:r>
      <w:r>
        <w:rPr>
          <w:spacing w:val="-5"/>
        </w:rPr>
        <w:t xml:space="preserve">должны </w:t>
      </w:r>
      <w:r>
        <w:t xml:space="preserve">находиться </w:t>
      </w:r>
      <w:r>
        <w:rPr>
          <w:spacing w:val="-3"/>
        </w:rPr>
        <w:t xml:space="preserve">выше встречающихся </w:t>
      </w:r>
      <w:r>
        <w:t xml:space="preserve">на пути конструкций, </w:t>
      </w:r>
      <w:r>
        <w:rPr>
          <w:spacing w:val="-3"/>
        </w:rPr>
        <w:t xml:space="preserve">оборудования, </w:t>
      </w:r>
      <w:r>
        <w:rPr>
          <w:spacing w:val="-5"/>
        </w:rPr>
        <w:t xml:space="preserve">штабелей </w:t>
      </w:r>
      <w:r>
        <w:rPr>
          <w:spacing w:val="-4"/>
        </w:rPr>
        <w:t xml:space="preserve">грузов, </w:t>
      </w:r>
      <w:r>
        <w:t xml:space="preserve">бортов </w:t>
      </w:r>
      <w:r>
        <w:rPr>
          <w:spacing w:val="-4"/>
        </w:rPr>
        <w:t xml:space="preserve">подвижного </w:t>
      </w:r>
      <w:r>
        <w:t xml:space="preserve">состава, </w:t>
      </w:r>
      <w:r>
        <w:rPr>
          <w:spacing w:val="-3"/>
        </w:rPr>
        <w:t xml:space="preserve">предметов </w:t>
      </w:r>
      <w:r>
        <w:t xml:space="preserve">не </w:t>
      </w:r>
      <w:r>
        <w:rPr>
          <w:spacing w:val="-4"/>
        </w:rPr>
        <w:t xml:space="preserve">менее </w:t>
      </w:r>
      <w:r>
        <w:t xml:space="preserve">чем на </w:t>
      </w:r>
      <w:r>
        <w:rPr>
          <w:spacing w:val="-3"/>
        </w:rPr>
        <w:t xml:space="preserve">0,5 </w:t>
      </w:r>
      <w:r>
        <w:t>м.</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9"/>
        </w:tabs>
        <w:spacing w:line="252" w:lineRule="auto"/>
        <w:ind w:right="-75" w:firstLine="255"/>
        <w:jc w:val="both"/>
        <w:rPr>
          <w:sz w:val="19"/>
        </w:rPr>
      </w:pPr>
      <w:r>
        <w:rPr>
          <w:sz w:val="19"/>
        </w:rPr>
        <w:t xml:space="preserve">Установка </w:t>
      </w:r>
      <w:r>
        <w:rPr>
          <w:spacing w:val="-3"/>
          <w:sz w:val="19"/>
        </w:rPr>
        <w:t xml:space="preserve">кранов над </w:t>
      </w:r>
      <w:r>
        <w:rPr>
          <w:sz w:val="19"/>
        </w:rPr>
        <w:t xml:space="preserve">производственными </w:t>
      </w:r>
      <w:r>
        <w:rPr>
          <w:spacing w:val="-5"/>
          <w:sz w:val="19"/>
        </w:rPr>
        <w:t xml:space="preserve">помещениями </w:t>
      </w:r>
      <w:r>
        <w:rPr>
          <w:spacing w:val="-3"/>
          <w:sz w:val="19"/>
        </w:rPr>
        <w:t xml:space="preserve">для подъема </w:t>
      </w:r>
      <w:r>
        <w:rPr>
          <w:sz w:val="19"/>
        </w:rPr>
        <w:t xml:space="preserve">и опускания </w:t>
      </w:r>
      <w:r>
        <w:rPr>
          <w:spacing w:val="-4"/>
          <w:sz w:val="19"/>
        </w:rPr>
        <w:t xml:space="preserve">грузов </w:t>
      </w:r>
      <w:r>
        <w:rPr>
          <w:spacing w:val="-3"/>
          <w:sz w:val="19"/>
        </w:rPr>
        <w:t xml:space="preserve">через </w:t>
      </w:r>
      <w:r>
        <w:rPr>
          <w:spacing w:val="-5"/>
          <w:sz w:val="19"/>
        </w:rPr>
        <w:t xml:space="preserve">люк </w:t>
      </w:r>
      <w:r>
        <w:rPr>
          <w:spacing w:val="-3"/>
          <w:sz w:val="19"/>
        </w:rPr>
        <w:t xml:space="preserve">(проем) </w:t>
      </w:r>
      <w:r>
        <w:rPr>
          <w:sz w:val="19"/>
        </w:rPr>
        <w:t xml:space="preserve">в перекрытии </w:t>
      </w:r>
      <w:r>
        <w:rPr>
          <w:spacing w:val="-4"/>
          <w:sz w:val="19"/>
        </w:rPr>
        <w:t xml:space="preserve">разрешается </w:t>
      </w:r>
      <w:r>
        <w:rPr>
          <w:spacing w:val="-3"/>
          <w:sz w:val="19"/>
        </w:rPr>
        <w:t xml:space="preserve">при </w:t>
      </w:r>
      <w:r>
        <w:rPr>
          <w:spacing w:val="-5"/>
          <w:sz w:val="19"/>
        </w:rPr>
        <w:t xml:space="preserve">расположении </w:t>
      </w:r>
      <w:r>
        <w:rPr>
          <w:spacing w:val="-3"/>
          <w:sz w:val="19"/>
        </w:rPr>
        <w:t xml:space="preserve">одного </w:t>
      </w:r>
      <w:r>
        <w:rPr>
          <w:spacing w:val="-6"/>
          <w:sz w:val="19"/>
        </w:rPr>
        <w:t xml:space="preserve">помещения </w:t>
      </w:r>
      <w:r>
        <w:rPr>
          <w:sz w:val="19"/>
        </w:rPr>
        <w:t xml:space="preserve">непосредственно </w:t>
      </w:r>
      <w:r>
        <w:rPr>
          <w:spacing w:val="-3"/>
          <w:sz w:val="19"/>
        </w:rPr>
        <w:t>над</w:t>
      </w:r>
      <w:r>
        <w:rPr>
          <w:spacing w:val="-6"/>
          <w:sz w:val="19"/>
        </w:rPr>
        <w:t xml:space="preserve"> </w:t>
      </w:r>
      <w:r>
        <w:rPr>
          <w:spacing w:val="-4"/>
          <w:sz w:val="19"/>
        </w:rPr>
        <w:t>другим.</w:t>
      </w:r>
    </w:p>
    <w:p w:rsidR="007F6C4D" w:rsidRDefault="00A84B20" w:rsidP="00A84B20">
      <w:pPr>
        <w:pStyle w:val="a3"/>
        <w:spacing w:before="1" w:line="252" w:lineRule="auto"/>
        <w:ind w:right="-75" w:firstLine="318"/>
        <w:jc w:val="both"/>
      </w:pPr>
      <w:r>
        <w:t xml:space="preserve">Люк в перекрытии </w:t>
      </w:r>
      <w:r>
        <w:rPr>
          <w:spacing w:val="-6"/>
        </w:rPr>
        <w:t xml:space="preserve">должен </w:t>
      </w:r>
      <w:r>
        <w:rPr>
          <w:spacing w:val="-3"/>
        </w:rPr>
        <w:t xml:space="preserve">иметь </w:t>
      </w:r>
      <w:r>
        <w:t xml:space="preserve">постоянное </w:t>
      </w:r>
      <w:r>
        <w:rPr>
          <w:spacing w:val="-5"/>
        </w:rPr>
        <w:t xml:space="preserve">ограждение </w:t>
      </w:r>
      <w:r>
        <w:t xml:space="preserve">высотой не </w:t>
      </w:r>
      <w:r>
        <w:rPr>
          <w:spacing w:val="-4"/>
        </w:rPr>
        <w:t xml:space="preserve">менее </w:t>
      </w:r>
      <w:r>
        <w:rPr>
          <w:spacing w:val="-3"/>
        </w:rPr>
        <w:t xml:space="preserve">1,1 </w:t>
      </w:r>
      <w:r>
        <w:t xml:space="preserve">м </w:t>
      </w:r>
      <w:r>
        <w:rPr>
          <w:spacing w:val="3"/>
        </w:rPr>
        <w:t xml:space="preserve">со </w:t>
      </w:r>
      <w:r>
        <w:rPr>
          <w:spacing w:val="-4"/>
        </w:rPr>
        <w:t xml:space="preserve">сплошным </w:t>
      </w:r>
      <w:r>
        <w:rPr>
          <w:spacing w:val="-5"/>
        </w:rPr>
        <w:t xml:space="preserve">ограждением </w:t>
      </w:r>
      <w:r>
        <w:rPr>
          <w:spacing w:val="-3"/>
        </w:rPr>
        <w:t xml:space="preserve">понизу </w:t>
      </w:r>
      <w:r>
        <w:t xml:space="preserve">на высоту </w:t>
      </w:r>
      <w:r>
        <w:rPr>
          <w:spacing w:val="-4"/>
        </w:rPr>
        <w:t xml:space="preserve">0,15 </w:t>
      </w:r>
      <w:r>
        <w:t>м с обязате</w:t>
      </w:r>
      <w:r>
        <w:t xml:space="preserve">льным устройством световой </w:t>
      </w:r>
      <w:r>
        <w:rPr>
          <w:spacing w:val="-3"/>
        </w:rPr>
        <w:t xml:space="preserve">сигнализации, </w:t>
      </w:r>
      <w:r>
        <w:rPr>
          <w:spacing w:val="-5"/>
        </w:rPr>
        <w:t xml:space="preserve">предупреждающей </w:t>
      </w:r>
      <w:r>
        <w:t xml:space="preserve">как о </w:t>
      </w:r>
      <w:r>
        <w:rPr>
          <w:spacing w:val="-5"/>
        </w:rPr>
        <w:t xml:space="preserve">нахождении </w:t>
      </w:r>
      <w:r>
        <w:rPr>
          <w:spacing w:val="-4"/>
        </w:rPr>
        <w:t xml:space="preserve">груза </w:t>
      </w:r>
      <w:r>
        <w:rPr>
          <w:spacing w:val="-3"/>
        </w:rPr>
        <w:t xml:space="preserve">над люком, </w:t>
      </w:r>
      <w:r>
        <w:t xml:space="preserve">так и </w:t>
      </w:r>
      <w:r>
        <w:rPr>
          <w:spacing w:val="-3"/>
        </w:rPr>
        <w:t xml:space="preserve">об </w:t>
      </w:r>
      <w:r>
        <w:t xml:space="preserve">опускании </w:t>
      </w:r>
      <w:r>
        <w:rPr>
          <w:spacing w:val="-4"/>
        </w:rPr>
        <w:t xml:space="preserve">груза, </w:t>
      </w:r>
      <w:r>
        <w:t xml:space="preserve">а </w:t>
      </w:r>
      <w:r>
        <w:rPr>
          <w:spacing w:val="-3"/>
        </w:rPr>
        <w:t xml:space="preserve">также </w:t>
      </w:r>
      <w:r>
        <w:t xml:space="preserve">с </w:t>
      </w:r>
      <w:r>
        <w:rPr>
          <w:spacing w:val="-4"/>
        </w:rPr>
        <w:t xml:space="preserve">наличием </w:t>
      </w:r>
      <w:r>
        <w:t xml:space="preserve">надписей, </w:t>
      </w:r>
      <w:r>
        <w:rPr>
          <w:spacing w:val="-6"/>
        </w:rPr>
        <w:t xml:space="preserve">запрещающих </w:t>
      </w:r>
      <w:r>
        <w:rPr>
          <w:spacing w:val="-5"/>
        </w:rPr>
        <w:t xml:space="preserve">нахождение </w:t>
      </w:r>
      <w:r>
        <w:rPr>
          <w:spacing w:val="-4"/>
        </w:rPr>
        <w:t xml:space="preserve">людей </w:t>
      </w:r>
      <w:r>
        <w:rPr>
          <w:spacing w:val="-3"/>
        </w:rPr>
        <w:t xml:space="preserve">под </w:t>
      </w:r>
      <w:r>
        <w:rPr>
          <w:spacing w:val="-5"/>
        </w:rPr>
        <w:t>перемещаемым</w:t>
      </w:r>
      <w:r>
        <w:rPr>
          <w:spacing w:val="-4"/>
        </w:rPr>
        <w:t xml:space="preserve"> грузом.</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87"/>
        </w:tabs>
        <w:spacing w:line="252" w:lineRule="auto"/>
        <w:ind w:right="-75" w:firstLine="255"/>
        <w:jc w:val="both"/>
        <w:rPr>
          <w:sz w:val="19"/>
        </w:rPr>
      </w:pPr>
      <w:r>
        <w:rPr>
          <w:sz w:val="19"/>
        </w:rPr>
        <w:t xml:space="preserve">Установка кранов, </w:t>
      </w:r>
      <w:r>
        <w:rPr>
          <w:spacing w:val="-4"/>
          <w:sz w:val="19"/>
        </w:rPr>
        <w:t xml:space="preserve">передвигающихся </w:t>
      </w:r>
      <w:r>
        <w:rPr>
          <w:sz w:val="19"/>
        </w:rPr>
        <w:t xml:space="preserve">по </w:t>
      </w:r>
      <w:r>
        <w:rPr>
          <w:spacing w:val="-3"/>
          <w:sz w:val="19"/>
        </w:rPr>
        <w:t>надземному рельсов</w:t>
      </w:r>
      <w:r>
        <w:rPr>
          <w:spacing w:val="-3"/>
          <w:sz w:val="19"/>
        </w:rPr>
        <w:t xml:space="preserve">ому пути, </w:t>
      </w:r>
      <w:r>
        <w:rPr>
          <w:spacing w:val="-5"/>
          <w:sz w:val="19"/>
        </w:rPr>
        <w:t xml:space="preserve">должна </w:t>
      </w:r>
      <w:r>
        <w:rPr>
          <w:sz w:val="19"/>
        </w:rPr>
        <w:t xml:space="preserve">производиться с </w:t>
      </w:r>
      <w:r>
        <w:rPr>
          <w:spacing w:val="-3"/>
          <w:sz w:val="19"/>
        </w:rPr>
        <w:t xml:space="preserve">соблюдением </w:t>
      </w:r>
      <w:r>
        <w:rPr>
          <w:spacing w:val="-5"/>
          <w:sz w:val="19"/>
        </w:rPr>
        <w:t>следующих</w:t>
      </w:r>
      <w:r>
        <w:rPr>
          <w:spacing w:val="-8"/>
          <w:sz w:val="19"/>
        </w:rPr>
        <w:t xml:space="preserve"> </w:t>
      </w:r>
      <w:r>
        <w:rPr>
          <w:spacing w:val="-3"/>
          <w:sz w:val="19"/>
        </w:rPr>
        <w:t>требований:</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3"/>
        <w:spacing w:before="81" w:line="252" w:lineRule="auto"/>
        <w:ind w:right="-75" w:firstLine="255"/>
        <w:jc w:val="both"/>
      </w:pPr>
      <w:r>
        <w:rPr>
          <w:spacing w:val="-3"/>
        </w:rPr>
        <w:lastRenderedPageBreak/>
        <w:t xml:space="preserve">а) </w:t>
      </w:r>
      <w:r>
        <w:t xml:space="preserve">расстояние </w:t>
      </w:r>
      <w:r>
        <w:rPr>
          <w:spacing w:val="-3"/>
        </w:rPr>
        <w:t xml:space="preserve">от </w:t>
      </w:r>
      <w:r>
        <w:rPr>
          <w:spacing w:val="-4"/>
        </w:rPr>
        <w:t xml:space="preserve">верхней </w:t>
      </w:r>
      <w:r>
        <w:t xml:space="preserve">точки крана до </w:t>
      </w:r>
      <w:r>
        <w:rPr>
          <w:spacing w:val="-3"/>
        </w:rPr>
        <w:t xml:space="preserve">потолка </w:t>
      </w:r>
      <w:r>
        <w:t xml:space="preserve">здания, </w:t>
      </w:r>
      <w:r>
        <w:rPr>
          <w:spacing w:val="-6"/>
        </w:rPr>
        <w:t xml:space="preserve">нижнего </w:t>
      </w:r>
      <w:r>
        <w:t xml:space="preserve">пояса стропильных </w:t>
      </w:r>
      <w:r>
        <w:rPr>
          <w:spacing w:val="-7"/>
        </w:rPr>
        <w:t xml:space="preserve">ферм </w:t>
      </w:r>
      <w:r>
        <w:rPr>
          <w:spacing w:val="-5"/>
        </w:rPr>
        <w:t xml:space="preserve">или </w:t>
      </w:r>
      <w:r>
        <w:rPr>
          <w:spacing w:val="-3"/>
        </w:rPr>
        <w:t xml:space="preserve">предметов, </w:t>
      </w:r>
      <w:r>
        <w:rPr>
          <w:spacing w:val="-4"/>
        </w:rPr>
        <w:t xml:space="preserve">прикрепленных </w:t>
      </w:r>
      <w:r>
        <w:t xml:space="preserve">к </w:t>
      </w:r>
      <w:r>
        <w:rPr>
          <w:spacing w:val="-4"/>
        </w:rPr>
        <w:t xml:space="preserve">ним, </w:t>
      </w:r>
      <w:r>
        <w:rPr>
          <w:spacing w:val="-5"/>
        </w:rPr>
        <w:t xml:space="preserve">должно </w:t>
      </w:r>
      <w:r>
        <w:t xml:space="preserve">быть не </w:t>
      </w:r>
      <w:r>
        <w:rPr>
          <w:spacing w:val="-4"/>
        </w:rPr>
        <w:t xml:space="preserve">менее </w:t>
      </w:r>
      <w:r>
        <w:rPr>
          <w:spacing w:val="-3"/>
        </w:rPr>
        <w:t>0,1</w:t>
      </w:r>
      <w:r>
        <w:rPr>
          <w:spacing w:val="-10"/>
        </w:rPr>
        <w:t xml:space="preserve"> </w:t>
      </w:r>
      <w:r>
        <w:t>м;</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2"/>
        </w:rPr>
        <w:t xml:space="preserve">б) </w:t>
      </w:r>
      <w:r>
        <w:t xml:space="preserve">расстояние </w:t>
      </w:r>
      <w:r>
        <w:rPr>
          <w:spacing w:val="-3"/>
        </w:rPr>
        <w:t xml:space="preserve">от настила </w:t>
      </w:r>
      <w:r>
        <w:rPr>
          <w:spacing w:val="-6"/>
        </w:rPr>
        <w:t xml:space="preserve">площадок </w:t>
      </w:r>
      <w:r>
        <w:t xml:space="preserve">и </w:t>
      </w:r>
      <w:r>
        <w:rPr>
          <w:spacing w:val="-6"/>
        </w:rPr>
        <w:t xml:space="preserve">галереи </w:t>
      </w:r>
      <w:r>
        <w:rPr>
          <w:spacing w:val="-4"/>
        </w:rPr>
        <w:t xml:space="preserve">опорного </w:t>
      </w:r>
      <w:r>
        <w:rPr>
          <w:spacing w:val="-3"/>
        </w:rPr>
        <w:t xml:space="preserve">крана, </w:t>
      </w:r>
      <w:r>
        <w:t xml:space="preserve">за </w:t>
      </w:r>
      <w:r>
        <w:rPr>
          <w:spacing w:val="-3"/>
        </w:rPr>
        <w:t xml:space="preserve">исключением настила </w:t>
      </w:r>
      <w:r>
        <w:t xml:space="preserve">концевых </w:t>
      </w:r>
      <w:r>
        <w:rPr>
          <w:spacing w:val="-3"/>
        </w:rPr>
        <w:t xml:space="preserve">балок </w:t>
      </w:r>
      <w:r>
        <w:t xml:space="preserve">и </w:t>
      </w:r>
      <w:r>
        <w:rPr>
          <w:spacing w:val="-5"/>
        </w:rPr>
        <w:t xml:space="preserve">тележек, </w:t>
      </w:r>
      <w:r>
        <w:t xml:space="preserve">до </w:t>
      </w:r>
      <w:r>
        <w:rPr>
          <w:spacing w:val="-5"/>
        </w:rPr>
        <w:t xml:space="preserve">сплошного </w:t>
      </w:r>
      <w:r>
        <w:t xml:space="preserve">перекрытия </w:t>
      </w:r>
      <w:r>
        <w:rPr>
          <w:spacing w:val="-5"/>
        </w:rPr>
        <w:t xml:space="preserve">или </w:t>
      </w:r>
      <w:r>
        <w:rPr>
          <w:spacing w:val="-3"/>
        </w:rPr>
        <w:t xml:space="preserve">подшивки крыши, </w:t>
      </w:r>
      <w:r>
        <w:t xml:space="preserve">до </w:t>
      </w:r>
      <w:r>
        <w:rPr>
          <w:spacing w:val="-6"/>
        </w:rPr>
        <w:t xml:space="preserve">нижнего </w:t>
      </w:r>
      <w:r>
        <w:t xml:space="preserve">пояса стропильных </w:t>
      </w:r>
      <w:r>
        <w:rPr>
          <w:spacing w:val="-7"/>
        </w:rPr>
        <w:t xml:space="preserve">ферм </w:t>
      </w:r>
      <w:r>
        <w:t xml:space="preserve">и </w:t>
      </w:r>
      <w:r>
        <w:rPr>
          <w:spacing w:val="-3"/>
        </w:rPr>
        <w:t xml:space="preserve">предметов, </w:t>
      </w:r>
      <w:r>
        <w:rPr>
          <w:spacing w:val="-4"/>
        </w:rPr>
        <w:t xml:space="preserve">прикрепленных </w:t>
      </w:r>
      <w:r>
        <w:t xml:space="preserve">к </w:t>
      </w:r>
      <w:r>
        <w:rPr>
          <w:spacing w:val="-4"/>
        </w:rPr>
        <w:t xml:space="preserve">ним, </w:t>
      </w:r>
      <w:r>
        <w:t xml:space="preserve">а </w:t>
      </w:r>
      <w:r>
        <w:rPr>
          <w:spacing w:val="-3"/>
        </w:rPr>
        <w:t xml:space="preserve">также </w:t>
      </w:r>
      <w:r>
        <w:t xml:space="preserve">до </w:t>
      </w:r>
      <w:r>
        <w:rPr>
          <w:spacing w:val="-6"/>
        </w:rPr>
        <w:t xml:space="preserve">нижней </w:t>
      </w:r>
      <w:r>
        <w:t xml:space="preserve">точки </w:t>
      </w:r>
      <w:r>
        <w:rPr>
          <w:spacing w:val="-3"/>
        </w:rPr>
        <w:t xml:space="preserve">крана, </w:t>
      </w:r>
      <w:r>
        <w:rPr>
          <w:spacing w:val="-5"/>
        </w:rPr>
        <w:t xml:space="preserve">работающего </w:t>
      </w:r>
      <w:r>
        <w:rPr>
          <w:spacing w:val="-3"/>
        </w:rPr>
        <w:t>ярусом</w:t>
      </w:r>
      <w:r>
        <w:rPr>
          <w:spacing w:val="-3"/>
        </w:rPr>
        <w:t xml:space="preserve"> </w:t>
      </w:r>
      <w:r>
        <w:rPr>
          <w:spacing w:val="-4"/>
        </w:rPr>
        <w:t xml:space="preserve">выше, </w:t>
      </w:r>
      <w:r>
        <w:rPr>
          <w:spacing w:val="-5"/>
        </w:rPr>
        <w:t xml:space="preserve">должно </w:t>
      </w:r>
      <w:r>
        <w:t xml:space="preserve">быть не </w:t>
      </w:r>
      <w:r>
        <w:rPr>
          <w:spacing w:val="-4"/>
        </w:rPr>
        <w:t xml:space="preserve">менее </w:t>
      </w:r>
      <w:r>
        <w:rPr>
          <w:spacing w:val="-3"/>
        </w:rPr>
        <w:t>1,8</w:t>
      </w:r>
      <w:r>
        <w:rPr>
          <w:spacing w:val="-18"/>
        </w:rPr>
        <w:t xml:space="preserve"> </w:t>
      </w:r>
      <w:r>
        <w:t>м;</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в) расстояние </w:t>
      </w:r>
      <w:r>
        <w:rPr>
          <w:spacing w:val="-3"/>
        </w:rPr>
        <w:t xml:space="preserve">от выступающих </w:t>
      </w:r>
      <w:r>
        <w:t xml:space="preserve">частей торцов крана до </w:t>
      </w:r>
      <w:r>
        <w:rPr>
          <w:spacing w:val="-4"/>
        </w:rPr>
        <w:t xml:space="preserve">колонн, </w:t>
      </w:r>
      <w:r>
        <w:t xml:space="preserve">стен здания и </w:t>
      </w:r>
      <w:r>
        <w:rPr>
          <w:spacing w:val="-4"/>
        </w:rPr>
        <w:t xml:space="preserve">перил </w:t>
      </w:r>
      <w:r>
        <w:rPr>
          <w:spacing w:val="-3"/>
        </w:rPr>
        <w:t xml:space="preserve">проходных </w:t>
      </w:r>
      <w:r>
        <w:rPr>
          <w:spacing w:val="-6"/>
        </w:rPr>
        <w:t xml:space="preserve">галерей </w:t>
      </w:r>
      <w:r>
        <w:rPr>
          <w:spacing w:val="-5"/>
        </w:rPr>
        <w:t xml:space="preserve">должно </w:t>
      </w:r>
      <w:r>
        <w:t xml:space="preserve">быть не </w:t>
      </w:r>
      <w:r>
        <w:rPr>
          <w:spacing w:val="-4"/>
        </w:rPr>
        <w:t xml:space="preserve">менее 0,06 </w:t>
      </w:r>
      <w:r>
        <w:t xml:space="preserve">м. Это расстояние </w:t>
      </w:r>
      <w:r>
        <w:rPr>
          <w:spacing w:val="-3"/>
        </w:rPr>
        <w:t xml:space="preserve">устанавливается при симметричном </w:t>
      </w:r>
      <w:r>
        <w:rPr>
          <w:spacing w:val="-5"/>
        </w:rPr>
        <w:t xml:space="preserve">расположении </w:t>
      </w:r>
      <w:r>
        <w:rPr>
          <w:spacing w:val="-3"/>
        </w:rPr>
        <w:t xml:space="preserve">колес </w:t>
      </w:r>
      <w:r>
        <w:t xml:space="preserve">крана </w:t>
      </w:r>
      <w:r>
        <w:rPr>
          <w:spacing w:val="-3"/>
        </w:rPr>
        <w:t>относительно рельса;</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г) </w:t>
      </w:r>
      <w:r>
        <w:t xml:space="preserve">расстояние </w:t>
      </w:r>
      <w:r>
        <w:rPr>
          <w:spacing w:val="-3"/>
        </w:rPr>
        <w:t xml:space="preserve">от </w:t>
      </w:r>
      <w:r>
        <w:rPr>
          <w:spacing w:val="-6"/>
        </w:rPr>
        <w:t xml:space="preserve">нижней </w:t>
      </w:r>
      <w:r>
        <w:t xml:space="preserve">точки крана (не считая </w:t>
      </w:r>
      <w:r>
        <w:rPr>
          <w:spacing w:val="-4"/>
        </w:rPr>
        <w:t xml:space="preserve">грузозахватного </w:t>
      </w:r>
      <w:r>
        <w:rPr>
          <w:spacing w:val="-5"/>
        </w:rPr>
        <w:t xml:space="preserve">органа) </w:t>
      </w:r>
      <w:r>
        <w:t xml:space="preserve">до </w:t>
      </w:r>
      <w:r>
        <w:rPr>
          <w:spacing w:val="-5"/>
        </w:rPr>
        <w:t xml:space="preserve">пола </w:t>
      </w:r>
      <w:r>
        <w:t xml:space="preserve">цеха </w:t>
      </w:r>
      <w:r>
        <w:rPr>
          <w:spacing w:val="-5"/>
        </w:rPr>
        <w:t xml:space="preserve">или площадок, </w:t>
      </w:r>
      <w:r>
        <w:t xml:space="preserve">на которых во </w:t>
      </w:r>
      <w:r>
        <w:rPr>
          <w:spacing w:val="-3"/>
        </w:rPr>
        <w:t xml:space="preserve">время </w:t>
      </w:r>
      <w:r>
        <w:t xml:space="preserve">работы крана </w:t>
      </w:r>
      <w:r>
        <w:rPr>
          <w:spacing w:val="-5"/>
        </w:rPr>
        <w:t xml:space="preserve">могут </w:t>
      </w:r>
      <w:r>
        <w:t xml:space="preserve">находиться </w:t>
      </w:r>
      <w:r>
        <w:rPr>
          <w:spacing w:val="-3"/>
        </w:rPr>
        <w:t xml:space="preserve">люди </w:t>
      </w:r>
      <w:r>
        <w:t xml:space="preserve">(за </w:t>
      </w:r>
      <w:r>
        <w:rPr>
          <w:spacing w:val="-3"/>
        </w:rPr>
        <w:t xml:space="preserve">исключением </w:t>
      </w:r>
      <w:r>
        <w:rPr>
          <w:spacing w:val="-5"/>
        </w:rPr>
        <w:t xml:space="preserve">площадок, </w:t>
      </w:r>
      <w:r>
        <w:rPr>
          <w:spacing w:val="-3"/>
        </w:rPr>
        <w:t xml:space="preserve">предназначенных для </w:t>
      </w:r>
      <w:r>
        <w:rPr>
          <w:spacing w:val="-4"/>
        </w:rPr>
        <w:t xml:space="preserve">ремонта </w:t>
      </w:r>
      <w:r>
        <w:t xml:space="preserve">крана), </w:t>
      </w:r>
      <w:r>
        <w:rPr>
          <w:spacing w:val="-5"/>
        </w:rPr>
        <w:t xml:space="preserve">должно </w:t>
      </w:r>
      <w:r>
        <w:t xml:space="preserve">быть не </w:t>
      </w:r>
      <w:r>
        <w:rPr>
          <w:spacing w:val="-4"/>
        </w:rPr>
        <w:t xml:space="preserve">менее </w:t>
      </w:r>
      <w:r>
        <w:t xml:space="preserve">2 м. Расстояние </w:t>
      </w:r>
      <w:r>
        <w:rPr>
          <w:spacing w:val="-4"/>
        </w:rPr>
        <w:t xml:space="preserve">между </w:t>
      </w:r>
      <w:r>
        <w:rPr>
          <w:spacing w:val="-6"/>
        </w:rPr>
        <w:t xml:space="preserve">нижней </w:t>
      </w:r>
      <w:r>
        <w:rPr>
          <w:spacing w:val="-3"/>
        </w:rPr>
        <w:t xml:space="preserve">габаритной </w:t>
      </w:r>
      <w:r>
        <w:t>точкой кабины</w:t>
      </w:r>
      <w:r>
        <w:rPr>
          <w:spacing w:val="2"/>
        </w:rPr>
        <w:t xml:space="preserve"> </w:t>
      </w:r>
      <w:r>
        <w:t>крана</w:t>
      </w:r>
      <w:r>
        <w:rPr>
          <w:spacing w:val="-6"/>
        </w:rPr>
        <w:t xml:space="preserve"> </w:t>
      </w:r>
      <w:r>
        <w:t>и</w:t>
      </w:r>
      <w:r>
        <w:rPr>
          <w:spacing w:val="-6"/>
        </w:rPr>
        <w:t xml:space="preserve"> </w:t>
      </w:r>
      <w:r>
        <w:rPr>
          <w:spacing w:val="-5"/>
        </w:rPr>
        <w:t xml:space="preserve">полом </w:t>
      </w:r>
      <w:r>
        <w:t>цеха</w:t>
      </w:r>
      <w:r>
        <w:rPr>
          <w:spacing w:val="-6"/>
        </w:rPr>
        <w:t xml:space="preserve"> </w:t>
      </w:r>
      <w:r>
        <w:rPr>
          <w:spacing w:val="-5"/>
        </w:rPr>
        <w:t>должно</w:t>
      </w:r>
      <w:r>
        <w:rPr>
          <w:spacing w:val="-6"/>
        </w:rPr>
        <w:t xml:space="preserve"> </w:t>
      </w:r>
      <w:r>
        <w:t>быть</w:t>
      </w:r>
      <w:r>
        <w:rPr>
          <w:spacing w:val="2"/>
        </w:rPr>
        <w:t xml:space="preserve"> </w:t>
      </w:r>
      <w:r>
        <w:t>не</w:t>
      </w:r>
      <w:r>
        <w:rPr>
          <w:spacing w:val="-6"/>
        </w:rPr>
        <w:t xml:space="preserve"> </w:t>
      </w:r>
      <w:r>
        <w:rPr>
          <w:spacing w:val="-4"/>
        </w:rPr>
        <w:t>менее</w:t>
      </w:r>
      <w:r>
        <w:rPr>
          <w:spacing w:val="-6"/>
        </w:rPr>
        <w:t xml:space="preserve"> </w:t>
      </w:r>
      <w:r>
        <w:t>2</w:t>
      </w:r>
      <w:r>
        <w:rPr>
          <w:spacing w:val="-6"/>
        </w:rPr>
        <w:t xml:space="preserve"> </w:t>
      </w:r>
      <w:r>
        <w:t>м</w:t>
      </w:r>
      <w:r>
        <w:rPr>
          <w:spacing w:val="-5"/>
        </w:rPr>
        <w:t xml:space="preserve"> </w:t>
      </w:r>
      <w:r>
        <w:rPr>
          <w:spacing w:val="-3"/>
        </w:rPr>
        <w:t>либо</w:t>
      </w:r>
      <w:r>
        <w:rPr>
          <w:spacing w:val="-6"/>
        </w:rPr>
        <w:t xml:space="preserve"> </w:t>
      </w:r>
      <w:r>
        <w:rPr>
          <w:spacing w:val="-3"/>
        </w:rPr>
        <w:t>от</w:t>
      </w:r>
      <w:r>
        <w:rPr>
          <w:spacing w:val="1"/>
        </w:rPr>
        <w:t xml:space="preserve"> </w:t>
      </w:r>
      <w:r>
        <w:rPr>
          <w:spacing w:val="-3"/>
        </w:rPr>
        <w:t>0,5</w:t>
      </w:r>
      <w:r>
        <w:rPr>
          <w:spacing w:val="-6"/>
        </w:rPr>
        <w:t xml:space="preserve"> </w:t>
      </w:r>
      <w:r>
        <w:t>до</w:t>
      </w:r>
      <w:r>
        <w:rPr>
          <w:spacing w:val="-6"/>
        </w:rPr>
        <w:t xml:space="preserve"> </w:t>
      </w:r>
      <w:r>
        <w:t>1</w:t>
      </w:r>
      <w:r>
        <w:rPr>
          <w:spacing w:val="-6"/>
        </w:rPr>
        <w:t xml:space="preserve"> </w:t>
      </w:r>
      <w:r>
        <w:t>м.</w:t>
      </w:r>
    </w:p>
    <w:p w:rsidR="007F6C4D" w:rsidRDefault="00A84B20" w:rsidP="00A84B20">
      <w:pPr>
        <w:pStyle w:val="a3"/>
        <w:spacing w:before="1" w:line="252" w:lineRule="auto"/>
        <w:ind w:right="-75" w:firstLine="318"/>
        <w:jc w:val="both"/>
      </w:pPr>
      <w:r>
        <w:t xml:space="preserve">Если кабина </w:t>
      </w:r>
      <w:r>
        <w:rPr>
          <w:spacing w:val="-4"/>
        </w:rPr>
        <w:t xml:space="preserve">крана-штабелера перемещается </w:t>
      </w:r>
      <w:r>
        <w:t xml:space="preserve">по специальным </w:t>
      </w:r>
      <w:r>
        <w:rPr>
          <w:spacing w:val="-5"/>
        </w:rPr>
        <w:t xml:space="preserve">направляющим </w:t>
      </w:r>
      <w:r>
        <w:rPr>
          <w:spacing w:val="-3"/>
        </w:rPr>
        <w:t xml:space="preserve">при </w:t>
      </w:r>
      <w:r>
        <w:rPr>
          <w:spacing w:val="-6"/>
        </w:rPr>
        <w:t xml:space="preserve">помощи </w:t>
      </w:r>
      <w:r>
        <w:t xml:space="preserve">подхвата на </w:t>
      </w:r>
      <w:r>
        <w:rPr>
          <w:spacing w:val="-4"/>
        </w:rPr>
        <w:t xml:space="preserve">подвижной </w:t>
      </w:r>
      <w:r>
        <w:t xml:space="preserve">части </w:t>
      </w:r>
      <w:r>
        <w:rPr>
          <w:spacing w:val="-4"/>
        </w:rPr>
        <w:t xml:space="preserve">колонны </w:t>
      </w:r>
      <w:r>
        <w:rPr>
          <w:spacing w:val="-3"/>
        </w:rPr>
        <w:t xml:space="preserve">(грузоподъемнике) </w:t>
      </w:r>
      <w:r>
        <w:rPr>
          <w:spacing w:val="-5"/>
        </w:rPr>
        <w:t xml:space="preserve">или </w:t>
      </w:r>
      <w:r>
        <w:t xml:space="preserve">собственного </w:t>
      </w:r>
      <w:r>
        <w:rPr>
          <w:spacing w:val="-4"/>
        </w:rPr>
        <w:t>мех</w:t>
      </w:r>
      <w:r>
        <w:rPr>
          <w:spacing w:val="-4"/>
        </w:rPr>
        <w:t xml:space="preserve">анизма </w:t>
      </w:r>
      <w:r>
        <w:rPr>
          <w:spacing w:val="-3"/>
        </w:rPr>
        <w:t xml:space="preserve">подъема, </w:t>
      </w:r>
      <w:r>
        <w:t xml:space="preserve">то посадка в кабину и выход </w:t>
      </w:r>
      <w:r>
        <w:rPr>
          <w:spacing w:val="-3"/>
        </w:rPr>
        <w:t xml:space="preserve">из нее </w:t>
      </w:r>
      <w:r>
        <w:rPr>
          <w:spacing w:val="-5"/>
        </w:rPr>
        <w:t xml:space="preserve">должны </w:t>
      </w:r>
      <w:r>
        <w:t xml:space="preserve">осуществляться только в </w:t>
      </w:r>
      <w:r>
        <w:rPr>
          <w:spacing w:val="-6"/>
        </w:rPr>
        <w:t xml:space="preserve">нижнем положении </w:t>
      </w:r>
      <w:r>
        <w:t xml:space="preserve">кабины. </w:t>
      </w:r>
      <w:r>
        <w:rPr>
          <w:spacing w:val="-5"/>
        </w:rPr>
        <w:t xml:space="preserve">При </w:t>
      </w:r>
      <w:r>
        <w:t xml:space="preserve">этом расстояние по </w:t>
      </w:r>
      <w:r>
        <w:rPr>
          <w:spacing w:val="-3"/>
        </w:rPr>
        <w:t xml:space="preserve">вертикали от </w:t>
      </w:r>
      <w:r>
        <w:rPr>
          <w:spacing w:val="-5"/>
        </w:rPr>
        <w:t xml:space="preserve">пола </w:t>
      </w:r>
      <w:r>
        <w:t xml:space="preserve">кабины до </w:t>
      </w:r>
      <w:r>
        <w:rPr>
          <w:spacing w:val="-5"/>
        </w:rPr>
        <w:t xml:space="preserve">пола </w:t>
      </w:r>
      <w:r>
        <w:rPr>
          <w:spacing w:val="-6"/>
        </w:rPr>
        <w:t xml:space="preserve">помещения </w:t>
      </w:r>
      <w:r>
        <w:t xml:space="preserve">не </w:t>
      </w:r>
      <w:r>
        <w:rPr>
          <w:spacing w:val="-5"/>
        </w:rPr>
        <w:t xml:space="preserve">должно </w:t>
      </w:r>
      <w:r>
        <w:rPr>
          <w:spacing w:val="-4"/>
        </w:rPr>
        <w:t xml:space="preserve">превышать 0,25 </w:t>
      </w:r>
      <w:r>
        <w:t>м;</w:t>
      </w:r>
    </w:p>
    <w:p w:rsidR="007F6C4D" w:rsidRDefault="007F6C4D" w:rsidP="00A84B20">
      <w:pPr>
        <w:pStyle w:val="a3"/>
        <w:spacing w:before="8"/>
        <w:ind w:left="0" w:right="-75"/>
        <w:rPr>
          <w:sz w:val="16"/>
        </w:rPr>
      </w:pPr>
    </w:p>
    <w:p w:rsidR="007F6C4D" w:rsidRDefault="00A84B20" w:rsidP="00A84B20">
      <w:pPr>
        <w:pStyle w:val="a3"/>
        <w:spacing w:before="1" w:line="252" w:lineRule="auto"/>
        <w:ind w:right="-75" w:firstLine="255"/>
        <w:jc w:val="both"/>
      </w:pPr>
      <w:r>
        <w:t>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rPr>
          <w:spacing w:val="-3"/>
        </w:rPr>
        <w:t xml:space="preserve">е) </w:t>
      </w:r>
      <w:r>
        <w:t xml:space="preserve">расстояние </w:t>
      </w:r>
      <w:r>
        <w:rPr>
          <w:spacing w:val="-3"/>
        </w:rPr>
        <w:t xml:space="preserve">от выступающих </w:t>
      </w:r>
      <w:r>
        <w:t xml:space="preserve">частей кабины </w:t>
      </w:r>
      <w:r>
        <w:rPr>
          <w:spacing w:val="-5"/>
        </w:rPr>
        <w:t xml:space="preserve">управления </w:t>
      </w:r>
      <w:r>
        <w:t xml:space="preserve">и кабины </w:t>
      </w:r>
      <w:r>
        <w:rPr>
          <w:spacing w:val="-3"/>
        </w:rPr>
        <w:t xml:space="preserve">для </w:t>
      </w:r>
      <w:r>
        <w:rPr>
          <w:spacing w:val="-4"/>
        </w:rPr>
        <w:t xml:space="preserve">обслуживания </w:t>
      </w:r>
      <w:r>
        <w:rPr>
          <w:spacing w:val="-5"/>
        </w:rPr>
        <w:t xml:space="preserve">троллеев </w:t>
      </w:r>
      <w:r>
        <w:t>до стен</w:t>
      </w:r>
      <w:r>
        <w:t xml:space="preserve">ы, </w:t>
      </w:r>
      <w:r>
        <w:rPr>
          <w:spacing w:val="-3"/>
        </w:rPr>
        <w:t xml:space="preserve">оборудования,  трубопроводов, выступающих </w:t>
      </w:r>
      <w:r>
        <w:t xml:space="preserve">частей здания, </w:t>
      </w:r>
      <w:r>
        <w:rPr>
          <w:spacing w:val="-4"/>
        </w:rPr>
        <w:t xml:space="preserve">колонн, </w:t>
      </w:r>
      <w:r>
        <w:t xml:space="preserve">крыш подсобных </w:t>
      </w:r>
      <w:r>
        <w:rPr>
          <w:spacing w:val="-6"/>
        </w:rPr>
        <w:t xml:space="preserve">помещений </w:t>
      </w:r>
      <w:r>
        <w:t xml:space="preserve">и </w:t>
      </w:r>
      <w:r>
        <w:rPr>
          <w:spacing w:val="-4"/>
        </w:rPr>
        <w:t xml:space="preserve">других </w:t>
      </w:r>
      <w:r>
        <w:rPr>
          <w:spacing w:val="-3"/>
        </w:rPr>
        <w:t xml:space="preserve">предметов, относительно </w:t>
      </w:r>
      <w:r>
        <w:t xml:space="preserve">которых кабина </w:t>
      </w:r>
      <w:r>
        <w:rPr>
          <w:spacing w:val="-3"/>
        </w:rPr>
        <w:t xml:space="preserve">передвигается, </w:t>
      </w:r>
      <w:r>
        <w:rPr>
          <w:spacing w:val="-5"/>
        </w:rPr>
        <w:t xml:space="preserve">должно </w:t>
      </w:r>
      <w:r>
        <w:t xml:space="preserve">быть не </w:t>
      </w:r>
      <w:r>
        <w:rPr>
          <w:spacing w:val="-4"/>
        </w:rPr>
        <w:t xml:space="preserve">менее </w:t>
      </w:r>
      <w:r>
        <w:rPr>
          <w:spacing w:val="-3"/>
        </w:rPr>
        <w:t>0,4</w:t>
      </w:r>
      <w:r>
        <w:rPr>
          <w:spacing w:val="-10"/>
        </w:rPr>
        <w:t xml:space="preserve"> </w:t>
      </w:r>
      <w:r>
        <w:t>м;</w:t>
      </w:r>
    </w:p>
    <w:p w:rsidR="007F6C4D" w:rsidRDefault="007F6C4D" w:rsidP="00A84B20">
      <w:pPr>
        <w:pStyle w:val="a3"/>
        <w:spacing w:before="8"/>
        <w:ind w:left="0" w:right="-75"/>
        <w:rPr>
          <w:sz w:val="16"/>
        </w:rPr>
      </w:pPr>
    </w:p>
    <w:p w:rsidR="007F6C4D" w:rsidRDefault="00A84B20" w:rsidP="00A84B20">
      <w:pPr>
        <w:pStyle w:val="a3"/>
        <w:spacing w:before="1" w:line="252" w:lineRule="auto"/>
        <w:ind w:right="-75" w:firstLine="255"/>
        <w:jc w:val="both"/>
      </w:pPr>
      <w:r>
        <w:t>ж) при установке кранов-штабелеров должны быть выполнены следующие усло</w:t>
      </w:r>
      <w:r>
        <w:t>вия:</w:t>
      </w:r>
    </w:p>
    <w:p w:rsidR="007F6C4D" w:rsidRDefault="00A84B20" w:rsidP="00A84B20">
      <w:pPr>
        <w:pStyle w:val="a3"/>
        <w:spacing w:line="252" w:lineRule="auto"/>
        <w:ind w:right="-75" w:firstLine="318"/>
        <w:jc w:val="both"/>
      </w:pPr>
      <w:r>
        <w:t>расстояние по вертикали от пола или от верха платформы транспортных средств до нижней точки невыдвижной части колонны должно быть не менее 0,1 м;</w:t>
      </w:r>
    </w:p>
    <w:p w:rsidR="007F6C4D" w:rsidRDefault="00A84B20" w:rsidP="00A84B20">
      <w:pPr>
        <w:pStyle w:val="a3"/>
        <w:spacing w:before="1" w:line="252" w:lineRule="auto"/>
        <w:ind w:right="-75" w:firstLine="318"/>
        <w:jc w:val="both"/>
      </w:pPr>
      <w:r>
        <w:t xml:space="preserve">расстояние по </w:t>
      </w:r>
      <w:r>
        <w:rPr>
          <w:spacing w:val="-3"/>
        </w:rPr>
        <w:t xml:space="preserve">вертикали от </w:t>
      </w:r>
      <w:r>
        <w:rPr>
          <w:spacing w:val="-6"/>
        </w:rPr>
        <w:t xml:space="preserve">нижней </w:t>
      </w:r>
      <w:r>
        <w:t xml:space="preserve">точки моста </w:t>
      </w:r>
      <w:r>
        <w:rPr>
          <w:spacing w:val="-4"/>
        </w:rPr>
        <w:t xml:space="preserve">крана-штабелера </w:t>
      </w:r>
      <w:r>
        <w:t xml:space="preserve">до </w:t>
      </w:r>
      <w:r>
        <w:rPr>
          <w:spacing w:val="-4"/>
        </w:rPr>
        <w:t xml:space="preserve">верха </w:t>
      </w:r>
      <w:r>
        <w:rPr>
          <w:spacing w:val="-5"/>
        </w:rPr>
        <w:t xml:space="preserve">стеллажей, </w:t>
      </w:r>
      <w:r>
        <w:rPr>
          <w:spacing w:val="-4"/>
        </w:rPr>
        <w:t xml:space="preserve">расположенных </w:t>
      </w:r>
      <w:r>
        <w:t>в зоне ра</w:t>
      </w:r>
      <w:r>
        <w:t xml:space="preserve">боты </w:t>
      </w:r>
      <w:r>
        <w:rPr>
          <w:spacing w:val="-3"/>
        </w:rPr>
        <w:t xml:space="preserve">крана, </w:t>
      </w:r>
      <w:r>
        <w:rPr>
          <w:spacing w:val="-5"/>
        </w:rPr>
        <w:t xml:space="preserve">должно </w:t>
      </w:r>
      <w:r>
        <w:t xml:space="preserve">быть не </w:t>
      </w:r>
      <w:r>
        <w:rPr>
          <w:spacing w:val="-4"/>
        </w:rPr>
        <w:t xml:space="preserve">менее </w:t>
      </w:r>
      <w:r>
        <w:rPr>
          <w:spacing w:val="-3"/>
        </w:rPr>
        <w:t xml:space="preserve">0,1 </w:t>
      </w:r>
      <w:r>
        <w:t>м;</w:t>
      </w:r>
    </w:p>
    <w:p w:rsidR="007F6C4D" w:rsidRDefault="00A84B20" w:rsidP="00A84B20">
      <w:pPr>
        <w:pStyle w:val="a3"/>
        <w:spacing w:line="252" w:lineRule="auto"/>
        <w:ind w:right="-75" w:firstLine="318"/>
        <w:jc w:val="both"/>
      </w:pPr>
      <w:r>
        <w:rPr>
          <w:spacing w:val="-3"/>
        </w:rPr>
        <w:t xml:space="preserve">при </w:t>
      </w:r>
      <w:r>
        <w:t xml:space="preserve">работе </w:t>
      </w:r>
      <w:r>
        <w:rPr>
          <w:spacing w:val="-4"/>
        </w:rPr>
        <w:t xml:space="preserve">кранов-штабелеров </w:t>
      </w:r>
      <w:r>
        <w:t xml:space="preserve">в </w:t>
      </w:r>
      <w:r>
        <w:rPr>
          <w:spacing w:val="-4"/>
        </w:rPr>
        <w:t xml:space="preserve">проходах между </w:t>
      </w:r>
      <w:r>
        <w:rPr>
          <w:spacing w:val="-5"/>
        </w:rPr>
        <w:t xml:space="preserve">стеллажами </w:t>
      </w:r>
      <w:r>
        <w:t xml:space="preserve">боковые </w:t>
      </w:r>
      <w:r>
        <w:rPr>
          <w:spacing w:val="-3"/>
        </w:rPr>
        <w:t xml:space="preserve">зазоры </w:t>
      </w:r>
      <w:r>
        <w:rPr>
          <w:spacing w:val="-4"/>
        </w:rPr>
        <w:t xml:space="preserve">между </w:t>
      </w:r>
      <w:r>
        <w:t xml:space="preserve">частями </w:t>
      </w:r>
      <w:r>
        <w:rPr>
          <w:spacing w:val="-4"/>
        </w:rPr>
        <w:t xml:space="preserve">кранов-штабелеров, находящихся </w:t>
      </w:r>
      <w:r>
        <w:t xml:space="preserve">в </w:t>
      </w:r>
      <w:r>
        <w:rPr>
          <w:spacing w:val="-3"/>
        </w:rPr>
        <w:t xml:space="preserve">проходе </w:t>
      </w:r>
      <w:r>
        <w:t xml:space="preserve">(с </w:t>
      </w:r>
      <w:r>
        <w:rPr>
          <w:spacing w:val="-4"/>
        </w:rPr>
        <w:t xml:space="preserve">грузом </w:t>
      </w:r>
      <w:r>
        <w:t xml:space="preserve">на </w:t>
      </w:r>
      <w:r>
        <w:rPr>
          <w:spacing w:val="-3"/>
        </w:rPr>
        <w:t xml:space="preserve">захвате), </w:t>
      </w:r>
      <w:r>
        <w:rPr>
          <w:spacing w:val="-5"/>
        </w:rPr>
        <w:t xml:space="preserve">должны </w:t>
      </w:r>
      <w:r>
        <w:t>быть не</w:t>
      </w:r>
      <w:r>
        <w:rPr>
          <w:spacing w:val="-8"/>
        </w:rPr>
        <w:t xml:space="preserve"> </w:t>
      </w:r>
      <w:r>
        <w:rPr>
          <w:spacing w:val="-4"/>
        </w:rPr>
        <w:t>менее:</w:t>
      </w:r>
    </w:p>
    <w:p w:rsidR="007F6C4D" w:rsidRDefault="00A84B20" w:rsidP="00A84B20">
      <w:pPr>
        <w:pStyle w:val="a3"/>
        <w:spacing w:line="252" w:lineRule="auto"/>
        <w:ind w:right="-75" w:firstLine="318"/>
        <w:jc w:val="both"/>
      </w:pPr>
      <w:r>
        <w:rPr>
          <w:spacing w:val="-4"/>
        </w:rPr>
        <w:t xml:space="preserve">0,15 </w:t>
      </w:r>
      <w:r>
        <w:t xml:space="preserve">м на </w:t>
      </w:r>
      <w:r>
        <w:rPr>
          <w:spacing w:val="-3"/>
        </w:rPr>
        <w:t xml:space="preserve">каждую </w:t>
      </w:r>
      <w:r>
        <w:t xml:space="preserve">сторону </w:t>
      </w:r>
      <w:r>
        <w:rPr>
          <w:spacing w:val="-3"/>
        </w:rPr>
        <w:t xml:space="preserve">при </w:t>
      </w:r>
      <w:r>
        <w:t xml:space="preserve">работе с </w:t>
      </w:r>
      <w:r>
        <w:rPr>
          <w:spacing w:val="-4"/>
        </w:rPr>
        <w:t xml:space="preserve">грузами </w:t>
      </w:r>
      <w:r>
        <w:t xml:space="preserve">на стандартных </w:t>
      </w:r>
      <w:r>
        <w:rPr>
          <w:spacing w:val="-3"/>
        </w:rPr>
        <w:t xml:space="preserve">поддонах, </w:t>
      </w:r>
      <w:r>
        <w:t xml:space="preserve">а </w:t>
      </w:r>
      <w:r>
        <w:rPr>
          <w:spacing w:val="-3"/>
        </w:rPr>
        <w:t xml:space="preserve">также при </w:t>
      </w:r>
      <w:r>
        <w:rPr>
          <w:spacing w:val="-4"/>
        </w:rPr>
        <w:t xml:space="preserve">длине груза  </w:t>
      </w:r>
      <w:r>
        <w:t xml:space="preserve">до 4 м (для </w:t>
      </w:r>
      <w:r>
        <w:rPr>
          <w:spacing w:val="-4"/>
        </w:rPr>
        <w:t xml:space="preserve">кранов-штабелеров  </w:t>
      </w:r>
      <w:r>
        <w:rPr>
          <w:spacing w:val="-3"/>
        </w:rPr>
        <w:t xml:space="preserve">грузоподъемностью </w:t>
      </w:r>
      <w:r>
        <w:t xml:space="preserve">до 1 т, </w:t>
      </w:r>
      <w:r>
        <w:rPr>
          <w:spacing w:val="-4"/>
        </w:rPr>
        <w:t xml:space="preserve">кранов-штабелеров, управляемых </w:t>
      </w:r>
      <w:r>
        <w:t xml:space="preserve">с </w:t>
      </w:r>
      <w:r>
        <w:rPr>
          <w:spacing w:val="-5"/>
        </w:rPr>
        <w:t xml:space="preserve">пола, </w:t>
      </w:r>
      <w:r>
        <w:rPr>
          <w:spacing w:val="-3"/>
        </w:rPr>
        <w:t xml:space="preserve">при </w:t>
      </w:r>
      <w:r>
        <w:t xml:space="preserve">работе с </w:t>
      </w:r>
      <w:r>
        <w:rPr>
          <w:spacing w:val="-4"/>
        </w:rPr>
        <w:t xml:space="preserve">грузами </w:t>
      </w:r>
      <w:r>
        <w:t xml:space="preserve">на стандартных поддонах допускается </w:t>
      </w:r>
      <w:r>
        <w:rPr>
          <w:spacing w:val="-4"/>
        </w:rPr>
        <w:t xml:space="preserve">0,075 </w:t>
      </w:r>
      <w:r>
        <w:t>м на</w:t>
      </w:r>
      <w:r>
        <w:rPr>
          <w:spacing w:val="-37"/>
        </w:rPr>
        <w:t xml:space="preserve"> </w:t>
      </w:r>
      <w:r>
        <w:rPr>
          <w:spacing w:val="-3"/>
        </w:rPr>
        <w:t>каждую сторону);</w:t>
      </w:r>
    </w:p>
    <w:p w:rsidR="007F6C4D" w:rsidRDefault="00A84B20" w:rsidP="00A84B20">
      <w:pPr>
        <w:pStyle w:val="a3"/>
        <w:spacing w:before="1" w:line="252" w:lineRule="auto"/>
        <w:ind w:left="427" w:right="-75"/>
        <w:jc w:val="both"/>
      </w:pPr>
      <w:r>
        <w:rPr>
          <w:spacing w:val="-3"/>
        </w:rPr>
        <w:t xml:space="preserve">0,2 </w:t>
      </w:r>
      <w:r>
        <w:t xml:space="preserve">м на </w:t>
      </w:r>
      <w:r>
        <w:rPr>
          <w:spacing w:val="-3"/>
        </w:rPr>
        <w:t xml:space="preserve">каждую </w:t>
      </w:r>
      <w:r>
        <w:t xml:space="preserve">сторону </w:t>
      </w:r>
      <w:r>
        <w:rPr>
          <w:spacing w:val="-3"/>
        </w:rPr>
        <w:t xml:space="preserve">при </w:t>
      </w:r>
      <w:r>
        <w:rPr>
          <w:spacing w:val="-4"/>
        </w:rPr>
        <w:t xml:space="preserve">длине груза </w:t>
      </w:r>
      <w:r>
        <w:rPr>
          <w:spacing w:val="-3"/>
        </w:rPr>
        <w:t xml:space="preserve">от </w:t>
      </w:r>
      <w:r>
        <w:t>4 до 6</w:t>
      </w:r>
      <w:r>
        <w:rPr>
          <w:spacing w:val="-36"/>
        </w:rPr>
        <w:t xml:space="preserve"> </w:t>
      </w:r>
      <w:r>
        <w:t xml:space="preserve">м; </w:t>
      </w:r>
      <w:r>
        <w:rPr>
          <w:spacing w:val="-3"/>
        </w:rPr>
        <w:t xml:space="preserve">0,3 </w:t>
      </w:r>
      <w:r>
        <w:t xml:space="preserve">м на </w:t>
      </w:r>
      <w:r>
        <w:rPr>
          <w:spacing w:val="-3"/>
        </w:rPr>
        <w:t xml:space="preserve">каждую </w:t>
      </w:r>
      <w:r>
        <w:t xml:space="preserve">сторону </w:t>
      </w:r>
      <w:r>
        <w:rPr>
          <w:spacing w:val="-3"/>
        </w:rPr>
        <w:t xml:space="preserve">при </w:t>
      </w:r>
      <w:r>
        <w:rPr>
          <w:spacing w:val="-4"/>
        </w:rPr>
        <w:t xml:space="preserve">длине груза </w:t>
      </w:r>
      <w:r>
        <w:rPr>
          <w:spacing w:val="-3"/>
        </w:rPr>
        <w:t xml:space="preserve">более </w:t>
      </w:r>
      <w:r>
        <w:t>6</w:t>
      </w:r>
      <w:r>
        <w:rPr>
          <w:spacing w:val="-35"/>
        </w:rPr>
        <w:t xml:space="preserve"> </w:t>
      </w:r>
      <w:r>
        <w:t>м.</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45"/>
        </w:tabs>
        <w:spacing w:line="252" w:lineRule="auto"/>
        <w:ind w:right="-75" w:firstLine="255"/>
        <w:jc w:val="both"/>
        <w:rPr>
          <w:sz w:val="19"/>
        </w:rPr>
      </w:pPr>
      <w:r>
        <w:rPr>
          <w:sz w:val="19"/>
        </w:rPr>
        <w:t xml:space="preserve">Расстояние по </w:t>
      </w:r>
      <w:r>
        <w:rPr>
          <w:spacing w:val="-4"/>
          <w:sz w:val="19"/>
        </w:rPr>
        <w:t xml:space="preserve">горизонтали между </w:t>
      </w:r>
      <w:r>
        <w:rPr>
          <w:spacing w:val="-3"/>
          <w:sz w:val="19"/>
        </w:rPr>
        <w:t xml:space="preserve">выступающими </w:t>
      </w:r>
      <w:r>
        <w:rPr>
          <w:sz w:val="19"/>
        </w:rPr>
        <w:t xml:space="preserve">частями </w:t>
      </w:r>
      <w:r>
        <w:rPr>
          <w:spacing w:val="-3"/>
          <w:sz w:val="19"/>
        </w:rPr>
        <w:t xml:space="preserve">крана, </w:t>
      </w:r>
      <w:r>
        <w:rPr>
          <w:spacing w:val="-4"/>
          <w:sz w:val="19"/>
        </w:rPr>
        <w:t xml:space="preserve">передвигающегося </w:t>
      </w:r>
      <w:r>
        <w:rPr>
          <w:sz w:val="19"/>
        </w:rPr>
        <w:t xml:space="preserve">по </w:t>
      </w:r>
      <w:r>
        <w:rPr>
          <w:spacing w:val="-4"/>
          <w:sz w:val="19"/>
        </w:rPr>
        <w:t xml:space="preserve">наземному </w:t>
      </w:r>
      <w:r>
        <w:rPr>
          <w:spacing w:val="-3"/>
          <w:sz w:val="19"/>
        </w:rPr>
        <w:t xml:space="preserve">крановому пути, </w:t>
      </w:r>
      <w:r>
        <w:rPr>
          <w:sz w:val="19"/>
        </w:rPr>
        <w:t xml:space="preserve">и </w:t>
      </w:r>
      <w:r>
        <w:rPr>
          <w:spacing w:val="-3"/>
          <w:sz w:val="19"/>
        </w:rPr>
        <w:t xml:space="preserve">строениями, </w:t>
      </w:r>
      <w:r>
        <w:rPr>
          <w:spacing w:val="-4"/>
          <w:sz w:val="19"/>
        </w:rPr>
        <w:t xml:space="preserve">штабелями грузов </w:t>
      </w:r>
      <w:r>
        <w:rPr>
          <w:sz w:val="19"/>
        </w:rPr>
        <w:t xml:space="preserve">и </w:t>
      </w:r>
      <w:r>
        <w:rPr>
          <w:spacing w:val="-4"/>
          <w:sz w:val="19"/>
        </w:rPr>
        <w:t xml:space="preserve">другими </w:t>
      </w:r>
      <w:r>
        <w:rPr>
          <w:spacing w:val="-3"/>
          <w:sz w:val="19"/>
        </w:rPr>
        <w:t xml:space="preserve">предметами, </w:t>
      </w:r>
      <w:r>
        <w:rPr>
          <w:spacing w:val="-4"/>
          <w:sz w:val="19"/>
        </w:rPr>
        <w:t>располож</w:t>
      </w:r>
      <w:r>
        <w:rPr>
          <w:spacing w:val="-4"/>
          <w:sz w:val="19"/>
        </w:rPr>
        <w:t xml:space="preserve">енными </w:t>
      </w:r>
      <w:r>
        <w:rPr>
          <w:sz w:val="19"/>
        </w:rPr>
        <w:t xml:space="preserve">на высоте до 2 м </w:t>
      </w:r>
      <w:r>
        <w:rPr>
          <w:spacing w:val="-3"/>
          <w:sz w:val="19"/>
        </w:rPr>
        <w:t xml:space="preserve">от </w:t>
      </w:r>
      <w:r>
        <w:rPr>
          <w:spacing w:val="-4"/>
          <w:sz w:val="19"/>
        </w:rPr>
        <w:t xml:space="preserve">уровня земли </w:t>
      </w:r>
      <w:r>
        <w:rPr>
          <w:spacing w:val="-5"/>
          <w:sz w:val="19"/>
        </w:rPr>
        <w:t xml:space="preserve">или </w:t>
      </w:r>
      <w:r>
        <w:rPr>
          <w:sz w:val="19"/>
        </w:rPr>
        <w:t xml:space="preserve">рабочих </w:t>
      </w:r>
      <w:r>
        <w:rPr>
          <w:spacing w:val="-5"/>
          <w:sz w:val="19"/>
        </w:rPr>
        <w:t xml:space="preserve">площадок, должно </w:t>
      </w:r>
      <w:r>
        <w:rPr>
          <w:sz w:val="19"/>
        </w:rPr>
        <w:t xml:space="preserve">быть не </w:t>
      </w:r>
      <w:r>
        <w:rPr>
          <w:spacing w:val="-4"/>
          <w:sz w:val="19"/>
        </w:rPr>
        <w:t xml:space="preserve">менее </w:t>
      </w:r>
      <w:r>
        <w:rPr>
          <w:spacing w:val="-3"/>
          <w:sz w:val="19"/>
        </w:rPr>
        <w:t xml:space="preserve">0,7 </w:t>
      </w:r>
      <w:r>
        <w:rPr>
          <w:sz w:val="19"/>
        </w:rPr>
        <w:t xml:space="preserve">м, а на высоте </w:t>
      </w:r>
      <w:r>
        <w:rPr>
          <w:spacing w:val="-3"/>
          <w:sz w:val="19"/>
        </w:rPr>
        <w:t xml:space="preserve">более </w:t>
      </w:r>
      <w:r>
        <w:rPr>
          <w:sz w:val="19"/>
        </w:rPr>
        <w:t xml:space="preserve">2 м - не </w:t>
      </w:r>
      <w:r>
        <w:rPr>
          <w:spacing w:val="-4"/>
          <w:sz w:val="19"/>
        </w:rPr>
        <w:t xml:space="preserve">менее </w:t>
      </w:r>
      <w:r>
        <w:rPr>
          <w:spacing w:val="-3"/>
          <w:sz w:val="19"/>
        </w:rPr>
        <w:t>0,4</w:t>
      </w:r>
      <w:r>
        <w:rPr>
          <w:spacing w:val="-32"/>
          <w:sz w:val="19"/>
        </w:rPr>
        <w:t xml:space="preserve"> </w:t>
      </w:r>
      <w:r>
        <w:rPr>
          <w:sz w:val="19"/>
        </w:rPr>
        <w:t>м.</w:t>
      </w:r>
    </w:p>
    <w:p w:rsidR="007F6C4D" w:rsidRDefault="00A84B20" w:rsidP="00A84B20">
      <w:pPr>
        <w:pStyle w:val="a3"/>
        <w:spacing w:before="1" w:line="252" w:lineRule="auto"/>
        <w:ind w:right="-75" w:firstLine="318"/>
        <w:jc w:val="both"/>
      </w:pPr>
      <w:r>
        <w:t xml:space="preserve">Расстояние по </w:t>
      </w:r>
      <w:r>
        <w:rPr>
          <w:spacing w:val="-3"/>
        </w:rPr>
        <w:t xml:space="preserve">вертикали от </w:t>
      </w:r>
      <w:r>
        <w:t xml:space="preserve">консоли противовеса </w:t>
      </w:r>
      <w:r>
        <w:rPr>
          <w:spacing w:val="-5"/>
        </w:rPr>
        <w:t xml:space="preserve">или </w:t>
      </w:r>
      <w:r>
        <w:rPr>
          <w:spacing w:val="-3"/>
        </w:rPr>
        <w:t xml:space="preserve">от противовеса, </w:t>
      </w:r>
      <w:r>
        <w:rPr>
          <w:spacing w:val="-5"/>
        </w:rPr>
        <w:t xml:space="preserve">расположенного </w:t>
      </w:r>
      <w:r>
        <w:rPr>
          <w:spacing w:val="-3"/>
        </w:rPr>
        <w:t xml:space="preserve">под </w:t>
      </w:r>
      <w:r>
        <w:t xml:space="preserve">консолью </w:t>
      </w:r>
      <w:r>
        <w:rPr>
          <w:spacing w:val="-5"/>
        </w:rPr>
        <w:t xml:space="preserve">башенного </w:t>
      </w:r>
      <w:r>
        <w:rPr>
          <w:spacing w:val="-3"/>
        </w:rPr>
        <w:t xml:space="preserve">крана, </w:t>
      </w:r>
      <w:r>
        <w:t xml:space="preserve">до </w:t>
      </w:r>
      <w:r>
        <w:rPr>
          <w:spacing w:val="-5"/>
        </w:rPr>
        <w:t xml:space="preserve">площадок, </w:t>
      </w:r>
      <w:r>
        <w:t xml:space="preserve">на которых </w:t>
      </w:r>
      <w:r>
        <w:rPr>
          <w:spacing w:val="-5"/>
        </w:rPr>
        <w:t xml:space="preserve">могут </w:t>
      </w:r>
      <w:r>
        <w:t xml:space="preserve">находиться </w:t>
      </w:r>
      <w:r>
        <w:rPr>
          <w:spacing w:val="-4"/>
        </w:rPr>
        <w:t xml:space="preserve">люди, </w:t>
      </w:r>
      <w:r>
        <w:rPr>
          <w:spacing w:val="-5"/>
        </w:rPr>
        <w:t xml:space="preserve">должно </w:t>
      </w:r>
      <w:r>
        <w:t xml:space="preserve">быть не </w:t>
      </w:r>
      <w:r>
        <w:rPr>
          <w:spacing w:val="-4"/>
        </w:rPr>
        <w:t xml:space="preserve">менее </w:t>
      </w:r>
      <w:r>
        <w:t>2</w:t>
      </w:r>
      <w:r>
        <w:rPr>
          <w:spacing w:val="-16"/>
        </w:rPr>
        <w:t xml:space="preserve"> </w:t>
      </w:r>
      <w:r>
        <w:t>м.</w:t>
      </w:r>
    </w:p>
    <w:p w:rsidR="007F6C4D" w:rsidRDefault="007F6C4D" w:rsidP="00A84B20">
      <w:pPr>
        <w:spacing w:line="252" w:lineRule="auto"/>
        <w:ind w:right="-75"/>
        <w:jc w:val="both"/>
        <w:sectPr w:rsidR="007F6C4D">
          <w:pgSz w:w="11900" w:h="16840"/>
          <w:pgMar w:top="600" w:right="500" w:bottom="280" w:left="560" w:header="720" w:footer="720" w:gutter="0"/>
          <w:cols w:space="720"/>
        </w:sectPr>
      </w:pPr>
    </w:p>
    <w:p w:rsidR="007F6C4D" w:rsidRDefault="00A84B20" w:rsidP="00A84B20">
      <w:pPr>
        <w:pStyle w:val="a5"/>
        <w:numPr>
          <w:ilvl w:val="0"/>
          <w:numId w:val="11"/>
        </w:numPr>
        <w:tabs>
          <w:tab w:val="left" w:pos="914"/>
        </w:tabs>
        <w:spacing w:before="79" w:line="252" w:lineRule="auto"/>
        <w:ind w:right="-75" w:firstLine="255"/>
        <w:jc w:val="both"/>
        <w:rPr>
          <w:sz w:val="19"/>
        </w:rPr>
      </w:pPr>
      <w:r>
        <w:rPr>
          <w:sz w:val="19"/>
        </w:rPr>
        <w:lastRenderedPageBreak/>
        <w:t xml:space="preserve">Установка электрических </w:t>
      </w:r>
      <w:r>
        <w:rPr>
          <w:spacing w:val="-4"/>
          <w:sz w:val="19"/>
        </w:rPr>
        <w:t xml:space="preserve">талей </w:t>
      </w:r>
      <w:r>
        <w:rPr>
          <w:sz w:val="19"/>
        </w:rPr>
        <w:t xml:space="preserve">и </w:t>
      </w:r>
      <w:r>
        <w:rPr>
          <w:spacing w:val="-3"/>
          <w:sz w:val="19"/>
        </w:rPr>
        <w:t xml:space="preserve">монорельсовых </w:t>
      </w:r>
      <w:r>
        <w:rPr>
          <w:spacing w:val="-6"/>
          <w:sz w:val="19"/>
        </w:rPr>
        <w:t xml:space="preserve">тележек </w:t>
      </w:r>
      <w:r>
        <w:rPr>
          <w:sz w:val="19"/>
        </w:rPr>
        <w:t xml:space="preserve">с автоматическим </w:t>
      </w:r>
      <w:r>
        <w:rPr>
          <w:spacing w:val="-5"/>
          <w:sz w:val="19"/>
        </w:rPr>
        <w:t xml:space="preserve">или </w:t>
      </w:r>
      <w:r>
        <w:rPr>
          <w:spacing w:val="-3"/>
          <w:sz w:val="19"/>
        </w:rPr>
        <w:t xml:space="preserve">полуавтоматическим </w:t>
      </w:r>
      <w:r>
        <w:rPr>
          <w:spacing w:val="-5"/>
          <w:sz w:val="19"/>
        </w:rPr>
        <w:t xml:space="preserve">управлением, </w:t>
      </w:r>
      <w:r>
        <w:rPr>
          <w:spacing w:val="-3"/>
          <w:sz w:val="19"/>
        </w:rPr>
        <w:t xml:space="preserve">при  </w:t>
      </w:r>
      <w:r>
        <w:rPr>
          <w:sz w:val="19"/>
        </w:rPr>
        <w:t xml:space="preserve">котором </w:t>
      </w:r>
      <w:r>
        <w:rPr>
          <w:spacing w:val="-3"/>
          <w:sz w:val="19"/>
        </w:rPr>
        <w:t xml:space="preserve">указанное </w:t>
      </w:r>
      <w:r>
        <w:rPr>
          <w:spacing w:val="-5"/>
          <w:sz w:val="19"/>
        </w:rPr>
        <w:t xml:space="preserve">ПС </w:t>
      </w:r>
      <w:r>
        <w:rPr>
          <w:sz w:val="19"/>
        </w:rPr>
        <w:t xml:space="preserve">не </w:t>
      </w:r>
      <w:r>
        <w:rPr>
          <w:spacing w:val="-3"/>
          <w:sz w:val="19"/>
        </w:rPr>
        <w:t xml:space="preserve">сопровождается </w:t>
      </w:r>
      <w:r>
        <w:rPr>
          <w:spacing w:val="-4"/>
          <w:sz w:val="19"/>
        </w:rPr>
        <w:t xml:space="preserve">крановщиком </w:t>
      </w:r>
      <w:r>
        <w:rPr>
          <w:spacing w:val="-5"/>
          <w:sz w:val="19"/>
        </w:rPr>
        <w:t xml:space="preserve">или </w:t>
      </w:r>
      <w:r>
        <w:rPr>
          <w:spacing w:val="-4"/>
          <w:sz w:val="19"/>
        </w:rPr>
        <w:t xml:space="preserve">оператором, </w:t>
      </w:r>
      <w:r>
        <w:rPr>
          <w:spacing w:val="-5"/>
          <w:sz w:val="19"/>
        </w:rPr>
        <w:t>дол</w:t>
      </w:r>
      <w:r>
        <w:rPr>
          <w:spacing w:val="-5"/>
          <w:sz w:val="19"/>
        </w:rPr>
        <w:t xml:space="preserve">жна </w:t>
      </w:r>
      <w:r>
        <w:rPr>
          <w:sz w:val="19"/>
        </w:rPr>
        <w:t xml:space="preserve">исключать </w:t>
      </w:r>
      <w:r>
        <w:rPr>
          <w:spacing w:val="-3"/>
          <w:sz w:val="19"/>
        </w:rPr>
        <w:t xml:space="preserve">возможность задевания </w:t>
      </w:r>
      <w:r>
        <w:rPr>
          <w:spacing w:val="-4"/>
          <w:sz w:val="19"/>
        </w:rPr>
        <w:t xml:space="preserve">грузом элементов </w:t>
      </w:r>
      <w:r>
        <w:rPr>
          <w:sz w:val="19"/>
        </w:rPr>
        <w:t xml:space="preserve">здания, </w:t>
      </w:r>
      <w:r>
        <w:rPr>
          <w:spacing w:val="-3"/>
          <w:sz w:val="19"/>
        </w:rPr>
        <w:t xml:space="preserve">оборудования </w:t>
      </w:r>
      <w:r>
        <w:rPr>
          <w:sz w:val="19"/>
        </w:rPr>
        <w:t xml:space="preserve">и </w:t>
      </w:r>
      <w:r>
        <w:rPr>
          <w:spacing w:val="-5"/>
          <w:sz w:val="19"/>
        </w:rPr>
        <w:t>штабелей</w:t>
      </w:r>
      <w:r>
        <w:rPr>
          <w:spacing w:val="-7"/>
          <w:sz w:val="19"/>
        </w:rPr>
        <w:t xml:space="preserve"> </w:t>
      </w:r>
      <w:r>
        <w:rPr>
          <w:spacing w:val="-4"/>
          <w:sz w:val="19"/>
        </w:rPr>
        <w:t>грузов.</w:t>
      </w:r>
    </w:p>
    <w:p w:rsidR="007F6C4D" w:rsidRDefault="00A84B20" w:rsidP="00A84B20">
      <w:pPr>
        <w:pStyle w:val="a3"/>
        <w:spacing w:before="1" w:line="252" w:lineRule="auto"/>
        <w:ind w:right="-75" w:firstLine="318"/>
        <w:jc w:val="both"/>
      </w:pPr>
      <w:r>
        <w:t>На пути следования указанных ПС должно быть исключено нахождение людей. Над проезжей частью и над проходами для людей должны быть установлены предохранительные пер</w:t>
      </w:r>
      <w:r>
        <w:t>екрытия (сетка), способные выдержать падающий груз.</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8"/>
        </w:tabs>
        <w:spacing w:line="252" w:lineRule="auto"/>
        <w:ind w:right="-75" w:firstLine="255"/>
        <w:jc w:val="both"/>
        <w:rPr>
          <w:sz w:val="19"/>
        </w:rPr>
      </w:pPr>
      <w:r>
        <w:rPr>
          <w:sz w:val="19"/>
        </w:rPr>
        <w:t xml:space="preserve">Установка кранов, </w:t>
      </w:r>
      <w:r>
        <w:rPr>
          <w:spacing w:val="-4"/>
          <w:sz w:val="19"/>
        </w:rPr>
        <w:t xml:space="preserve">передвигающихся </w:t>
      </w:r>
      <w:r>
        <w:rPr>
          <w:sz w:val="19"/>
        </w:rPr>
        <w:t xml:space="preserve">по </w:t>
      </w:r>
      <w:r>
        <w:rPr>
          <w:spacing w:val="-3"/>
          <w:sz w:val="19"/>
        </w:rPr>
        <w:t xml:space="preserve">рельсовому пути, </w:t>
      </w:r>
      <w:r>
        <w:rPr>
          <w:sz w:val="19"/>
        </w:rPr>
        <w:t xml:space="preserve">в </w:t>
      </w:r>
      <w:r>
        <w:rPr>
          <w:spacing w:val="-5"/>
          <w:sz w:val="19"/>
        </w:rPr>
        <w:t xml:space="preserve">охранной </w:t>
      </w:r>
      <w:r>
        <w:rPr>
          <w:sz w:val="19"/>
        </w:rPr>
        <w:t xml:space="preserve">зоне </w:t>
      </w:r>
      <w:r>
        <w:rPr>
          <w:spacing w:val="-3"/>
          <w:sz w:val="19"/>
        </w:rPr>
        <w:t xml:space="preserve">воздушных </w:t>
      </w:r>
      <w:r>
        <w:rPr>
          <w:spacing w:val="-5"/>
          <w:sz w:val="19"/>
        </w:rPr>
        <w:t xml:space="preserve">линий </w:t>
      </w:r>
      <w:r>
        <w:rPr>
          <w:spacing w:val="-3"/>
          <w:sz w:val="19"/>
        </w:rPr>
        <w:t xml:space="preserve">электропередачи </w:t>
      </w:r>
      <w:r>
        <w:rPr>
          <w:spacing w:val="-5"/>
          <w:sz w:val="19"/>
        </w:rPr>
        <w:t xml:space="preserve">должна </w:t>
      </w:r>
      <w:r>
        <w:rPr>
          <w:sz w:val="19"/>
        </w:rPr>
        <w:t xml:space="preserve">быть </w:t>
      </w:r>
      <w:r>
        <w:rPr>
          <w:spacing w:val="-3"/>
          <w:sz w:val="19"/>
        </w:rPr>
        <w:t xml:space="preserve">согласована </w:t>
      </w:r>
      <w:r>
        <w:rPr>
          <w:sz w:val="19"/>
        </w:rPr>
        <w:t xml:space="preserve">с </w:t>
      </w:r>
      <w:r>
        <w:rPr>
          <w:spacing w:val="-3"/>
          <w:sz w:val="19"/>
        </w:rPr>
        <w:t xml:space="preserve">владельцем </w:t>
      </w:r>
      <w:r>
        <w:rPr>
          <w:spacing w:val="-5"/>
          <w:sz w:val="19"/>
        </w:rPr>
        <w:t xml:space="preserve">линии. </w:t>
      </w:r>
      <w:r>
        <w:rPr>
          <w:spacing w:val="-4"/>
          <w:sz w:val="19"/>
        </w:rPr>
        <w:t xml:space="preserve">Согласование </w:t>
      </w:r>
      <w:r>
        <w:rPr>
          <w:sz w:val="19"/>
        </w:rPr>
        <w:t xml:space="preserve">на такую установку </w:t>
      </w:r>
      <w:r>
        <w:rPr>
          <w:spacing w:val="-3"/>
          <w:sz w:val="19"/>
        </w:rPr>
        <w:t xml:space="preserve">для </w:t>
      </w:r>
      <w:r>
        <w:rPr>
          <w:spacing w:val="-4"/>
          <w:sz w:val="19"/>
        </w:rPr>
        <w:t xml:space="preserve">выполнения </w:t>
      </w:r>
      <w:r>
        <w:rPr>
          <w:spacing w:val="-3"/>
          <w:sz w:val="19"/>
        </w:rPr>
        <w:t>строительн</w:t>
      </w:r>
      <w:r>
        <w:rPr>
          <w:spacing w:val="-3"/>
          <w:sz w:val="19"/>
        </w:rPr>
        <w:t xml:space="preserve">о-монтажных </w:t>
      </w:r>
      <w:r>
        <w:rPr>
          <w:sz w:val="19"/>
        </w:rPr>
        <w:t xml:space="preserve">работ </w:t>
      </w:r>
      <w:r>
        <w:rPr>
          <w:spacing w:val="-5"/>
          <w:sz w:val="19"/>
        </w:rPr>
        <w:t xml:space="preserve">должно </w:t>
      </w:r>
      <w:r>
        <w:rPr>
          <w:sz w:val="19"/>
        </w:rPr>
        <w:t>храниться вместе с</w:t>
      </w:r>
      <w:r>
        <w:rPr>
          <w:spacing w:val="-14"/>
          <w:sz w:val="19"/>
        </w:rPr>
        <w:t xml:space="preserve"> </w:t>
      </w:r>
      <w:r>
        <w:rPr>
          <w:spacing w:val="-6"/>
          <w:sz w:val="19"/>
        </w:rPr>
        <w:t>ППР.</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91"/>
        </w:tabs>
        <w:spacing w:line="252" w:lineRule="auto"/>
        <w:ind w:right="-75" w:firstLine="255"/>
        <w:jc w:val="both"/>
        <w:rPr>
          <w:sz w:val="19"/>
        </w:rPr>
      </w:pPr>
      <w:r>
        <w:rPr>
          <w:sz w:val="19"/>
        </w:rPr>
        <w:t xml:space="preserve">Установка </w:t>
      </w:r>
      <w:r>
        <w:rPr>
          <w:spacing w:val="-3"/>
          <w:sz w:val="19"/>
        </w:rPr>
        <w:t xml:space="preserve">кранов стрелового типа, </w:t>
      </w:r>
      <w:r>
        <w:rPr>
          <w:spacing w:val="-4"/>
          <w:sz w:val="19"/>
        </w:rPr>
        <w:t xml:space="preserve">кранов-манипуляторов, </w:t>
      </w:r>
      <w:r>
        <w:rPr>
          <w:spacing w:val="-3"/>
          <w:sz w:val="19"/>
        </w:rPr>
        <w:t xml:space="preserve">подъемников </w:t>
      </w:r>
      <w:r>
        <w:rPr>
          <w:sz w:val="19"/>
        </w:rPr>
        <w:t xml:space="preserve">(вышек) </w:t>
      </w:r>
      <w:r>
        <w:rPr>
          <w:spacing w:val="-5"/>
          <w:sz w:val="19"/>
        </w:rPr>
        <w:t xml:space="preserve">должна </w:t>
      </w:r>
      <w:r>
        <w:rPr>
          <w:sz w:val="19"/>
        </w:rPr>
        <w:t xml:space="preserve">производиться на </w:t>
      </w:r>
      <w:r>
        <w:rPr>
          <w:spacing w:val="-4"/>
          <w:sz w:val="19"/>
        </w:rPr>
        <w:t xml:space="preserve">подготовленной площадке </w:t>
      </w:r>
      <w:r>
        <w:rPr>
          <w:sz w:val="19"/>
        </w:rPr>
        <w:t xml:space="preserve">с </w:t>
      </w:r>
      <w:r>
        <w:rPr>
          <w:spacing w:val="-3"/>
          <w:sz w:val="19"/>
        </w:rPr>
        <w:t xml:space="preserve">учетом категории </w:t>
      </w:r>
      <w:r>
        <w:rPr>
          <w:sz w:val="19"/>
        </w:rPr>
        <w:t xml:space="preserve">и </w:t>
      </w:r>
      <w:r>
        <w:rPr>
          <w:spacing w:val="-3"/>
          <w:sz w:val="19"/>
        </w:rPr>
        <w:t xml:space="preserve">характера </w:t>
      </w:r>
      <w:r>
        <w:rPr>
          <w:spacing w:val="-4"/>
          <w:sz w:val="19"/>
        </w:rPr>
        <w:t xml:space="preserve">грунта. </w:t>
      </w:r>
      <w:r>
        <w:rPr>
          <w:spacing w:val="-3"/>
          <w:sz w:val="19"/>
        </w:rPr>
        <w:t xml:space="preserve">Устанавливать </w:t>
      </w:r>
      <w:r>
        <w:rPr>
          <w:sz w:val="19"/>
        </w:rPr>
        <w:t xml:space="preserve">такие </w:t>
      </w:r>
      <w:r>
        <w:rPr>
          <w:spacing w:val="-5"/>
          <w:sz w:val="19"/>
        </w:rPr>
        <w:t xml:space="preserve">ПС </w:t>
      </w:r>
      <w:r>
        <w:rPr>
          <w:spacing w:val="-3"/>
          <w:sz w:val="19"/>
        </w:rPr>
        <w:t xml:space="preserve">для </w:t>
      </w:r>
      <w:r>
        <w:rPr>
          <w:sz w:val="19"/>
        </w:rPr>
        <w:t xml:space="preserve">работы на </w:t>
      </w:r>
      <w:r>
        <w:rPr>
          <w:spacing w:val="-3"/>
          <w:sz w:val="19"/>
        </w:rPr>
        <w:t xml:space="preserve">свеженасыпанном </w:t>
      </w:r>
      <w:r>
        <w:rPr>
          <w:spacing w:val="-4"/>
          <w:sz w:val="19"/>
        </w:rPr>
        <w:t xml:space="preserve">неутрамбованном грунте, </w:t>
      </w:r>
      <w:r>
        <w:rPr>
          <w:sz w:val="19"/>
        </w:rPr>
        <w:t xml:space="preserve">а </w:t>
      </w:r>
      <w:r>
        <w:rPr>
          <w:spacing w:val="-3"/>
          <w:sz w:val="19"/>
        </w:rPr>
        <w:t xml:space="preserve">также </w:t>
      </w:r>
      <w:r>
        <w:rPr>
          <w:sz w:val="19"/>
        </w:rPr>
        <w:t xml:space="preserve">на </w:t>
      </w:r>
      <w:r>
        <w:rPr>
          <w:spacing w:val="-4"/>
          <w:sz w:val="19"/>
        </w:rPr>
        <w:t xml:space="preserve">площадке </w:t>
      </w:r>
      <w:r>
        <w:rPr>
          <w:sz w:val="19"/>
        </w:rPr>
        <w:t xml:space="preserve">с </w:t>
      </w:r>
      <w:r>
        <w:rPr>
          <w:spacing w:val="-4"/>
          <w:sz w:val="19"/>
        </w:rPr>
        <w:t xml:space="preserve">уклоном, </w:t>
      </w:r>
      <w:r>
        <w:rPr>
          <w:spacing w:val="-6"/>
          <w:sz w:val="19"/>
        </w:rPr>
        <w:t xml:space="preserve">превышающим </w:t>
      </w:r>
      <w:r>
        <w:rPr>
          <w:sz w:val="19"/>
        </w:rPr>
        <w:t xml:space="preserve">указанный в паспорте и </w:t>
      </w:r>
      <w:r>
        <w:rPr>
          <w:spacing w:val="-4"/>
          <w:sz w:val="19"/>
        </w:rPr>
        <w:t xml:space="preserve">(или) </w:t>
      </w:r>
      <w:r>
        <w:rPr>
          <w:sz w:val="19"/>
        </w:rPr>
        <w:t xml:space="preserve">руководстве по эксплуатации, не </w:t>
      </w:r>
      <w:r>
        <w:rPr>
          <w:spacing w:val="-4"/>
          <w:sz w:val="19"/>
        </w:rPr>
        <w:t>разрешается.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91"/>
        </w:tabs>
        <w:spacing w:before="1" w:line="252" w:lineRule="auto"/>
        <w:ind w:right="-75" w:firstLine="255"/>
        <w:jc w:val="both"/>
        <w:rPr>
          <w:sz w:val="19"/>
        </w:rPr>
      </w:pPr>
      <w:r>
        <w:rPr>
          <w:sz w:val="19"/>
        </w:rPr>
        <w:t xml:space="preserve">Установка </w:t>
      </w:r>
      <w:r>
        <w:rPr>
          <w:spacing w:val="-3"/>
          <w:sz w:val="19"/>
        </w:rPr>
        <w:t xml:space="preserve">кранов стрелового типа, </w:t>
      </w:r>
      <w:r>
        <w:rPr>
          <w:spacing w:val="-4"/>
          <w:sz w:val="19"/>
        </w:rPr>
        <w:t xml:space="preserve">кранов-манипуляторов, </w:t>
      </w:r>
      <w:r>
        <w:rPr>
          <w:spacing w:val="-3"/>
          <w:sz w:val="19"/>
        </w:rPr>
        <w:t xml:space="preserve">подъемников </w:t>
      </w:r>
      <w:r>
        <w:rPr>
          <w:sz w:val="19"/>
        </w:rPr>
        <w:t xml:space="preserve">(вышек) </w:t>
      </w:r>
      <w:r>
        <w:rPr>
          <w:spacing w:val="-5"/>
          <w:sz w:val="19"/>
        </w:rPr>
        <w:t xml:space="preserve">должна </w:t>
      </w:r>
      <w:r>
        <w:rPr>
          <w:sz w:val="19"/>
        </w:rPr>
        <w:t>производиться т</w:t>
      </w:r>
      <w:r>
        <w:rPr>
          <w:sz w:val="19"/>
        </w:rPr>
        <w:t xml:space="preserve">ак, чтобы </w:t>
      </w:r>
      <w:r>
        <w:rPr>
          <w:spacing w:val="-3"/>
          <w:sz w:val="19"/>
        </w:rPr>
        <w:t xml:space="preserve">при </w:t>
      </w:r>
      <w:r>
        <w:rPr>
          <w:sz w:val="19"/>
        </w:rPr>
        <w:t xml:space="preserve">работе расстояние </w:t>
      </w:r>
      <w:r>
        <w:rPr>
          <w:spacing w:val="-4"/>
          <w:sz w:val="19"/>
        </w:rPr>
        <w:t xml:space="preserve">между </w:t>
      </w:r>
      <w:r>
        <w:rPr>
          <w:spacing w:val="-3"/>
          <w:sz w:val="19"/>
        </w:rPr>
        <w:t xml:space="preserve">поворотной </w:t>
      </w:r>
      <w:r>
        <w:rPr>
          <w:sz w:val="19"/>
        </w:rPr>
        <w:t xml:space="preserve">частью такого </w:t>
      </w:r>
      <w:r>
        <w:rPr>
          <w:spacing w:val="-5"/>
          <w:sz w:val="19"/>
        </w:rPr>
        <w:t xml:space="preserve">ПС </w:t>
      </w:r>
      <w:r>
        <w:rPr>
          <w:spacing w:val="-3"/>
          <w:sz w:val="19"/>
        </w:rPr>
        <w:t xml:space="preserve">при любом </w:t>
      </w:r>
      <w:r>
        <w:rPr>
          <w:spacing w:val="-4"/>
          <w:sz w:val="19"/>
        </w:rPr>
        <w:t xml:space="preserve">его </w:t>
      </w:r>
      <w:r>
        <w:rPr>
          <w:spacing w:val="-6"/>
          <w:sz w:val="19"/>
        </w:rPr>
        <w:t xml:space="preserve">положении, </w:t>
      </w:r>
      <w:r>
        <w:rPr>
          <w:sz w:val="19"/>
        </w:rPr>
        <w:t xml:space="preserve">в том числе в </w:t>
      </w:r>
      <w:r>
        <w:rPr>
          <w:spacing w:val="-6"/>
          <w:sz w:val="19"/>
        </w:rPr>
        <w:t xml:space="preserve">нагруженном </w:t>
      </w:r>
      <w:r>
        <w:rPr>
          <w:sz w:val="19"/>
        </w:rPr>
        <w:t xml:space="preserve">состоянии, и </w:t>
      </w:r>
      <w:r>
        <w:rPr>
          <w:spacing w:val="-3"/>
          <w:sz w:val="19"/>
        </w:rPr>
        <w:t xml:space="preserve">строениями, </w:t>
      </w:r>
      <w:r>
        <w:rPr>
          <w:spacing w:val="-4"/>
          <w:sz w:val="19"/>
        </w:rPr>
        <w:t xml:space="preserve">штабелями грузов </w:t>
      </w:r>
      <w:r>
        <w:rPr>
          <w:sz w:val="19"/>
        </w:rPr>
        <w:t xml:space="preserve">и </w:t>
      </w:r>
      <w:r>
        <w:rPr>
          <w:spacing w:val="-4"/>
          <w:sz w:val="19"/>
        </w:rPr>
        <w:t xml:space="preserve">другими </w:t>
      </w:r>
      <w:r>
        <w:rPr>
          <w:spacing w:val="-3"/>
          <w:sz w:val="19"/>
        </w:rPr>
        <w:t xml:space="preserve">предметами </w:t>
      </w:r>
      <w:r>
        <w:rPr>
          <w:sz w:val="19"/>
        </w:rPr>
        <w:t xml:space="preserve">составляло не </w:t>
      </w:r>
      <w:r>
        <w:rPr>
          <w:spacing w:val="-4"/>
          <w:sz w:val="19"/>
        </w:rPr>
        <w:t xml:space="preserve">менее </w:t>
      </w:r>
      <w:r>
        <w:rPr>
          <w:sz w:val="19"/>
        </w:rPr>
        <w:t>1</w:t>
      </w:r>
      <w:r>
        <w:rPr>
          <w:spacing w:val="-31"/>
          <w:sz w:val="19"/>
        </w:rPr>
        <w:t xml:space="preserve"> </w:t>
      </w:r>
      <w:r>
        <w:rPr>
          <w:sz w:val="19"/>
        </w:rPr>
        <w:t>м.</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74"/>
        </w:tabs>
        <w:spacing w:line="252" w:lineRule="auto"/>
        <w:ind w:right="-75" w:firstLine="255"/>
        <w:jc w:val="both"/>
        <w:rPr>
          <w:sz w:val="19"/>
        </w:rPr>
      </w:pPr>
      <w:r>
        <w:rPr>
          <w:sz w:val="19"/>
        </w:rPr>
        <w:t xml:space="preserve">Установка </w:t>
      </w:r>
      <w:r>
        <w:rPr>
          <w:spacing w:val="-5"/>
          <w:sz w:val="19"/>
        </w:rPr>
        <w:t xml:space="preserve">ПС </w:t>
      </w:r>
      <w:r>
        <w:rPr>
          <w:sz w:val="19"/>
        </w:rPr>
        <w:t xml:space="preserve">на выносные </w:t>
      </w:r>
      <w:r>
        <w:rPr>
          <w:spacing w:val="-4"/>
          <w:sz w:val="19"/>
        </w:rPr>
        <w:t xml:space="preserve">опоры </w:t>
      </w:r>
      <w:r>
        <w:rPr>
          <w:spacing w:val="-5"/>
          <w:sz w:val="19"/>
        </w:rPr>
        <w:t xml:space="preserve">должна </w:t>
      </w:r>
      <w:r>
        <w:rPr>
          <w:sz w:val="19"/>
        </w:rPr>
        <w:t>осуществлять</w:t>
      </w:r>
      <w:r>
        <w:rPr>
          <w:sz w:val="19"/>
        </w:rPr>
        <w:t xml:space="preserve">ся в соответствии с </w:t>
      </w:r>
      <w:r>
        <w:rPr>
          <w:spacing w:val="-3"/>
          <w:sz w:val="19"/>
        </w:rPr>
        <w:t xml:space="preserve">требованиями, установленными </w:t>
      </w:r>
      <w:r>
        <w:rPr>
          <w:sz w:val="19"/>
        </w:rPr>
        <w:t xml:space="preserve">в руководствах (инструкциях) по эксплуатации </w:t>
      </w:r>
      <w:r>
        <w:rPr>
          <w:spacing w:val="-3"/>
          <w:sz w:val="19"/>
        </w:rPr>
        <w:t xml:space="preserve">ПС. </w:t>
      </w:r>
      <w:r>
        <w:rPr>
          <w:sz w:val="19"/>
        </w:rPr>
        <w:t xml:space="preserve">В </w:t>
      </w:r>
      <w:r>
        <w:rPr>
          <w:spacing w:val="-3"/>
          <w:sz w:val="19"/>
        </w:rPr>
        <w:t xml:space="preserve">случае </w:t>
      </w:r>
      <w:r>
        <w:rPr>
          <w:sz w:val="19"/>
        </w:rPr>
        <w:t xml:space="preserve">отсутствия </w:t>
      </w:r>
      <w:r>
        <w:rPr>
          <w:spacing w:val="-3"/>
          <w:sz w:val="19"/>
        </w:rPr>
        <w:t xml:space="preserve">требований </w:t>
      </w:r>
      <w:r>
        <w:rPr>
          <w:sz w:val="19"/>
        </w:rPr>
        <w:t xml:space="preserve">в руководствах (инструкциях) по эксплуатации </w:t>
      </w:r>
      <w:r>
        <w:rPr>
          <w:spacing w:val="-5"/>
          <w:sz w:val="19"/>
        </w:rPr>
        <w:t xml:space="preserve">ПС </w:t>
      </w:r>
      <w:r>
        <w:rPr>
          <w:spacing w:val="-3"/>
          <w:sz w:val="19"/>
        </w:rPr>
        <w:t xml:space="preserve">устанавливается </w:t>
      </w:r>
      <w:r>
        <w:rPr>
          <w:sz w:val="19"/>
        </w:rPr>
        <w:t>на все выносные</w:t>
      </w:r>
      <w:r>
        <w:rPr>
          <w:spacing w:val="-16"/>
          <w:sz w:val="19"/>
        </w:rPr>
        <w:t xml:space="preserve"> </w:t>
      </w:r>
      <w:r>
        <w:rPr>
          <w:spacing w:val="-3"/>
          <w:sz w:val="19"/>
        </w:rPr>
        <w:t>опоры.</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63"/>
        </w:tabs>
        <w:spacing w:line="252" w:lineRule="auto"/>
        <w:ind w:right="-75" w:firstLine="255"/>
        <w:jc w:val="both"/>
        <w:rPr>
          <w:sz w:val="19"/>
        </w:rPr>
      </w:pPr>
      <w:r>
        <w:rPr>
          <w:spacing w:val="-3"/>
          <w:sz w:val="19"/>
        </w:rPr>
        <w:t>Краны стрелового типа, краны-манипулято</w:t>
      </w:r>
      <w:r>
        <w:rPr>
          <w:spacing w:val="-3"/>
          <w:sz w:val="19"/>
        </w:rPr>
        <w:t xml:space="preserve">ры, подъемники </w:t>
      </w:r>
      <w:r>
        <w:rPr>
          <w:sz w:val="19"/>
        </w:rPr>
        <w:t xml:space="preserve">(вышки) на краю откоса </w:t>
      </w:r>
      <w:r>
        <w:rPr>
          <w:spacing w:val="-3"/>
          <w:sz w:val="19"/>
        </w:rPr>
        <w:t xml:space="preserve">котлована </w:t>
      </w:r>
      <w:r>
        <w:rPr>
          <w:sz w:val="19"/>
        </w:rPr>
        <w:t xml:space="preserve">(канавы) </w:t>
      </w:r>
      <w:r>
        <w:rPr>
          <w:spacing w:val="-5"/>
          <w:sz w:val="19"/>
        </w:rPr>
        <w:t xml:space="preserve">должны </w:t>
      </w:r>
      <w:r>
        <w:rPr>
          <w:sz w:val="19"/>
        </w:rPr>
        <w:t xml:space="preserve">быть </w:t>
      </w:r>
      <w:r>
        <w:rPr>
          <w:spacing w:val="-3"/>
          <w:sz w:val="19"/>
        </w:rPr>
        <w:t xml:space="preserve">установлены </w:t>
      </w:r>
      <w:r>
        <w:rPr>
          <w:sz w:val="19"/>
        </w:rPr>
        <w:t xml:space="preserve">с </w:t>
      </w:r>
      <w:r>
        <w:rPr>
          <w:spacing w:val="-4"/>
          <w:sz w:val="19"/>
        </w:rPr>
        <w:t xml:space="preserve">соблюдением </w:t>
      </w:r>
      <w:r>
        <w:rPr>
          <w:sz w:val="19"/>
        </w:rPr>
        <w:t xml:space="preserve">расстояний, указанных в </w:t>
      </w:r>
      <w:r>
        <w:rPr>
          <w:spacing w:val="-6"/>
          <w:sz w:val="19"/>
        </w:rPr>
        <w:t xml:space="preserve">приложении </w:t>
      </w:r>
      <w:r>
        <w:rPr>
          <w:sz w:val="19"/>
        </w:rPr>
        <w:t xml:space="preserve">N 1 к </w:t>
      </w:r>
      <w:r>
        <w:rPr>
          <w:spacing w:val="-4"/>
          <w:sz w:val="19"/>
        </w:rPr>
        <w:t xml:space="preserve">настоящим </w:t>
      </w:r>
      <w:r>
        <w:rPr>
          <w:spacing w:val="-7"/>
          <w:sz w:val="19"/>
        </w:rPr>
        <w:t xml:space="preserve">ФНП. </w:t>
      </w:r>
      <w:r>
        <w:rPr>
          <w:spacing w:val="-5"/>
          <w:sz w:val="19"/>
        </w:rPr>
        <w:t xml:space="preserve">При </w:t>
      </w:r>
      <w:r>
        <w:rPr>
          <w:spacing w:val="-4"/>
          <w:sz w:val="19"/>
        </w:rPr>
        <w:t xml:space="preserve">глубине </w:t>
      </w:r>
      <w:r>
        <w:rPr>
          <w:spacing w:val="-3"/>
          <w:sz w:val="19"/>
        </w:rPr>
        <w:t xml:space="preserve">котлована более </w:t>
      </w:r>
      <w:r>
        <w:rPr>
          <w:sz w:val="19"/>
        </w:rPr>
        <w:t xml:space="preserve">5 м и </w:t>
      </w:r>
      <w:r>
        <w:rPr>
          <w:spacing w:val="-3"/>
          <w:sz w:val="19"/>
        </w:rPr>
        <w:t xml:space="preserve">невозможности </w:t>
      </w:r>
      <w:r>
        <w:rPr>
          <w:spacing w:val="-4"/>
          <w:sz w:val="19"/>
        </w:rPr>
        <w:t xml:space="preserve">соблюдения </w:t>
      </w:r>
      <w:r>
        <w:rPr>
          <w:sz w:val="19"/>
        </w:rPr>
        <w:t xml:space="preserve">расстояний, указанных в таблице, откос </w:t>
      </w:r>
      <w:r>
        <w:rPr>
          <w:spacing w:val="-6"/>
          <w:sz w:val="19"/>
        </w:rPr>
        <w:t xml:space="preserve">должен </w:t>
      </w:r>
      <w:r>
        <w:rPr>
          <w:sz w:val="19"/>
        </w:rPr>
        <w:t xml:space="preserve">быть </w:t>
      </w:r>
      <w:r>
        <w:rPr>
          <w:spacing w:val="-4"/>
          <w:sz w:val="19"/>
        </w:rPr>
        <w:t xml:space="preserve">укреплен </w:t>
      </w:r>
      <w:r>
        <w:rPr>
          <w:sz w:val="19"/>
        </w:rPr>
        <w:t>в соответствии с</w:t>
      </w:r>
      <w:r>
        <w:rPr>
          <w:spacing w:val="-1"/>
          <w:sz w:val="19"/>
        </w:rPr>
        <w:t xml:space="preserve"> </w:t>
      </w:r>
      <w:r>
        <w:rPr>
          <w:spacing w:val="-6"/>
          <w:sz w:val="19"/>
        </w:rPr>
        <w:t>ППР.</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99"/>
        </w:tabs>
        <w:spacing w:before="79" w:line="252" w:lineRule="auto"/>
        <w:ind w:right="-75" w:firstLine="255"/>
        <w:jc w:val="both"/>
        <w:rPr>
          <w:sz w:val="19"/>
        </w:rPr>
      </w:pPr>
      <w:r>
        <w:rPr>
          <w:sz w:val="19"/>
        </w:rPr>
        <w:lastRenderedPageBreak/>
        <w:t xml:space="preserve">Установка и работа </w:t>
      </w:r>
      <w:r>
        <w:rPr>
          <w:spacing w:val="-3"/>
          <w:sz w:val="19"/>
        </w:rPr>
        <w:t xml:space="preserve">кранов стрелового типа, </w:t>
      </w:r>
      <w:r>
        <w:rPr>
          <w:spacing w:val="-4"/>
          <w:sz w:val="19"/>
        </w:rPr>
        <w:t xml:space="preserve">кранов-манипуляторов, </w:t>
      </w:r>
      <w:r>
        <w:rPr>
          <w:spacing w:val="-3"/>
          <w:sz w:val="19"/>
        </w:rPr>
        <w:t xml:space="preserve">подъемников </w:t>
      </w:r>
      <w:r>
        <w:rPr>
          <w:sz w:val="19"/>
        </w:rPr>
        <w:t xml:space="preserve">(вышек) на расстоянии </w:t>
      </w:r>
      <w:r>
        <w:rPr>
          <w:spacing w:val="-4"/>
          <w:sz w:val="19"/>
        </w:rPr>
        <w:t xml:space="preserve">менее </w:t>
      </w:r>
      <w:r>
        <w:rPr>
          <w:spacing w:val="-3"/>
          <w:sz w:val="19"/>
        </w:rPr>
        <w:t xml:space="preserve">30 </w:t>
      </w:r>
      <w:r>
        <w:rPr>
          <w:sz w:val="19"/>
        </w:rPr>
        <w:t xml:space="preserve">м </w:t>
      </w:r>
      <w:r>
        <w:rPr>
          <w:spacing w:val="-3"/>
          <w:sz w:val="19"/>
        </w:rPr>
        <w:t xml:space="preserve">от </w:t>
      </w:r>
      <w:r>
        <w:rPr>
          <w:spacing w:val="-4"/>
          <w:sz w:val="19"/>
        </w:rPr>
        <w:t xml:space="preserve">крайнего </w:t>
      </w:r>
      <w:r>
        <w:rPr>
          <w:sz w:val="19"/>
        </w:rPr>
        <w:t xml:space="preserve">провода </w:t>
      </w:r>
      <w:r>
        <w:rPr>
          <w:spacing w:val="-4"/>
          <w:sz w:val="19"/>
        </w:rPr>
        <w:t xml:space="preserve">воздушной </w:t>
      </w:r>
      <w:r>
        <w:rPr>
          <w:spacing w:val="-5"/>
          <w:sz w:val="19"/>
        </w:rPr>
        <w:t xml:space="preserve">линии </w:t>
      </w:r>
      <w:r>
        <w:rPr>
          <w:spacing w:val="-3"/>
          <w:sz w:val="19"/>
        </w:rPr>
        <w:t xml:space="preserve">электропередачи </w:t>
      </w:r>
      <w:r>
        <w:rPr>
          <w:spacing w:val="-5"/>
          <w:sz w:val="19"/>
        </w:rPr>
        <w:t xml:space="preserve">или </w:t>
      </w:r>
      <w:r>
        <w:rPr>
          <w:spacing w:val="-4"/>
          <w:sz w:val="19"/>
        </w:rPr>
        <w:t xml:space="preserve">воздушной </w:t>
      </w:r>
      <w:r>
        <w:rPr>
          <w:sz w:val="19"/>
        </w:rPr>
        <w:t xml:space="preserve">электрической сети </w:t>
      </w:r>
      <w:r>
        <w:rPr>
          <w:spacing w:val="-5"/>
          <w:sz w:val="19"/>
        </w:rPr>
        <w:t>напряжением</w:t>
      </w:r>
      <w:r>
        <w:rPr>
          <w:spacing w:val="-5"/>
          <w:sz w:val="19"/>
        </w:rPr>
        <w:t xml:space="preserve"> </w:t>
      </w:r>
      <w:r>
        <w:rPr>
          <w:spacing w:val="-3"/>
          <w:sz w:val="19"/>
        </w:rPr>
        <w:t xml:space="preserve">более 50 </w:t>
      </w:r>
      <w:r>
        <w:rPr>
          <w:sz w:val="19"/>
        </w:rPr>
        <w:t xml:space="preserve">В </w:t>
      </w:r>
      <w:r>
        <w:rPr>
          <w:spacing w:val="-5"/>
          <w:sz w:val="19"/>
        </w:rPr>
        <w:t xml:space="preserve">должна </w:t>
      </w:r>
      <w:r>
        <w:rPr>
          <w:sz w:val="19"/>
        </w:rPr>
        <w:t xml:space="preserve">осуществляться только по наряду-допуску, </w:t>
      </w:r>
      <w:r>
        <w:rPr>
          <w:spacing w:val="-5"/>
          <w:sz w:val="19"/>
        </w:rPr>
        <w:t xml:space="preserve">определяющему </w:t>
      </w:r>
      <w:r>
        <w:rPr>
          <w:sz w:val="19"/>
        </w:rPr>
        <w:t xml:space="preserve">безопасные </w:t>
      </w:r>
      <w:r>
        <w:rPr>
          <w:spacing w:val="-3"/>
          <w:sz w:val="19"/>
        </w:rPr>
        <w:t>условия</w:t>
      </w:r>
      <w:r>
        <w:rPr>
          <w:spacing w:val="-15"/>
          <w:sz w:val="19"/>
        </w:rPr>
        <w:t xml:space="preserve"> </w:t>
      </w:r>
      <w:r>
        <w:rPr>
          <w:sz w:val="19"/>
        </w:rPr>
        <w:t>работы.</w:t>
      </w:r>
    </w:p>
    <w:p w:rsidR="007F6C4D" w:rsidRDefault="00A84B20" w:rsidP="00A84B20">
      <w:pPr>
        <w:pStyle w:val="a3"/>
        <w:spacing w:before="1" w:line="252" w:lineRule="auto"/>
        <w:ind w:right="-75" w:firstLine="318"/>
        <w:jc w:val="both"/>
      </w:pPr>
      <w:r>
        <w:rPr>
          <w:spacing w:val="-5"/>
        </w:rPr>
        <w:t xml:space="preserve">При </w:t>
      </w:r>
      <w:r>
        <w:t xml:space="preserve">производстве работ в </w:t>
      </w:r>
      <w:r>
        <w:rPr>
          <w:spacing w:val="-5"/>
        </w:rPr>
        <w:t xml:space="preserve">охранной </w:t>
      </w:r>
      <w:r>
        <w:t xml:space="preserve">зоне </w:t>
      </w:r>
      <w:r>
        <w:rPr>
          <w:spacing w:val="-4"/>
        </w:rPr>
        <w:t xml:space="preserve">воздушной </w:t>
      </w:r>
      <w:r>
        <w:rPr>
          <w:spacing w:val="-5"/>
        </w:rPr>
        <w:t xml:space="preserve">линии </w:t>
      </w:r>
      <w:r>
        <w:rPr>
          <w:spacing w:val="-3"/>
        </w:rPr>
        <w:t xml:space="preserve">электропередачи </w:t>
      </w:r>
      <w:r>
        <w:rPr>
          <w:spacing w:val="-5"/>
        </w:rPr>
        <w:t xml:space="preserve">или </w:t>
      </w:r>
      <w:r>
        <w:t xml:space="preserve">в </w:t>
      </w:r>
      <w:r>
        <w:rPr>
          <w:spacing w:val="-4"/>
        </w:rPr>
        <w:t xml:space="preserve">пределах </w:t>
      </w:r>
      <w:r>
        <w:rPr>
          <w:spacing w:val="-3"/>
        </w:rPr>
        <w:t xml:space="preserve">разрывов </w:t>
      </w:r>
      <w:r>
        <w:t xml:space="preserve">наряд-допуск выдается только </w:t>
      </w:r>
      <w:r>
        <w:rPr>
          <w:spacing w:val="-3"/>
        </w:rPr>
        <w:t xml:space="preserve">при </w:t>
      </w:r>
      <w:r>
        <w:rPr>
          <w:spacing w:val="-4"/>
        </w:rPr>
        <w:t xml:space="preserve">наличии </w:t>
      </w:r>
      <w:r>
        <w:rPr>
          <w:spacing w:val="-5"/>
        </w:rPr>
        <w:t xml:space="preserve">разрешения </w:t>
      </w:r>
      <w:r>
        <w:rPr>
          <w:spacing w:val="-4"/>
        </w:rPr>
        <w:t>организа</w:t>
      </w:r>
      <w:r>
        <w:rPr>
          <w:spacing w:val="-4"/>
        </w:rPr>
        <w:t xml:space="preserve">ции, эксплуатирующей </w:t>
      </w:r>
      <w:r>
        <w:rPr>
          <w:spacing w:val="-5"/>
        </w:rPr>
        <w:t xml:space="preserve">линию </w:t>
      </w:r>
      <w:r>
        <w:rPr>
          <w:spacing w:val="-3"/>
        </w:rPr>
        <w:t>электропередачи.</w:t>
      </w:r>
    </w:p>
    <w:p w:rsidR="007F6C4D" w:rsidRDefault="00A84B20" w:rsidP="00A84B20">
      <w:pPr>
        <w:pStyle w:val="a3"/>
        <w:spacing w:before="1" w:line="252" w:lineRule="auto"/>
        <w:ind w:right="-75" w:firstLine="318"/>
        <w:jc w:val="both"/>
      </w:pPr>
      <w:r>
        <w:rPr>
          <w:spacing w:val="-4"/>
        </w:rPr>
        <w:t xml:space="preserve">Порядок </w:t>
      </w:r>
      <w:r>
        <w:t xml:space="preserve">работы </w:t>
      </w:r>
      <w:r>
        <w:rPr>
          <w:spacing w:val="-3"/>
        </w:rPr>
        <w:t xml:space="preserve">кранов стрелового типа, </w:t>
      </w:r>
      <w:r>
        <w:rPr>
          <w:spacing w:val="-4"/>
        </w:rPr>
        <w:t xml:space="preserve">кранов-манипуляторов, </w:t>
      </w:r>
      <w:r>
        <w:rPr>
          <w:spacing w:val="-3"/>
        </w:rPr>
        <w:t xml:space="preserve">подъемников </w:t>
      </w:r>
      <w:r>
        <w:t xml:space="preserve">(вышек) </w:t>
      </w:r>
      <w:r>
        <w:rPr>
          <w:spacing w:val="-4"/>
        </w:rPr>
        <w:t xml:space="preserve">вблизи воздушной  </w:t>
      </w:r>
      <w:r>
        <w:rPr>
          <w:spacing w:val="-5"/>
        </w:rPr>
        <w:t xml:space="preserve">линии  </w:t>
      </w:r>
      <w:r>
        <w:rPr>
          <w:spacing w:val="-3"/>
        </w:rPr>
        <w:t xml:space="preserve">электропередачи, </w:t>
      </w:r>
      <w:r>
        <w:rPr>
          <w:spacing w:val="-4"/>
        </w:rPr>
        <w:t xml:space="preserve">выполненной </w:t>
      </w:r>
      <w:r>
        <w:t xml:space="preserve">гибким </w:t>
      </w:r>
      <w:r>
        <w:rPr>
          <w:spacing w:val="-4"/>
        </w:rPr>
        <w:t xml:space="preserve">изолированным </w:t>
      </w:r>
      <w:r>
        <w:rPr>
          <w:spacing w:val="-3"/>
        </w:rPr>
        <w:t xml:space="preserve">кабелем, определяется владельцем </w:t>
      </w:r>
      <w:r>
        <w:rPr>
          <w:spacing w:val="-5"/>
        </w:rPr>
        <w:t>линии.</w:t>
      </w:r>
    </w:p>
    <w:p w:rsidR="007F6C4D" w:rsidRDefault="00A84B20" w:rsidP="00A84B20">
      <w:pPr>
        <w:pStyle w:val="a3"/>
        <w:spacing w:line="252" w:lineRule="auto"/>
        <w:ind w:right="-75" w:firstLine="318"/>
        <w:jc w:val="both"/>
      </w:pPr>
      <w:r>
        <w:t>Время действия наряда-допуска определяется организацией, его выдавшей.</w:t>
      </w:r>
    </w:p>
    <w:p w:rsidR="007F6C4D" w:rsidRDefault="00A84B20" w:rsidP="00A84B20">
      <w:pPr>
        <w:pStyle w:val="a3"/>
        <w:spacing w:before="1" w:line="252" w:lineRule="auto"/>
        <w:ind w:right="-75" w:firstLine="318"/>
        <w:jc w:val="both"/>
      </w:pPr>
      <w:r>
        <w:rPr>
          <w:spacing w:val="-3"/>
        </w:rPr>
        <w:t xml:space="preserve">Наряд-допуск </w:t>
      </w:r>
      <w:r>
        <w:t xml:space="preserve">выдается </w:t>
      </w:r>
      <w:r>
        <w:rPr>
          <w:spacing w:val="-4"/>
        </w:rPr>
        <w:t xml:space="preserve">крановщику </w:t>
      </w:r>
      <w:r>
        <w:rPr>
          <w:spacing w:val="-3"/>
        </w:rPr>
        <w:t xml:space="preserve">(машинисту подъемника, </w:t>
      </w:r>
      <w:r>
        <w:rPr>
          <w:spacing w:val="-4"/>
        </w:rPr>
        <w:t xml:space="preserve">оператору) перед началом </w:t>
      </w:r>
      <w:r>
        <w:t xml:space="preserve">работы. Сведения о выданных нарядах-допусках </w:t>
      </w:r>
      <w:r>
        <w:rPr>
          <w:spacing w:val="-5"/>
        </w:rPr>
        <w:t xml:space="preserve">должны </w:t>
      </w:r>
      <w:r>
        <w:t xml:space="preserve">быть занесены в </w:t>
      </w:r>
      <w:r>
        <w:rPr>
          <w:spacing w:val="-6"/>
        </w:rPr>
        <w:t xml:space="preserve">журнал </w:t>
      </w:r>
      <w:r>
        <w:t>выдачи нарядов-допусков.</w:t>
      </w:r>
    </w:p>
    <w:p w:rsidR="007F6C4D" w:rsidRDefault="00A84B20" w:rsidP="00A84B20">
      <w:pPr>
        <w:pStyle w:val="a3"/>
        <w:spacing w:line="252" w:lineRule="auto"/>
        <w:ind w:right="-75" w:firstLine="318"/>
        <w:jc w:val="both"/>
      </w:pPr>
      <w:r>
        <w:t>Рабо</w:t>
      </w:r>
      <w:r>
        <w:t xml:space="preserve">та </w:t>
      </w:r>
      <w:r>
        <w:rPr>
          <w:spacing w:val="-3"/>
        </w:rPr>
        <w:t xml:space="preserve">кранов стрелового типа, </w:t>
      </w:r>
      <w:r>
        <w:rPr>
          <w:spacing w:val="-4"/>
        </w:rPr>
        <w:t xml:space="preserve">кранов-манипуляторов, </w:t>
      </w:r>
      <w:r>
        <w:rPr>
          <w:spacing w:val="-3"/>
        </w:rPr>
        <w:t xml:space="preserve">подъемников </w:t>
      </w:r>
      <w:r>
        <w:t xml:space="preserve">(вышек) </w:t>
      </w:r>
      <w:r>
        <w:rPr>
          <w:spacing w:val="-4"/>
        </w:rPr>
        <w:t xml:space="preserve">вблизи воздушной </w:t>
      </w:r>
      <w:r>
        <w:rPr>
          <w:spacing w:val="-5"/>
        </w:rPr>
        <w:t xml:space="preserve">линии </w:t>
      </w:r>
      <w:r>
        <w:rPr>
          <w:spacing w:val="-3"/>
        </w:rPr>
        <w:t xml:space="preserve">электропередачи </w:t>
      </w:r>
      <w:r>
        <w:rPr>
          <w:spacing w:val="-5"/>
        </w:rPr>
        <w:t xml:space="preserve">должна </w:t>
      </w:r>
      <w:r>
        <w:t xml:space="preserve">производиться </w:t>
      </w:r>
      <w:r>
        <w:rPr>
          <w:spacing w:val="-3"/>
        </w:rPr>
        <w:t xml:space="preserve">под </w:t>
      </w:r>
      <w:r>
        <w:t xml:space="preserve">непосредственным руководством </w:t>
      </w:r>
      <w:r>
        <w:rPr>
          <w:spacing w:val="-4"/>
        </w:rPr>
        <w:t xml:space="preserve">инженерно-технического </w:t>
      </w:r>
      <w:r>
        <w:t xml:space="preserve">работника, ответственного за безопасное производство работ с </w:t>
      </w:r>
      <w:r>
        <w:rPr>
          <w:spacing w:val="-4"/>
        </w:rPr>
        <w:t>применени</w:t>
      </w:r>
      <w:r>
        <w:rPr>
          <w:spacing w:val="-4"/>
        </w:rPr>
        <w:t xml:space="preserve">ем </w:t>
      </w:r>
      <w:r>
        <w:rPr>
          <w:spacing w:val="-3"/>
        </w:rPr>
        <w:t xml:space="preserve">ПС, </w:t>
      </w:r>
      <w:r>
        <w:t xml:space="preserve">который </w:t>
      </w:r>
      <w:r>
        <w:rPr>
          <w:spacing w:val="-6"/>
        </w:rPr>
        <w:t xml:space="preserve">должен </w:t>
      </w:r>
      <w:r>
        <w:t xml:space="preserve">указать </w:t>
      </w:r>
      <w:r>
        <w:rPr>
          <w:spacing w:val="-4"/>
        </w:rPr>
        <w:t xml:space="preserve">крановщику </w:t>
      </w:r>
      <w:r>
        <w:rPr>
          <w:spacing w:val="-3"/>
        </w:rPr>
        <w:t xml:space="preserve">(машинисту подъемника, </w:t>
      </w:r>
      <w:r>
        <w:rPr>
          <w:spacing w:val="-4"/>
        </w:rPr>
        <w:t xml:space="preserve">оператору) </w:t>
      </w:r>
      <w:r>
        <w:t xml:space="preserve">место установки </w:t>
      </w:r>
      <w:r>
        <w:rPr>
          <w:spacing w:val="-3"/>
        </w:rPr>
        <w:t xml:space="preserve">ПС, </w:t>
      </w:r>
      <w:r>
        <w:t xml:space="preserve">обеспечить </w:t>
      </w:r>
      <w:r>
        <w:rPr>
          <w:spacing w:val="-4"/>
        </w:rPr>
        <w:t xml:space="preserve">выполнение </w:t>
      </w:r>
      <w:r>
        <w:rPr>
          <w:spacing w:val="-3"/>
        </w:rPr>
        <w:t xml:space="preserve">предусмотренных нарядом- </w:t>
      </w:r>
      <w:r>
        <w:t xml:space="preserve">допуском </w:t>
      </w:r>
      <w:r>
        <w:rPr>
          <w:spacing w:val="-3"/>
        </w:rPr>
        <w:t xml:space="preserve">условий </w:t>
      </w:r>
      <w:r>
        <w:t xml:space="preserve">работы и сделать запись в </w:t>
      </w:r>
      <w:r>
        <w:rPr>
          <w:spacing w:val="-4"/>
        </w:rPr>
        <w:t xml:space="preserve">вахтенном </w:t>
      </w:r>
      <w:r>
        <w:rPr>
          <w:spacing w:val="-7"/>
        </w:rPr>
        <w:t xml:space="preserve">журнале </w:t>
      </w:r>
      <w:r>
        <w:rPr>
          <w:spacing w:val="-5"/>
        </w:rPr>
        <w:t xml:space="preserve">ПС </w:t>
      </w:r>
      <w:r>
        <w:t xml:space="preserve">о </w:t>
      </w:r>
      <w:r>
        <w:rPr>
          <w:spacing w:val="-5"/>
        </w:rPr>
        <w:t>разрешении</w:t>
      </w:r>
      <w:r>
        <w:rPr>
          <w:spacing w:val="-7"/>
        </w:rPr>
        <w:t xml:space="preserve"> </w:t>
      </w:r>
      <w:r>
        <w:t>работы.</w:t>
      </w:r>
    </w:p>
    <w:p w:rsidR="007F6C4D" w:rsidRDefault="00A84B20" w:rsidP="00A84B20">
      <w:pPr>
        <w:pStyle w:val="a3"/>
        <w:spacing w:before="2" w:line="252" w:lineRule="auto"/>
        <w:ind w:right="-75" w:firstLine="318"/>
        <w:jc w:val="both"/>
      </w:pPr>
      <w:r>
        <w:t xml:space="preserve">Работа </w:t>
      </w:r>
      <w:r>
        <w:rPr>
          <w:spacing w:val="-3"/>
        </w:rPr>
        <w:t>кранов  стрелового  ти</w:t>
      </w:r>
      <w:r>
        <w:rPr>
          <w:spacing w:val="-3"/>
        </w:rPr>
        <w:t xml:space="preserve">па,  </w:t>
      </w:r>
      <w:r>
        <w:rPr>
          <w:spacing w:val="-4"/>
        </w:rPr>
        <w:t xml:space="preserve">кранов-манипуляторов </w:t>
      </w:r>
      <w:r>
        <w:rPr>
          <w:spacing w:val="-3"/>
        </w:rPr>
        <w:t xml:space="preserve">под неотключенными </w:t>
      </w:r>
      <w:r>
        <w:t xml:space="preserve">контактными </w:t>
      </w:r>
      <w:r>
        <w:rPr>
          <w:spacing w:val="-3"/>
        </w:rPr>
        <w:t xml:space="preserve">проводами </w:t>
      </w:r>
      <w:r>
        <w:t xml:space="preserve">городского транспорта </w:t>
      </w:r>
      <w:r>
        <w:rPr>
          <w:spacing w:val="-5"/>
        </w:rPr>
        <w:t xml:space="preserve">должна </w:t>
      </w:r>
      <w:r>
        <w:t xml:space="preserve">производиться </w:t>
      </w:r>
      <w:r>
        <w:rPr>
          <w:spacing w:val="-3"/>
        </w:rPr>
        <w:t xml:space="preserve">при </w:t>
      </w:r>
      <w:r>
        <w:rPr>
          <w:spacing w:val="-4"/>
        </w:rPr>
        <w:t xml:space="preserve">соблюдении </w:t>
      </w:r>
      <w:r>
        <w:t xml:space="preserve">расстояния </w:t>
      </w:r>
      <w:r>
        <w:rPr>
          <w:spacing w:val="-4"/>
        </w:rPr>
        <w:t xml:space="preserve">между </w:t>
      </w:r>
      <w:r>
        <w:rPr>
          <w:spacing w:val="-3"/>
        </w:rPr>
        <w:t xml:space="preserve">стрелой </w:t>
      </w:r>
      <w:r>
        <w:t xml:space="preserve">крана (крана- </w:t>
      </w:r>
      <w:r>
        <w:rPr>
          <w:spacing w:val="-5"/>
        </w:rPr>
        <w:t xml:space="preserve">манипулятора) </w:t>
      </w:r>
      <w:r>
        <w:t xml:space="preserve">и контактными </w:t>
      </w:r>
      <w:r>
        <w:rPr>
          <w:spacing w:val="-3"/>
        </w:rPr>
        <w:t xml:space="preserve">проводами </w:t>
      </w:r>
      <w:r>
        <w:t xml:space="preserve">не </w:t>
      </w:r>
      <w:r>
        <w:rPr>
          <w:spacing w:val="-4"/>
        </w:rPr>
        <w:t xml:space="preserve">менее </w:t>
      </w:r>
      <w:r>
        <w:t xml:space="preserve">1 м </w:t>
      </w:r>
      <w:r>
        <w:rPr>
          <w:spacing w:val="-3"/>
        </w:rPr>
        <w:t xml:space="preserve">при </w:t>
      </w:r>
      <w:r>
        <w:t xml:space="preserve">установке </w:t>
      </w:r>
      <w:r>
        <w:rPr>
          <w:spacing w:val="-4"/>
        </w:rPr>
        <w:t xml:space="preserve">ограничителя </w:t>
      </w:r>
      <w:r>
        <w:rPr>
          <w:spacing w:val="-3"/>
        </w:rPr>
        <w:t xml:space="preserve">(упора), </w:t>
      </w:r>
      <w:r>
        <w:t xml:space="preserve">не </w:t>
      </w:r>
      <w:r>
        <w:rPr>
          <w:spacing w:val="-5"/>
        </w:rPr>
        <w:t>по</w:t>
      </w:r>
      <w:r>
        <w:rPr>
          <w:spacing w:val="-5"/>
        </w:rPr>
        <w:t xml:space="preserve">зволяющего </w:t>
      </w:r>
      <w:r>
        <w:rPr>
          <w:spacing w:val="-4"/>
        </w:rPr>
        <w:t xml:space="preserve">уменьшить </w:t>
      </w:r>
      <w:r>
        <w:rPr>
          <w:spacing w:val="-3"/>
        </w:rPr>
        <w:t xml:space="preserve">указанное </w:t>
      </w:r>
      <w:r>
        <w:t xml:space="preserve">расстояние </w:t>
      </w:r>
      <w:r>
        <w:rPr>
          <w:spacing w:val="-3"/>
        </w:rPr>
        <w:t xml:space="preserve">при подъеме </w:t>
      </w:r>
      <w:r>
        <w:t>стрелы.</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25"/>
        </w:tabs>
        <w:spacing w:line="252" w:lineRule="auto"/>
        <w:ind w:right="-75" w:firstLine="255"/>
        <w:jc w:val="both"/>
        <w:rPr>
          <w:sz w:val="19"/>
        </w:rPr>
      </w:pPr>
      <w:r>
        <w:rPr>
          <w:sz w:val="19"/>
        </w:rPr>
        <w:t xml:space="preserve">В </w:t>
      </w:r>
      <w:r>
        <w:rPr>
          <w:spacing w:val="-3"/>
          <w:sz w:val="19"/>
        </w:rPr>
        <w:t xml:space="preserve">случаях, </w:t>
      </w:r>
      <w:r>
        <w:rPr>
          <w:spacing w:val="-4"/>
          <w:sz w:val="19"/>
        </w:rPr>
        <w:t xml:space="preserve">когда </w:t>
      </w:r>
      <w:r>
        <w:rPr>
          <w:sz w:val="19"/>
        </w:rPr>
        <w:t xml:space="preserve">работы с </w:t>
      </w:r>
      <w:r>
        <w:rPr>
          <w:spacing w:val="-4"/>
          <w:sz w:val="19"/>
        </w:rPr>
        <w:t xml:space="preserve">применением </w:t>
      </w:r>
      <w:r>
        <w:rPr>
          <w:spacing w:val="-3"/>
          <w:sz w:val="19"/>
        </w:rPr>
        <w:t xml:space="preserve">кранов стрелового типа, </w:t>
      </w:r>
      <w:r>
        <w:rPr>
          <w:spacing w:val="-4"/>
          <w:sz w:val="19"/>
        </w:rPr>
        <w:t xml:space="preserve">кранов-манипуляторов, </w:t>
      </w:r>
      <w:r>
        <w:rPr>
          <w:spacing w:val="-3"/>
          <w:sz w:val="19"/>
        </w:rPr>
        <w:t xml:space="preserve">подъемников </w:t>
      </w:r>
      <w:r>
        <w:rPr>
          <w:sz w:val="19"/>
        </w:rPr>
        <w:t xml:space="preserve">(вышек) ведутся на </w:t>
      </w:r>
      <w:r>
        <w:rPr>
          <w:spacing w:val="-4"/>
          <w:sz w:val="19"/>
        </w:rPr>
        <w:t xml:space="preserve">действующих </w:t>
      </w:r>
      <w:r>
        <w:rPr>
          <w:sz w:val="19"/>
        </w:rPr>
        <w:t xml:space="preserve">электростанциях, подстанциях и </w:t>
      </w:r>
      <w:r>
        <w:rPr>
          <w:spacing w:val="-5"/>
          <w:sz w:val="19"/>
        </w:rPr>
        <w:t xml:space="preserve">линиях </w:t>
      </w:r>
      <w:r>
        <w:rPr>
          <w:spacing w:val="-3"/>
          <w:sz w:val="19"/>
        </w:rPr>
        <w:t xml:space="preserve">электропередачи, </w:t>
      </w:r>
      <w:r>
        <w:rPr>
          <w:sz w:val="19"/>
        </w:rPr>
        <w:t xml:space="preserve">наряд-допуск на работу </w:t>
      </w:r>
      <w:r>
        <w:rPr>
          <w:spacing w:val="-4"/>
          <w:sz w:val="19"/>
        </w:rPr>
        <w:t xml:space="preserve">вблизи находящихся </w:t>
      </w:r>
      <w:r>
        <w:rPr>
          <w:spacing w:val="-3"/>
          <w:sz w:val="19"/>
        </w:rPr>
        <w:t xml:space="preserve">под </w:t>
      </w:r>
      <w:r>
        <w:rPr>
          <w:spacing w:val="-5"/>
          <w:sz w:val="19"/>
        </w:rPr>
        <w:t xml:space="preserve">напряжением </w:t>
      </w:r>
      <w:r>
        <w:rPr>
          <w:spacing w:val="-3"/>
          <w:sz w:val="19"/>
        </w:rPr>
        <w:t xml:space="preserve">проводов </w:t>
      </w:r>
      <w:r>
        <w:rPr>
          <w:sz w:val="19"/>
        </w:rPr>
        <w:t xml:space="preserve">и </w:t>
      </w:r>
      <w:r>
        <w:rPr>
          <w:spacing w:val="-3"/>
          <w:sz w:val="19"/>
        </w:rPr>
        <w:t xml:space="preserve">оборудования </w:t>
      </w:r>
      <w:r>
        <w:rPr>
          <w:sz w:val="19"/>
        </w:rPr>
        <w:t xml:space="preserve">выдается </w:t>
      </w:r>
      <w:r>
        <w:rPr>
          <w:spacing w:val="-4"/>
          <w:sz w:val="19"/>
        </w:rPr>
        <w:t xml:space="preserve">организацией, эксплуатирующей </w:t>
      </w:r>
      <w:r>
        <w:rPr>
          <w:sz w:val="19"/>
        </w:rPr>
        <w:t xml:space="preserve">электростанцию, подстанцию, </w:t>
      </w:r>
      <w:r>
        <w:rPr>
          <w:spacing w:val="-5"/>
          <w:sz w:val="19"/>
        </w:rPr>
        <w:t xml:space="preserve">линию </w:t>
      </w:r>
      <w:r>
        <w:rPr>
          <w:spacing w:val="-3"/>
          <w:sz w:val="19"/>
        </w:rPr>
        <w:t xml:space="preserve">электропередачи. </w:t>
      </w:r>
      <w:r>
        <w:rPr>
          <w:spacing w:val="-5"/>
          <w:sz w:val="19"/>
        </w:rPr>
        <w:t xml:space="preserve">При </w:t>
      </w:r>
      <w:r>
        <w:rPr>
          <w:sz w:val="19"/>
        </w:rPr>
        <w:t xml:space="preserve">этом </w:t>
      </w:r>
      <w:r>
        <w:rPr>
          <w:spacing w:val="-3"/>
          <w:sz w:val="19"/>
        </w:rPr>
        <w:t xml:space="preserve">использование </w:t>
      </w:r>
      <w:r>
        <w:rPr>
          <w:spacing w:val="-5"/>
          <w:sz w:val="19"/>
        </w:rPr>
        <w:t xml:space="preserve">ПС </w:t>
      </w:r>
      <w:r>
        <w:rPr>
          <w:sz w:val="19"/>
        </w:rPr>
        <w:t xml:space="preserve">допускается только </w:t>
      </w:r>
      <w:r>
        <w:rPr>
          <w:spacing w:val="-3"/>
          <w:sz w:val="19"/>
        </w:rPr>
        <w:t xml:space="preserve">при </w:t>
      </w:r>
      <w:r>
        <w:rPr>
          <w:spacing w:val="-4"/>
          <w:sz w:val="19"/>
        </w:rPr>
        <w:t xml:space="preserve">условии, </w:t>
      </w:r>
      <w:r>
        <w:rPr>
          <w:spacing w:val="-3"/>
          <w:sz w:val="19"/>
        </w:rPr>
        <w:t xml:space="preserve">если </w:t>
      </w:r>
      <w:r>
        <w:rPr>
          <w:sz w:val="19"/>
        </w:rPr>
        <w:t xml:space="preserve">расстояние по </w:t>
      </w:r>
      <w:r>
        <w:rPr>
          <w:spacing w:val="-3"/>
          <w:sz w:val="19"/>
        </w:rPr>
        <w:t>воздуху</w:t>
      </w:r>
      <w:r>
        <w:rPr>
          <w:spacing w:val="-3"/>
          <w:sz w:val="19"/>
        </w:rPr>
        <w:t xml:space="preserve"> от </w:t>
      </w:r>
      <w:r>
        <w:rPr>
          <w:spacing w:val="-5"/>
          <w:sz w:val="19"/>
        </w:rPr>
        <w:t xml:space="preserve">ПС или </w:t>
      </w:r>
      <w:r>
        <w:rPr>
          <w:spacing w:val="-3"/>
          <w:sz w:val="19"/>
        </w:rPr>
        <w:t xml:space="preserve">от </w:t>
      </w:r>
      <w:r>
        <w:rPr>
          <w:spacing w:val="-4"/>
          <w:sz w:val="19"/>
        </w:rPr>
        <w:t xml:space="preserve">его </w:t>
      </w:r>
      <w:r>
        <w:rPr>
          <w:spacing w:val="-3"/>
          <w:sz w:val="19"/>
        </w:rPr>
        <w:t xml:space="preserve">выдвижной </w:t>
      </w:r>
      <w:r>
        <w:rPr>
          <w:spacing w:val="-5"/>
          <w:sz w:val="19"/>
        </w:rPr>
        <w:t xml:space="preserve">или </w:t>
      </w:r>
      <w:r>
        <w:rPr>
          <w:spacing w:val="-3"/>
          <w:sz w:val="19"/>
        </w:rPr>
        <w:t xml:space="preserve">подъемной </w:t>
      </w:r>
      <w:r>
        <w:rPr>
          <w:sz w:val="19"/>
        </w:rPr>
        <w:t xml:space="preserve">части, а </w:t>
      </w:r>
      <w:r>
        <w:rPr>
          <w:spacing w:val="-3"/>
          <w:sz w:val="19"/>
        </w:rPr>
        <w:t xml:space="preserve">также от </w:t>
      </w:r>
      <w:r>
        <w:rPr>
          <w:spacing w:val="-4"/>
          <w:sz w:val="19"/>
        </w:rPr>
        <w:t xml:space="preserve">грузозахватного </w:t>
      </w:r>
      <w:r>
        <w:rPr>
          <w:spacing w:val="-5"/>
          <w:sz w:val="19"/>
        </w:rPr>
        <w:t xml:space="preserve">органа или </w:t>
      </w:r>
      <w:r>
        <w:rPr>
          <w:spacing w:val="-4"/>
          <w:sz w:val="19"/>
        </w:rPr>
        <w:t xml:space="preserve">поднимаемого груза </w:t>
      </w:r>
      <w:r>
        <w:rPr>
          <w:sz w:val="19"/>
        </w:rPr>
        <w:t xml:space="preserve">в </w:t>
      </w:r>
      <w:r>
        <w:rPr>
          <w:spacing w:val="-3"/>
          <w:sz w:val="19"/>
        </w:rPr>
        <w:t xml:space="preserve">любом </w:t>
      </w:r>
      <w:r>
        <w:rPr>
          <w:spacing w:val="-6"/>
          <w:sz w:val="19"/>
        </w:rPr>
        <w:t xml:space="preserve">положении </w:t>
      </w:r>
      <w:r>
        <w:rPr>
          <w:sz w:val="19"/>
        </w:rPr>
        <w:t xml:space="preserve">до </w:t>
      </w:r>
      <w:r>
        <w:rPr>
          <w:spacing w:val="-8"/>
          <w:sz w:val="19"/>
        </w:rPr>
        <w:t xml:space="preserve">ближайшего </w:t>
      </w:r>
      <w:r>
        <w:rPr>
          <w:spacing w:val="-3"/>
          <w:sz w:val="19"/>
        </w:rPr>
        <w:t xml:space="preserve">провода, </w:t>
      </w:r>
      <w:r>
        <w:rPr>
          <w:spacing w:val="-4"/>
          <w:sz w:val="19"/>
        </w:rPr>
        <w:t xml:space="preserve">находящегося </w:t>
      </w:r>
      <w:r>
        <w:rPr>
          <w:spacing w:val="-3"/>
          <w:sz w:val="19"/>
        </w:rPr>
        <w:t xml:space="preserve">под </w:t>
      </w:r>
      <w:r>
        <w:rPr>
          <w:spacing w:val="-5"/>
          <w:sz w:val="19"/>
        </w:rPr>
        <w:t xml:space="preserve">напряжением, </w:t>
      </w:r>
      <w:r>
        <w:rPr>
          <w:sz w:val="19"/>
        </w:rPr>
        <w:t xml:space="preserve">будет не </w:t>
      </w:r>
      <w:r>
        <w:rPr>
          <w:spacing w:val="-4"/>
          <w:sz w:val="19"/>
        </w:rPr>
        <w:t xml:space="preserve">менее </w:t>
      </w:r>
      <w:r>
        <w:rPr>
          <w:spacing w:val="-3"/>
          <w:sz w:val="19"/>
        </w:rPr>
        <w:t xml:space="preserve">указанного </w:t>
      </w:r>
      <w:r>
        <w:rPr>
          <w:sz w:val="19"/>
        </w:rPr>
        <w:t xml:space="preserve">в </w:t>
      </w:r>
      <w:r>
        <w:rPr>
          <w:spacing w:val="-6"/>
          <w:sz w:val="19"/>
        </w:rPr>
        <w:t xml:space="preserve">приложении </w:t>
      </w:r>
      <w:r>
        <w:rPr>
          <w:sz w:val="19"/>
        </w:rPr>
        <w:t xml:space="preserve">N 1 и </w:t>
      </w:r>
      <w:r>
        <w:rPr>
          <w:spacing w:val="-6"/>
          <w:sz w:val="19"/>
        </w:rPr>
        <w:t xml:space="preserve">приложении </w:t>
      </w:r>
      <w:r>
        <w:rPr>
          <w:sz w:val="19"/>
        </w:rPr>
        <w:t xml:space="preserve">N 2 к </w:t>
      </w:r>
      <w:r>
        <w:rPr>
          <w:spacing w:val="-4"/>
          <w:sz w:val="19"/>
        </w:rPr>
        <w:t xml:space="preserve">настоящим </w:t>
      </w:r>
      <w:r>
        <w:rPr>
          <w:spacing w:val="-7"/>
          <w:sz w:val="19"/>
        </w:rPr>
        <w:t>ФНП.</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87"/>
        </w:tabs>
        <w:spacing w:before="79" w:line="252" w:lineRule="auto"/>
        <w:ind w:right="-75" w:firstLine="255"/>
        <w:jc w:val="both"/>
        <w:rPr>
          <w:sz w:val="19"/>
        </w:rPr>
      </w:pPr>
      <w:r>
        <w:rPr>
          <w:spacing w:val="-5"/>
          <w:sz w:val="19"/>
        </w:rPr>
        <w:lastRenderedPageBreak/>
        <w:t xml:space="preserve">При </w:t>
      </w:r>
      <w:r>
        <w:rPr>
          <w:spacing w:val="-6"/>
          <w:sz w:val="19"/>
        </w:rPr>
        <w:t xml:space="preserve">перемещении </w:t>
      </w:r>
      <w:r>
        <w:rPr>
          <w:spacing w:val="-4"/>
          <w:sz w:val="19"/>
        </w:rPr>
        <w:t xml:space="preserve">груза </w:t>
      </w:r>
      <w:r>
        <w:rPr>
          <w:spacing w:val="-5"/>
          <w:sz w:val="19"/>
        </w:rPr>
        <w:t xml:space="preserve">ПС должны </w:t>
      </w:r>
      <w:r>
        <w:rPr>
          <w:sz w:val="19"/>
        </w:rPr>
        <w:t xml:space="preserve">соблюдаться </w:t>
      </w:r>
      <w:r>
        <w:rPr>
          <w:spacing w:val="-5"/>
          <w:sz w:val="19"/>
        </w:rPr>
        <w:t xml:space="preserve">следующие </w:t>
      </w:r>
      <w:r>
        <w:rPr>
          <w:spacing w:val="-3"/>
          <w:sz w:val="19"/>
        </w:rPr>
        <w:t>требования:</w:t>
      </w:r>
    </w:p>
    <w:p w:rsidR="007F6C4D" w:rsidRDefault="00A84B20" w:rsidP="00A84B20">
      <w:pPr>
        <w:pStyle w:val="a3"/>
        <w:spacing w:before="1" w:line="252" w:lineRule="auto"/>
        <w:ind w:right="-75" w:firstLine="318"/>
        <w:jc w:val="both"/>
      </w:pPr>
      <w:r>
        <w:rPr>
          <w:spacing w:val="-3"/>
        </w:rPr>
        <w:t xml:space="preserve">подъем </w:t>
      </w:r>
      <w:r>
        <w:rPr>
          <w:spacing w:val="-4"/>
        </w:rPr>
        <w:t xml:space="preserve">груза </w:t>
      </w:r>
      <w:r>
        <w:rPr>
          <w:spacing w:val="-6"/>
        </w:rPr>
        <w:t xml:space="preserve">должен </w:t>
      </w:r>
      <w:r>
        <w:t xml:space="preserve">начинаться с поднятия </w:t>
      </w:r>
      <w:r>
        <w:rPr>
          <w:spacing w:val="-4"/>
        </w:rPr>
        <w:t xml:space="preserve">его </w:t>
      </w:r>
      <w:r>
        <w:t xml:space="preserve">на высоту не </w:t>
      </w:r>
      <w:r>
        <w:rPr>
          <w:spacing w:val="-3"/>
        </w:rPr>
        <w:t xml:space="preserve">более </w:t>
      </w:r>
      <w:r>
        <w:rPr>
          <w:spacing w:val="-4"/>
        </w:rPr>
        <w:t xml:space="preserve">0,2- </w:t>
      </w:r>
      <w:r>
        <w:rPr>
          <w:spacing w:val="-3"/>
        </w:rPr>
        <w:t xml:space="preserve">0,3 </w:t>
      </w:r>
      <w:r>
        <w:t xml:space="preserve">м, с </w:t>
      </w:r>
      <w:r>
        <w:rPr>
          <w:spacing w:val="-5"/>
        </w:rPr>
        <w:t xml:space="preserve">последующей </w:t>
      </w:r>
      <w:r>
        <w:t xml:space="preserve">остановкой </w:t>
      </w:r>
      <w:r>
        <w:rPr>
          <w:spacing w:val="-3"/>
        </w:rPr>
        <w:t xml:space="preserve">для проверки правильности </w:t>
      </w:r>
      <w:r>
        <w:t xml:space="preserve">строповки и </w:t>
      </w:r>
      <w:r>
        <w:rPr>
          <w:spacing w:val="-3"/>
        </w:rPr>
        <w:t xml:space="preserve">надежности </w:t>
      </w:r>
      <w:r>
        <w:t>действия</w:t>
      </w:r>
      <w:r>
        <w:rPr>
          <w:spacing w:val="-8"/>
        </w:rPr>
        <w:t xml:space="preserve"> </w:t>
      </w:r>
      <w:r>
        <w:rPr>
          <w:spacing w:val="-3"/>
        </w:rPr>
        <w:t>тормоза;</w:t>
      </w:r>
    </w:p>
    <w:p w:rsidR="007F6C4D" w:rsidRDefault="00A84B20" w:rsidP="00A84B20">
      <w:pPr>
        <w:pStyle w:val="a3"/>
        <w:spacing w:line="252" w:lineRule="auto"/>
        <w:ind w:right="-75" w:firstLine="318"/>
        <w:jc w:val="both"/>
      </w:pPr>
      <w:r>
        <w:rPr>
          <w:spacing w:val="-4"/>
        </w:rPr>
        <w:t xml:space="preserve">запрещается </w:t>
      </w:r>
      <w:r>
        <w:rPr>
          <w:spacing w:val="-5"/>
        </w:rPr>
        <w:t xml:space="preserve">перемещать груз </w:t>
      </w:r>
      <w:r>
        <w:rPr>
          <w:spacing w:val="-3"/>
        </w:rPr>
        <w:t xml:space="preserve">при </w:t>
      </w:r>
      <w:r>
        <w:rPr>
          <w:spacing w:val="-5"/>
        </w:rPr>
        <w:t xml:space="preserve">нахождении </w:t>
      </w:r>
      <w:r>
        <w:rPr>
          <w:spacing w:val="-3"/>
        </w:rPr>
        <w:t xml:space="preserve">под ним </w:t>
      </w:r>
      <w:r>
        <w:rPr>
          <w:spacing w:val="-4"/>
        </w:rPr>
        <w:t xml:space="preserve">людей.  </w:t>
      </w:r>
      <w:r>
        <w:t xml:space="preserve">Допускается </w:t>
      </w:r>
      <w:r>
        <w:rPr>
          <w:spacing w:val="-5"/>
        </w:rPr>
        <w:t xml:space="preserve">нахождение </w:t>
      </w:r>
      <w:r>
        <w:rPr>
          <w:spacing w:val="-3"/>
        </w:rPr>
        <w:t xml:space="preserve">стропальщика возле </w:t>
      </w:r>
      <w:r>
        <w:rPr>
          <w:spacing w:val="-4"/>
        </w:rPr>
        <w:t xml:space="preserve">груза </w:t>
      </w:r>
      <w:r>
        <w:t xml:space="preserve">во </w:t>
      </w:r>
      <w:r>
        <w:rPr>
          <w:spacing w:val="-3"/>
        </w:rPr>
        <w:t xml:space="preserve">время </w:t>
      </w:r>
      <w:r>
        <w:rPr>
          <w:spacing w:val="-4"/>
        </w:rPr>
        <w:t xml:space="preserve">его </w:t>
      </w:r>
      <w:r>
        <w:rPr>
          <w:spacing w:val="-3"/>
        </w:rPr>
        <w:t xml:space="preserve">подъема </w:t>
      </w:r>
      <w:r>
        <w:rPr>
          <w:spacing w:val="-5"/>
        </w:rPr>
        <w:t xml:space="preserve">или </w:t>
      </w:r>
      <w:r>
        <w:t xml:space="preserve">опускания, </w:t>
      </w:r>
      <w:r>
        <w:rPr>
          <w:spacing w:val="-3"/>
        </w:rPr>
        <w:t xml:space="preserve">если </w:t>
      </w:r>
      <w:r>
        <w:rPr>
          <w:spacing w:val="-5"/>
        </w:rPr>
        <w:t xml:space="preserve">груз </w:t>
      </w:r>
      <w:r>
        <w:t xml:space="preserve">поднят на высоту не </w:t>
      </w:r>
      <w:r>
        <w:rPr>
          <w:spacing w:val="-3"/>
        </w:rPr>
        <w:t xml:space="preserve">более </w:t>
      </w:r>
      <w:r>
        <w:t xml:space="preserve">1 м </w:t>
      </w:r>
      <w:r>
        <w:rPr>
          <w:spacing w:val="-3"/>
        </w:rPr>
        <w:t xml:space="preserve">от </w:t>
      </w:r>
      <w:r>
        <w:rPr>
          <w:spacing w:val="-4"/>
        </w:rPr>
        <w:t>уровня</w:t>
      </w:r>
      <w:r>
        <w:rPr>
          <w:spacing w:val="-35"/>
        </w:rPr>
        <w:t xml:space="preserve"> </w:t>
      </w:r>
      <w:r>
        <w:rPr>
          <w:spacing w:val="-5"/>
        </w:rPr>
        <w:t>площадки;</w:t>
      </w:r>
    </w:p>
    <w:p w:rsidR="007F6C4D" w:rsidRDefault="00A84B20" w:rsidP="00A84B20">
      <w:pPr>
        <w:pStyle w:val="a3"/>
        <w:spacing w:before="1" w:line="252" w:lineRule="auto"/>
        <w:ind w:right="-75" w:firstLine="318"/>
        <w:jc w:val="both"/>
      </w:pPr>
      <w:r>
        <w:t>мелкоштучные грузы должны перемещаться только в специ</w:t>
      </w:r>
      <w:r>
        <w:t>ально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rsidR="007F6C4D" w:rsidRDefault="00A84B20" w:rsidP="00A84B20">
      <w:pPr>
        <w:pStyle w:val="a3"/>
        <w:ind w:left="427" w:right="-75"/>
        <w:jc w:val="both"/>
      </w:pPr>
      <w:r>
        <w:t>запрещается подъем груза, масса которого неизвестна;</w:t>
      </w:r>
    </w:p>
    <w:p w:rsidR="007F6C4D" w:rsidRDefault="00A84B20" w:rsidP="00A84B20">
      <w:pPr>
        <w:pStyle w:val="a3"/>
        <w:spacing w:before="12" w:line="252" w:lineRule="auto"/>
        <w:ind w:right="-75" w:firstLine="318"/>
        <w:jc w:val="both"/>
      </w:pPr>
      <w:r>
        <w:rPr>
          <w:spacing w:val="-4"/>
        </w:rPr>
        <w:t xml:space="preserve">горизонтальное </w:t>
      </w:r>
      <w:r>
        <w:rPr>
          <w:spacing w:val="-6"/>
        </w:rPr>
        <w:t xml:space="preserve">перемещение </w:t>
      </w:r>
      <w:r>
        <w:rPr>
          <w:spacing w:val="-4"/>
        </w:rPr>
        <w:t xml:space="preserve">груза </w:t>
      </w:r>
      <w:r>
        <w:rPr>
          <w:spacing w:val="-5"/>
        </w:rPr>
        <w:t xml:space="preserve">должно </w:t>
      </w:r>
      <w:r>
        <w:t xml:space="preserve">осуществляться на </w:t>
      </w:r>
      <w:r>
        <w:rPr>
          <w:spacing w:val="-3"/>
        </w:rPr>
        <w:t xml:space="preserve">0,5 </w:t>
      </w:r>
      <w:r>
        <w:t xml:space="preserve">м </w:t>
      </w:r>
      <w:r>
        <w:rPr>
          <w:spacing w:val="-3"/>
        </w:rPr>
        <w:t xml:space="preserve">выше встречающихся </w:t>
      </w:r>
      <w:r>
        <w:t xml:space="preserve">на пути </w:t>
      </w:r>
      <w:r>
        <w:rPr>
          <w:spacing w:val="-3"/>
        </w:rPr>
        <w:t>предметов;</w:t>
      </w:r>
    </w:p>
    <w:p w:rsidR="007F6C4D" w:rsidRDefault="00A84B20" w:rsidP="00A84B20">
      <w:pPr>
        <w:pStyle w:val="a3"/>
        <w:spacing w:line="252" w:lineRule="auto"/>
        <w:ind w:right="-75" w:firstLine="318"/>
        <w:jc w:val="both"/>
      </w:pPr>
      <w:r>
        <w:t>перемещаемый груз должен опускаться только на предназначенное для этого место, где исключается возмож</w:t>
      </w:r>
      <w:r>
        <w:t>ность падения, опрокидывания или сползания опущенного груза.</w:t>
      </w:r>
    </w:p>
    <w:p w:rsidR="007F6C4D" w:rsidRDefault="00A84B20" w:rsidP="00A84B20">
      <w:pPr>
        <w:pStyle w:val="a3"/>
        <w:spacing w:line="252" w:lineRule="auto"/>
        <w:ind w:right="-75" w:firstLine="318"/>
        <w:jc w:val="both"/>
      </w:pPr>
      <w:r>
        <w:rPr>
          <w:spacing w:val="-5"/>
        </w:rPr>
        <w:t xml:space="preserve">Для </w:t>
      </w:r>
      <w:r>
        <w:rPr>
          <w:spacing w:val="-4"/>
        </w:rPr>
        <w:t xml:space="preserve">извлечения </w:t>
      </w:r>
      <w:r>
        <w:t xml:space="preserve">стропов из-под </w:t>
      </w:r>
      <w:r>
        <w:rPr>
          <w:spacing w:val="-4"/>
        </w:rPr>
        <w:t xml:space="preserve">груза его </w:t>
      </w:r>
      <w:r>
        <w:t xml:space="preserve">опускание и </w:t>
      </w:r>
      <w:r>
        <w:rPr>
          <w:spacing w:val="-3"/>
        </w:rPr>
        <w:t xml:space="preserve">складирование </w:t>
      </w:r>
      <w:r>
        <w:rPr>
          <w:spacing w:val="-5"/>
        </w:rPr>
        <w:t xml:space="preserve">должны </w:t>
      </w:r>
      <w:r>
        <w:t xml:space="preserve">осуществляться на подкладки </w:t>
      </w:r>
      <w:r>
        <w:rPr>
          <w:spacing w:val="-3"/>
        </w:rPr>
        <w:t xml:space="preserve">соответствующей </w:t>
      </w:r>
      <w:r>
        <w:t xml:space="preserve">прочности и </w:t>
      </w:r>
      <w:r>
        <w:rPr>
          <w:spacing w:val="-5"/>
        </w:rPr>
        <w:t xml:space="preserve">толщины. </w:t>
      </w:r>
      <w:r>
        <w:t xml:space="preserve">Укладку и </w:t>
      </w:r>
      <w:r>
        <w:rPr>
          <w:spacing w:val="-5"/>
        </w:rPr>
        <w:t xml:space="preserve">последующую </w:t>
      </w:r>
      <w:r>
        <w:t xml:space="preserve">разборку </w:t>
      </w:r>
      <w:r>
        <w:rPr>
          <w:spacing w:val="-4"/>
        </w:rPr>
        <w:t xml:space="preserve">груза </w:t>
      </w:r>
      <w:r>
        <w:rPr>
          <w:spacing w:val="-3"/>
        </w:rPr>
        <w:t xml:space="preserve">следует выполнять </w:t>
      </w:r>
      <w:r>
        <w:rPr>
          <w:spacing w:val="-4"/>
        </w:rPr>
        <w:t>ра</w:t>
      </w:r>
      <w:r>
        <w:rPr>
          <w:spacing w:val="-4"/>
        </w:rPr>
        <w:t xml:space="preserve">вномерно, </w:t>
      </w:r>
      <w:r>
        <w:t xml:space="preserve">не </w:t>
      </w:r>
      <w:r>
        <w:rPr>
          <w:spacing w:val="-6"/>
        </w:rPr>
        <w:t xml:space="preserve">нарушая </w:t>
      </w:r>
      <w:r>
        <w:t xml:space="preserve">габариты, </w:t>
      </w:r>
      <w:r>
        <w:rPr>
          <w:spacing w:val="-3"/>
        </w:rPr>
        <w:t xml:space="preserve">установленные для складирования </w:t>
      </w:r>
      <w:r>
        <w:rPr>
          <w:spacing w:val="-4"/>
        </w:rPr>
        <w:t xml:space="preserve">груза, </w:t>
      </w:r>
      <w:r>
        <w:t xml:space="preserve">и не </w:t>
      </w:r>
      <w:r>
        <w:rPr>
          <w:spacing w:val="-5"/>
        </w:rPr>
        <w:t>загромождая</w:t>
      </w:r>
      <w:r>
        <w:rPr>
          <w:spacing w:val="-11"/>
        </w:rPr>
        <w:t xml:space="preserve"> </w:t>
      </w:r>
      <w:r>
        <w:rPr>
          <w:spacing w:val="-3"/>
        </w:rPr>
        <w:t>проходы;</w:t>
      </w:r>
    </w:p>
    <w:p w:rsidR="007F6C4D" w:rsidRDefault="00A84B20" w:rsidP="00A84B20">
      <w:pPr>
        <w:pStyle w:val="a3"/>
        <w:spacing w:before="1" w:line="252" w:lineRule="auto"/>
        <w:ind w:right="-75" w:firstLine="318"/>
        <w:jc w:val="both"/>
      </w:pPr>
      <w:r>
        <w:rPr>
          <w:spacing w:val="-3"/>
        </w:rPr>
        <w:t xml:space="preserve">при перерыве </w:t>
      </w:r>
      <w:r>
        <w:rPr>
          <w:spacing w:val="-5"/>
        </w:rPr>
        <w:t xml:space="preserve">или </w:t>
      </w:r>
      <w:r>
        <w:t xml:space="preserve">по </w:t>
      </w:r>
      <w:r>
        <w:rPr>
          <w:spacing w:val="-3"/>
        </w:rPr>
        <w:t xml:space="preserve">окончании </w:t>
      </w:r>
      <w:r>
        <w:t xml:space="preserve">работ </w:t>
      </w:r>
      <w:r>
        <w:rPr>
          <w:spacing w:val="-5"/>
        </w:rPr>
        <w:t xml:space="preserve">ПС </w:t>
      </w:r>
      <w:r>
        <w:t xml:space="preserve">на </w:t>
      </w:r>
      <w:r>
        <w:rPr>
          <w:spacing w:val="-4"/>
        </w:rPr>
        <w:t xml:space="preserve">грузозахватном </w:t>
      </w:r>
      <w:r>
        <w:rPr>
          <w:spacing w:val="-5"/>
        </w:rPr>
        <w:t xml:space="preserve">органе ПС </w:t>
      </w:r>
      <w:r>
        <w:t xml:space="preserve">не </w:t>
      </w:r>
      <w:r>
        <w:rPr>
          <w:spacing w:val="-5"/>
        </w:rPr>
        <w:t xml:space="preserve">должно </w:t>
      </w:r>
      <w:r>
        <w:t xml:space="preserve">находиться </w:t>
      </w:r>
      <w:r>
        <w:rPr>
          <w:spacing w:val="-4"/>
        </w:rPr>
        <w:t xml:space="preserve">подвешенного груза. </w:t>
      </w:r>
      <w:r>
        <w:rPr>
          <w:spacing w:val="-5"/>
        </w:rPr>
        <w:t xml:space="preserve">По </w:t>
      </w:r>
      <w:r>
        <w:rPr>
          <w:spacing w:val="-3"/>
        </w:rPr>
        <w:t xml:space="preserve">окончании </w:t>
      </w:r>
      <w:r>
        <w:t xml:space="preserve">работ </w:t>
      </w:r>
      <w:r>
        <w:rPr>
          <w:spacing w:val="-5"/>
        </w:rPr>
        <w:t xml:space="preserve">ПС должно </w:t>
      </w:r>
      <w:r>
        <w:t xml:space="preserve">быть </w:t>
      </w:r>
      <w:r>
        <w:rPr>
          <w:spacing w:val="-3"/>
        </w:rPr>
        <w:t xml:space="preserve">приведено </w:t>
      </w:r>
      <w:r>
        <w:t xml:space="preserve">в безопасное </w:t>
      </w:r>
      <w:r>
        <w:rPr>
          <w:spacing w:val="-6"/>
        </w:rPr>
        <w:t xml:space="preserve">положение </w:t>
      </w:r>
      <w:r>
        <w:t xml:space="preserve">в </w:t>
      </w:r>
      <w:r>
        <w:rPr>
          <w:spacing w:val="-3"/>
        </w:rPr>
        <w:t xml:space="preserve">нерабочем </w:t>
      </w:r>
      <w:r>
        <w:t xml:space="preserve">состоянии </w:t>
      </w:r>
      <w:r>
        <w:rPr>
          <w:spacing w:val="-3"/>
        </w:rPr>
        <w:t xml:space="preserve">согласно требованиям </w:t>
      </w:r>
      <w:r>
        <w:t>руководства (инструкции) по эксплуатации;</w:t>
      </w:r>
    </w:p>
    <w:p w:rsidR="007F6C4D" w:rsidRDefault="00A84B20" w:rsidP="00A84B20">
      <w:pPr>
        <w:pStyle w:val="a3"/>
        <w:spacing w:before="1" w:line="252" w:lineRule="auto"/>
        <w:ind w:right="-75" w:firstLine="318"/>
        <w:jc w:val="both"/>
      </w:pPr>
      <w:r>
        <w:t>кантовка грузов с применением ПС должна осуществляться только на кантовальных площадках или на весу по заранее разработанным ППР или технологической</w:t>
      </w:r>
      <w:r>
        <w:t xml:space="preserve"> документации.</w:t>
      </w:r>
    </w:p>
    <w:p w:rsidR="007F6C4D" w:rsidRDefault="00A84B20" w:rsidP="00A84B20">
      <w:pPr>
        <w:pStyle w:val="a3"/>
        <w:spacing w:before="1" w:line="252" w:lineRule="auto"/>
        <w:ind w:right="-75" w:firstLine="318"/>
        <w:jc w:val="both"/>
      </w:pPr>
      <w:r>
        <w:t>При кантовке груза следует выполнять следующие дополнительные меры безопасности:</w:t>
      </w:r>
    </w:p>
    <w:p w:rsidR="007F6C4D" w:rsidRDefault="00A84B20" w:rsidP="00A84B20">
      <w:pPr>
        <w:pStyle w:val="a3"/>
        <w:spacing w:line="252" w:lineRule="auto"/>
        <w:ind w:right="-75" w:firstLine="318"/>
        <w:jc w:val="both"/>
      </w:pPr>
      <w:r>
        <w:t xml:space="preserve">в </w:t>
      </w:r>
      <w:r>
        <w:rPr>
          <w:spacing w:val="-3"/>
        </w:rPr>
        <w:t xml:space="preserve">целях </w:t>
      </w:r>
      <w:r>
        <w:rPr>
          <w:spacing w:val="-4"/>
        </w:rPr>
        <w:t xml:space="preserve">предотвращения зажатия </w:t>
      </w:r>
      <w:r>
        <w:rPr>
          <w:spacing w:val="-3"/>
        </w:rPr>
        <w:t xml:space="preserve">стропальщику </w:t>
      </w:r>
      <w:r>
        <w:rPr>
          <w:spacing w:val="-5"/>
        </w:rPr>
        <w:t xml:space="preserve">запрещено </w:t>
      </w:r>
      <w:r>
        <w:t xml:space="preserve">находиться </w:t>
      </w:r>
      <w:r>
        <w:rPr>
          <w:spacing w:val="-4"/>
        </w:rPr>
        <w:t xml:space="preserve">между грузом </w:t>
      </w:r>
      <w:r>
        <w:t xml:space="preserve">и стеной </w:t>
      </w:r>
      <w:r>
        <w:rPr>
          <w:spacing w:val="-5"/>
        </w:rPr>
        <w:t xml:space="preserve">или </w:t>
      </w:r>
      <w:r>
        <w:rPr>
          <w:spacing w:val="-4"/>
        </w:rPr>
        <w:t xml:space="preserve">другим </w:t>
      </w:r>
      <w:r>
        <w:t xml:space="preserve">препятствием, </w:t>
      </w:r>
      <w:r>
        <w:rPr>
          <w:spacing w:val="-3"/>
        </w:rPr>
        <w:t xml:space="preserve">при </w:t>
      </w:r>
      <w:r>
        <w:t xml:space="preserve">этом </w:t>
      </w:r>
      <w:r>
        <w:rPr>
          <w:spacing w:val="-4"/>
        </w:rPr>
        <w:t xml:space="preserve">стропальщик </w:t>
      </w:r>
      <w:r>
        <w:rPr>
          <w:spacing w:val="-6"/>
        </w:rPr>
        <w:t xml:space="preserve">должен </w:t>
      </w:r>
      <w:r>
        <w:t xml:space="preserve">находиться </w:t>
      </w:r>
      <w:r>
        <w:rPr>
          <w:spacing w:val="2"/>
        </w:rPr>
        <w:t xml:space="preserve">сбоку </w:t>
      </w:r>
      <w:r>
        <w:rPr>
          <w:spacing w:val="-3"/>
        </w:rPr>
        <w:t xml:space="preserve">от </w:t>
      </w:r>
      <w:r>
        <w:rPr>
          <w:spacing w:val="-3"/>
        </w:rPr>
        <w:t xml:space="preserve">кантуемого </w:t>
      </w:r>
      <w:r>
        <w:rPr>
          <w:spacing w:val="-4"/>
        </w:rPr>
        <w:t xml:space="preserve">груза </w:t>
      </w:r>
      <w:r>
        <w:t xml:space="preserve">на расстоянии, </w:t>
      </w:r>
      <w:r>
        <w:rPr>
          <w:spacing w:val="-4"/>
        </w:rPr>
        <w:t xml:space="preserve">равном </w:t>
      </w:r>
      <w:r>
        <w:t xml:space="preserve">высоте </w:t>
      </w:r>
      <w:r>
        <w:rPr>
          <w:spacing w:val="-4"/>
        </w:rPr>
        <w:t xml:space="preserve">груза плюс </w:t>
      </w:r>
      <w:r>
        <w:t>1</w:t>
      </w:r>
      <w:r>
        <w:rPr>
          <w:spacing w:val="-2"/>
        </w:rPr>
        <w:t xml:space="preserve"> </w:t>
      </w:r>
      <w:r>
        <w:t>м;</w:t>
      </w:r>
    </w:p>
    <w:p w:rsidR="007F6C4D" w:rsidRDefault="00A84B20" w:rsidP="00A84B20">
      <w:pPr>
        <w:pStyle w:val="a3"/>
        <w:spacing w:before="1" w:line="252" w:lineRule="auto"/>
        <w:ind w:right="-75" w:firstLine="318"/>
        <w:jc w:val="both"/>
      </w:pPr>
      <w:r>
        <w:t>производить кантовку грузов массой более 75 процентов от паспортной грузоподъемности ПС и грузов со смещением центра тяжести только под руководством инженерно-технического работника, ответственн</w:t>
      </w:r>
      <w:r>
        <w:t>ого за безопасное производство работ с применением ПС.</w:t>
      </w:r>
    </w:p>
    <w:p w:rsidR="007F6C4D" w:rsidRDefault="00A84B20" w:rsidP="00A84B20">
      <w:pPr>
        <w:pStyle w:val="a3"/>
        <w:spacing w:line="252" w:lineRule="auto"/>
        <w:ind w:right="-75" w:firstLine="318"/>
        <w:jc w:val="both"/>
      </w:pPr>
      <w:r>
        <w:t>Для кантовки деталей серийного и массового производства необходимо использовать специальные кантователи.</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72"/>
        </w:tabs>
        <w:spacing w:before="79" w:line="252" w:lineRule="auto"/>
        <w:ind w:left="427" w:right="-75" w:hanging="64"/>
        <w:jc w:val="both"/>
        <w:rPr>
          <w:sz w:val="19"/>
        </w:rPr>
      </w:pPr>
      <w:r>
        <w:rPr>
          <w:sz w:val="19"/>
        </w:rPr>
        <w:lastRenderedPageBreak/>
        <w:t xml:space="preserve">В процессе </w:t>
      </w:r>
      <w:r>
        <w:rPr>
          <w:spacing w:val="-4"/>
          <w:sz w:val="19"/>
        </w:rPr>
        <w:t xml:space="preserve">выполнения </w:t>
      </w:r>
      <w:r>
        <w:rPr>
          <w:sz w:val="19"/>
        </w:rPr>
        <w:t xml:space="preserve">работ с </w:t>
      </w:r>
      <w:r>
        <w:rPr>
          <w:spacing w:val="-4"/>
          <w:sz w:val="19"/>
        </w:rPr>
        <w:t xml:space="preserve">применением </w:t>
      </w:r>
      <w:r>
        <w:rPr>
          <w:spacing w:val="-5"/>
          <w:sz w:val="19"/>
        </w:rPr>
        <w:t xml:space="preserve">ПС </w:t>
      </w:r>
      <w:r>
        <w:rPr>
          <w:sz w:val="19"/>
        </w:rPr>
        <w:t xml:space="preserve">не </w:t>
      </w:r>
      <w:r>
        <w:rPr>
          <w:spacing w:val="-4"/>
          <w:sz w:val="19"/>
        </w:rPr>
        <w:t xml:space="preserve">разрешается: </w:t>
      </w:r>
      <w:r>
        <w:rPr>
          <w:spacing w:val="-5"/>
          <w:sz w:val="19"/>
        </w:rPr>
        <w:t xml:space="preserve">нахождение </w:t>
      </w:r>
      <w:r>
        <w:rPr>
          <w:spacing w:val="-4"/>
          <w:sz w:val="19"/>
        </w:rPr>
        <w:t xml:space="preserve">людей, </w:t>
      </w:r>
      <w:r>
        <w:rPr>
          <w:sz w:val="19"/>
        </w:rPr>
        <w:t>в т</w:t>
      </w:r>
      <w:r>
        <w:rPr>
          <w:sz w:val="19"/>
        </w:rPr>
        <w:t xml:space="preserve">ом числе </w:t>
      </w:r>
      <w:r>
        <w:rPr>
          <w:spacing w:val="-5"/>
          <w:sz w:val="19"/>
        </w:rPr>
        <w:t xml:space="preserve">обслуживающего ПС </w:t>
      </w:r>
      <w:r>
        <w:rPr>
          <w:spacing w:val="-4"/>
          <w:sz w:val="19"/>
        </w:rPr>
        <w:t xml:space="preserve">персонала, </w:t>
      </w:r>
      <w:r>
        <w:rPr>
          <w:sz w:val="19"/>
        </w:rPr>
        <w:t>в</w:t>
      </w:r>
      <w:r>
        <w:rPr>
          <w:spacing w:val="15"/>
          <w:sz w:val="19"/>
        </w:rPr>
        <w:t xml:space="preserve"> </w:t>
      </w:r>
      <w:r>
        <w:rPr>
          <w:sz w:val="19"/>
        </w:rPr>
        <w:t>местах,</w:t>
      </w:r>
    </w:p>
    <w:p w:rsidR="007F6C4D" w:rsidRDefault="00A84B20" w:rsidP="00A84B20">
      <w:pPr>
        <w:pStyle w:val="a3"/>
        <w:spacing w:before="1" w:line="252" w:lineRule="auto"/>
        <w:ind w:right="-75"/>
        <w:jc w:val="both"/>
      </w:pPr>
      <w:r>
        <w:t>где возможно зажатие их между частями ПС и другими сооружениями, предметами и оборудованием;</w:t>
      </w:r>
    </w:p>
    <w:p w:rsidR="007F6C4D" w:rsidRDefault="00A84B20" w:rsidP="00A84B20">
      <w:pPr>
        <w:pStyle w:val="a3"/>
        <w:spacing w:line="252" w:lineRule="auto"/>
        <w:ind w:right="-75" w:firstLine="318"/>
        <w:jc w:val="both"/>
      </w:pPr>
      <w:r>
        <w:t>перемещение груза, находящегося в неустойчивом положении или подвешенного за один рог двурогого крюка;</w:t>
      </w:r>
    </w:p>
    <w:p w:rsidR="007F6C4D" w:rsidRDefault="00A84B20" w:rsidP="00A84B20">
      <w:pPr>
        <w:pStyle w:val="a3"/>
        <w:spacing w:line="252" w:lineRule="auto"/>
        <w:ind w:right="-75" w:firstLine="318"/>
        <w:jc w:val="both"/>
      </w:pPr>
      <w:r>
        <w:rPr>
          <w:spacing w:val="-3"/>
        </w:rPr>
        <w:t xml:space="preserve">подъем </w:t>
      </w:r>
      <w:r>
        <w:rPr>
          <w:spacing w:val="-4"/>
        </w:rPr>
        <w:t xml:space="preserve">груза, </w:t>
      </w:r>
      <w:r>
        <w:t xml:space="preserve">засыпанного </w:t>
      </w:r>
      <w:r>
        <w:rPr>
          <w:spacing w:val="-4"/>
        </w:rPr>
        <w:t xml:space="preserve">землей </w:t>
      </w:r>
      <w:r>
        <w:rPr>
          <w:spacing w:val="-5"/>
        </w:rPr>
        <w:t xml:space="preserve">или примерзшего </w:t>
      </w:r>
      <w:r>
        <w:t xml:space="preserve">к </w:t>
      </w:r>
      <w:r>
        <w:rPr>
          <w:spacing w:val="-4"/>
        </w:rPr>
        <w:t xml:space="preserve">земле, </w:t>
      </w:r>
      <w:r>
        <w:rPr>
          <w:spacing w:val="-6"/>
        </w:rPr>
        <w:t xml:space="preserve">заложенного </w:t>
      </w:r>
      <w:r>
        <w:rPr>
          <w:spacing w:val="-4"/>
        </w:rPr>
        <w:t xml:space="preserve">другими грузами, укрепленного </w:t>
      </w:r>
      <w:r>
        <w:rPr>
          <w:spacing w:val="-3"/>
        </w:rPr>
        <w:t xml:space="preserve">болтами </w:t>
      </w:r>
      <w:r>
        <w:rPr>
          <w:spacing w:val="-5"/>
        </w:rPr>
        <w:t xml:space="preserve">или </w:t>
      </w:r>
      <w:r>
        <w:rPr>
          <w:spacing w:val="-4"/>
        </w:rPr>
        <w:t xml:space="preserve">залитого </w:t>
      </w:r>
      <w:r>
        <w:rPr>
          <w:spacing w:val="-3"/>
        </w:rPr>
        <w:t xml:space="preserve">бетоном, </w:t>
      </w:r>
      <w:r>
        <w:t xml:space="preserve">а  </w:t>
      </w:r>
      <w:r>
        <w:rPr>
          <w:spacing w:val="-3"/>
        </w:rPr>
        <w:t xml:space="preserve">также </w:t>
      </w:r>
      <w:r>
        <w:rPr>
          <w:spacing w:val="-5"/>
        </w:rPr>
        <w:t xml:space="preserve">металла </w:t>
      </w:r>
      <w:r>
        <w:t xml:space="preserve">и </w:t>
      </w:r>
      <w:r>
        <w:rPr>
          <w:spacing w:val="-5"/>
        </w:rPr>
        <w:t xml:space="preserve">шлака, </w:t>
      </w:r>
      <w:r>
        <w:t xml:space="preserve">застывшего в печи </w:t>
      </w:r>
      <w:r>
        <w:rPr>
          <w:spacing w:val="-5"/>
        </w:rPr>
        <w:t xml:space="preserve">или </w:t>
      </w:r>
      <w:r>
        <w:rPr>
          <w:spacing w:val="-4"/>
        </w:rPr>
        <w:t xml:space="preserve">приварившегося </w:t>
      </w:r>
      <w:r>
        <w:rPr>
          <w:spacing w:val="-3"/>
        </w:rPr>
        <w:t>после</w:t>
      </w:r>
      <w:r>
        <w:rPr>
          <w:spacing w:val="-22"/>
        </w:rPr>
        <w:t xml:space="preserve"> </w:t>
      </w:r>
      <w:r>
        <w:rPr>
          <w:spacing w:val="-3"/>
        </w:rPr>
        <w:t>слива;</w:t>
      </w:r>
    </w:p>
    <w:p w:rsidR="007F6C4D" w:rsidRDefault="00A84B20" w:rsidP="00A84B20">
      <w:pPr>
        <w:pStyle w:val="a3"/>
        <w:spacing w:before="1" w:line="252" w:lineRule="auto"/>
        <w:ind w:right="-75" w:firstLine="318"/>
        <w:jc w:val="both"/>
      </w:pPr>
      <w:r>
        <w:t>подтаскивание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rsidR="007F6C4D" w:rsidRDefault="00A84B20" w:rsidP="00A84B20">
      <w:pPr>
        <w:pStyle w:val="a3"/>
        <w:spacing w:line="252" w:lineRule="auto"/>
        <w:ind w:right="-75" w:firstLine="318"/>
        <w:jc w:val="both"/>
      </w:pPr>
      <w:r>
        <w:t>освобождение с применением ПС защемленных грузом стропов, канат</w:t>
      </w:r>
      <w:r>
        <w:t>ов или цепей;</w:t>
      </w:r>
    </w:p>
    <w:p w:rsidR="007F6C4D" w:rsidRDefault="00A84B20" w:rsidP="00A84B20">
      <w:pPr>
        <w:pStyle w:val="a3"/>
        <w:spacing w:before="1" w:line="252" w:lineRule="auto"/>
        <w:ind w:right="-75" w:firstLine="318"/>
        <w:jc w:val="both"/>
      </w:pPr>
      <w:r>
        <w:rPr>
          <w:spacing w:val="-3"/>
        </w:rPr>
        <w:t xml:space="preserve">оттягивание </w:t>
      </w:r>
      <w:r>
        <w:rPr>
          <w:spacing w:val="-4"/>
        </w:rPr>
        <w:t xml:space="preserve">груза </w:t>
      </w:r>
      <w:r>
        <w:t xml:space="preserve">во </w:t>
      </w:r>
      <w:r>
        <w:rPr>
          <w:spacing w:val="-3"/>
        </w:rPr>
        <w:t xml:space="preserve">время </w:t>
      </w:r>
      <w:r>
        <w:rPr>
          <w:spacing w:val="-4"/>
        </w:rPr>
        <w:t xml:space="preserve">его </w:t>
      </w:r>
      <w:r>
        <w:rPr>
          <w:spacing w:val="-3"/>
        </w:rPr>
        <w:t xml:space="preserve">подъема, </w:t>
      </w:r>
      <w:r>
        <w:rPr>
          <w:spacing w:val="-6"/>
        </w:rPr>
        <w:t xml:space="preserve">перемещения </w:t>
      </w:r>
      <w:r>
        <w:t xml:space="preserve">и опускания. Оттяжки </w:t>
      </w:r>
      <w:r>
        <w:rPr>
          <w:spacing w:val="-3"/>
        </w:rPr>
        <w:t xml:space="preserve">применяются </w:t>
      </w:r>
      <w:r>
        <w:t xml:space="preserve">только </w:t>
      </w:r>
      <w:r>
        <w:rPr>
          <w:spacing w:val="-3"/>
        </w:rPr>
        <w:t xml:space="preserve">для разворота </w:t>
      </w:r>
      <w:r>
        <w:rPr>
          <w:spacing w:val="-4"/>
        </w:rPr>
        <w:t xml:space="preserve">длинномерных </w:t>
      </w:r>
      <w:r>
        <w:t xml:space="preserve">и </w:t>
      </w:r>
      <w:r>
        <w:rPr>
          <w:spacing w:val="-3"/>
        </w:rPr>
        <w:t xml:space="preserve">крупногабаритных </w:t>
      </w:r>
      <w:r>
        <w:rPr>
          <w:spacing w:val="-4"/>
        </w:rPr>
        <w:t xml:space="preserve">грузов </w:t>
      </w:r>
      <w:r>
        <w:t xml:space="preserve">во </w:t>
      </w:r>
      <w:r>
        <w:rPr>
          <w:spacing w:val="-3"/>
        </w:rPr>
        <w:t>время их</w:t>
      </w:r>
      <w:r>
        <w:rPr>
          <w:spacing w:val="-18"/>
        </w:rPr>
        <w:t xml:space="preserve"> </w:t>
      </w:r>
      <w:r>
        <w:rPr>
          <w:spacing w:val="-5"/>
        </w:rPr>
        <w:t>перемещения;</w:t>
      </w:r>
    </w:p>
    <w:p w:rsidR="007F6C4D" w:rsidRDefault="00A84B20" w:rsidP="00A84B20">
      <w:pPr>
        <w:pStyle w:val="a3"/>
        <w:spacing w:line="252" w:lineRule="auto"/>
        <w:ind w:right="-75" w:firstLine="318"/>
        <w:jc w:val="both"/>
      </w:pPr>
      <w:r>
        <w:rPr>
          <w:spacing w:val="-3"/>
        </w:rPr>
        <w:t xml:space="preserve">выравнивание </w:t>
      </w:r>
      <w:r>
        <w:rPr>
          <w:spacing w:val="-6"/>
        </w:rPr>
        <w:t xml:space="preserve">перемещаемого </w:t>
      </w:r>
      <w:r>
        <w:rPr>
          <w:spacing w:val="-4"/>
        </w:rPr>
        <w:t xml:space="preserve">груза </w:t>
      </w:r>
      <w:r>
        <w:rPr>
          <w:spacing w:val="-3"/>
        </w:rPr>
        <w:t xml:space="preserve">руками, </w:t>
      </w:r>
      <w:r>
        <w:t xml:space="preserve">а </w:t>
      </w:r>
      <w:r>
        <w:rPr>
          <w:spacing w:val="-3"/>
        </w:rPr>
        <w:t xml:space="preserve">также </w:t>
      </w:r>
      <w:r>
        <w:rPr>
          <w:spacing w:val="-4"/>
        </w:rPr>
        <w:t xml:space="preserve">изменение </w:t>
      </w:r>
      <w:r>
        <w:rPr>
          <w:spacing w:val="-6"/>
        </w:rPr>
        <w:t xml:space="preserve">положения </w:t>
      </w:r>
      <w:r>
        <w:t>стр</w:t>
      </w:r>
      <w:r>
        <w:t xml:space="preserve">опов на </w:t>
      </w:r>
      <w:r>
        <w:rPr>
          <w:spacing w:val="-4"/>
        </w:rPr>
        <w:t>подвешенном грузе;</w:t>
      </w:r>
    </w:p>
    <w:p w:rsidR="007F6C4D" w:rsidRDefault="00A84B20" w:rsidP="00A84B20">
      <w:pPr>
        <w:pStyle w:val="a3"/>
        <w:spacing w:before="1" w:line="252" w:lineRule="auto"/>
        <w:ind w:right="-75" w:firstLine="318"/>
        <w:jc w:val="both"/>
      </w:pPr>
      <w:r>
        <w:t>подача груза в оконные проемы, на балконы и лоджии без специальных приемных площадок или специальных приспособлений;</w:t>
      </w:r>
    </w:p>
    <w:p w:rsidR="007F6C4D" w:rsidRDefault="00A84B20" w:rsidP="00A84B20">
      <w:pPr>
        <w:pStyle w:val="a3"/>
        <w:ind w:left="427" w:right="-75"/>
        <w:jc w:val="both"/>
      </w:pPr>
      <w:r>
        <w:t>использование тары для транспортировки людей;</w:t>
      </w:r>
    </w:p>
    <w:p w:rsidR="007F6C4D" w:rsidRDefault="00A84B20" w:rsidP="00A84B20">
      <w:pPr>
        <w:pStyle w:val="a3"/>
        <w:spacing w:before="11" w:line="252" w:lineRule="auto"/>
        <w:ind w:right="-75" w:firstLine="318"/>
        <w:jc w:val="both"/>
      </w:pPr>
      <w:r>
        <w:t>нахождение людей под стрелой ПС при ее подъеме, опускании и телеск</w:t>
      </w:r>
      <w:r>
        <w:t>оприровании с грузом и без груза;</w:t>
      </w:r>
    </w:p>
    <w:p w:rsidR="007F6C4D" w:rsidRDefault="00A84B20" w:rsidP="00A84B20">
      <w:pPr>
        <w:pStyle w:val="a3"/>
        <w:spacing w:line="252" w:lineRule="auto"/>
        <w:ind w:right="-75" w:firstLine="318"/>
        <w:jc w:val="both"/>
      </w:pPr>
      <w:r>
        <w:t>подъем груза непосредственно с места его установки (с земли, площадки, штабеля) только механизмом телескопирования стрелы;</w:t>
      </w:r>
    </w:p>
    <w:p w:rsidR="007F6C4D" w:rsidRDefault="00A84B20" w:rsidP="00A84B20">
      <w:pPr>
        <w:pStyle w:val="a3"/>
        <w:spacing w:before="1" w:line="252" w:lineRule="auto"/>
        <w:ind w:right="-75" w:firstLine="318"/>
        <w:jc w:val="both"/>
      </w:pPr>
      <w:r>
        <w:rPr>
          <w:spacing w:val="-3"/>
        </w:rPr>
        <w:t xml:space="preserve">использование </w:t>
      </w:r>
      <w:r>
        <w:rPr>
          <w:spacing w:val="-4"/>
        </w:rPr>
        <w:t xml:space="preserve">ограничителей механизмов </w:t>
      </w:r>
      <w:r>
        <w:t xml:space="preserve">в качестве рабочих </w:t>
      </w:r>
      <w:r>
        <w:rPr>
          <w:spacing w:val="-5"/>
        </w:rPr>
        <w:t xml:space="preserve">органов </w:t>
      </w:r>
      <w:r>
        <w:rPr>
          <w:spacing w:val="-3"/>
        </w:rPr>
        <w:t xml:space="preserve">для </w:t>
      </w:r>
      <w:r>
        <w:t xml:space="preserve">автоматической остановки </w:t>
      </w:r>
      <w:r>
        <w:rPr>
          <w:spacing w:val="-4"/>
        </w:rPr>
        <w:t>меха</w:t>
      </w:r>
      <w:r>
        <w:rPr>
          <w:spacing w:val="-4"/>
        </w:rPr>
        <w:t xml:space="preserve">низмов, </w:t>
      </w:r>
      <w:r>
        <w:rPr>
          <w:spacing w:val="-3"/>
        </w:rPr>
        <w:t xml:space="preserve">если </w:t>
      </w:r>
      <w:r>
        <w:t xml:space="preserve">это не </w:t>
      </w:r>
      <w:r>
        <w:rPr>
          <w:spacing w:val="-3"/>
        </w:rPr>
        <w:t xml:space="preserve">предусмотрено </w:t>
      </w:r>
      <w:r>
        <w:t xml:space="preserve">руководством (инструкцией) по эксплуатации </w:t>
      </w:r>
      <w:r>
        <w:rPr>
          <w:spacing w:val="-3"/>
        </w:rPr>
        <w:t>ПС;</w:t>
      </w:r>
    </w:p>
    <w:p w:rsidR="007F6C4D" w:rsidRDefault="00A84B20" w:rsidP="00A84B20">
      <w:pPr>
        <w:pStyle w:val="a3"/>
        <w:spacing w:line="252" w:lineRule="auto"/>
        <w:ind w:right="-75" w:firstLine="318"/>
        <w:jc w:val="both"/>
      </w:pPr>
      <w:r>
        <w:t>работа ПС при отключенных или неработоспособных ограничителях, регистраторах, указателях, тормозах;</w:t>
      </w:r>
    </w:p>
    <w:p w:rsidR="007F6C4D" w:rsidRDefault="00A84B20" w:rsidP="00A84B20">
      <w:pPr>
        <w:pStyle w:val="a3"/>
        <w:spacing w:before="1" w:line="252" w:lineRule="auto"/>
        <w:ind w:right="-75" w:firstLine="318"/>
        <w:jc w:val="both"/>
      </w:pPr>
      <w:r>
        <w:rPr>
          <w:spacing w:val="-3"/>
        </w:rPr>
        <w:t xml:space="preserve">включение </w:t>
      </w:r>
      <w:r>
        <w:rPr>
          <w:spacing w:val="-4"/>
        </w:rPr>
        <w:t xml:space="preserve">механизмов </w:t>
      </w:r>
      <w:r>
        <w:rPr>
          <w:spacing w:val="-5"/>
        </w:rPr>
        <w:t xml:space="preserve">ПС </w:t>
      </w:r>
      <w:r>
        <w:rPr>
          <w:spacing w:val="-3"/>
        </w:rPr>
        <w:t xml:space="preserve">при </w:t>
      </w:r>
      <w:r>
        <w:rPr>
          <w:spacing w:val="-5"/>
        </w:rPr>
        <w:t xml:space="preserve">нахождении </w:t>
      </w:r>
      <w:r>
        <w:rPr>
          <w:spacing w:val="-4"/>
        </w:rPr>
        <w:t xml:space="preserve">людей </w:t>
      </w:r>
      <w:r>
        <w:t xml:space="preserve">на </w:t>
      </w:r>
      <w:r>
        <w:rPr>
          <w:spacing w:val="-3"/>
        </w:rPr>
        <w:t xml:space="preserve">поворотной </w:t>
      </w:r>
      <w:r>
        <w:rPr>
          <w:spacing w:val="-6"/>
        </w:rPr>
        <w:t xml:space="preserve">платформе </w:t>
      </w:r>
      <w:r>
        <w:rPr>
          <w:spacing w:val="-5"/>
        </w:rPr>
        <w:t xml:space="preserve">ПС </w:t>
      </w:r>
      <w:r>
        <w:t>вне</w:t>
      </w:r>
      <w:r>
        <w:rPr>
          <w:spacing w:val="-3"/>
        </w:rPr>
        <w:t xml:space="preserve"> </w:t>
      </w:r>
      <w:r>
        <w:t>кабины;</w:t>
      </w:r>
    </w:p>
    <w:p w:rsidR="007F6C4D" w:rsidRDefault="00A84B20" w:rsidP="00A84B20">
      <w:pPr>
        <w:pStyle w:val="a3"/>
        <w:spacing w:line="252" w:lineRule="auto"/>
        <w:ind w:left="427" w:right="-75"/>
        <w:jc w:val="both"/>
      </w:pPr>
      <w:r>
        <w:t>перемещение людей грузовыми строительными подъемниками; перемещение шасси подъемника (вышки) с находящимися в люльке</w:t>
      </w:r>
    </w:p>
    <w:p w:rsidR="007F6C4D" w:rsidRDefault="00A84B20" w:rsidP="00A84B20">
      <w:pPr>
        <w:pStyle w:val="a3"/>
        <w:spacing w:line="252" w:lineRule="auto"/>
        <w:ind w:right="-75"/>
        <w:jc w:val="both"/>
      </w:pPr>
      <w:r>
        <w:rPr>
          <w:spacing w:val="-3"/>
        </w:rPr>
        <w:t xml:space="preserve">людьми </w:t>
      </w:r>
      <w:r>
        <w:rPr>
          <w:spacing w:val="-5"/>
        </w:rPr>
        <w:t xml:space="preserve">или </w:t>
      </w:r>
      <w:r>
        <w:rPr>
          <w:spacing w:val="-4"/>
        </w:rPr>
        <w:t xml:space="preserve">грузом. </w:t>
      </w:r>
      <w:r>
        <w:rPr>
          <w:spacing w:val="-6"/>
        </w:rPr>
        <w:t xml:space="preserve">На </w:t>
      </w:r>
      <w:r>
        <w:t xml:space="preserve">самоходные </w:t>
      </w:r>
      <w:r>
        <w:rPr>
          <w:spacing w:val="-3"/>
        </w:rPr>
        <w:t xml:space="preserve">подъемники </w:t>
      </w:r>
      <w:r>
        <w:t xml:space="preserve">(вышки), </w:t>
      </w:r>
      <w:r>
        <w:rPr>
          <w:spacing w:val="-5"/>
        </w:rPr>
        <w:t xml:space="preserve">управление </w:t>
      </w:r>
      <w:r>
        <w:t xml:space="preserve">которыми </w:t>
      </w:r>
      <w:r>
        <w:rPr>
          <w:spacing w:val="-3"/>
        </w:rPr>
        <w:t xml:space="preserve">осуществляется из </w:t>
      </w:r>
      <w:r>
        <w:rPr>
          <w:spacing w:val="-4"/>
        </w:rPr>
        <w:t xml:space="preserve">люльки, </w:t>
      </w:r>
      <w:r>
        <w:t xml:space="preserve">в том числе и </w:t>
      </w:r>
      <w:r>
        <w:rPr>
          <w:spacing w:val="-3"/>
        </w:rPr>
        <w:t xml:space="preserve">при </w:t>
      </w:r>
      <w:r>
        <w:rPr>
          <w:spacing w:val="-6"/>
        </w:rPr>
        <w:t xml:space="preserve">перемещении </w:t>
      </w:r>
      <w:r>
        <w:rPr>
          <w:spacing w:val="-3"/>
        </w:rPr>
        <w:t xml:space="preserve">подъемника </w:t>
      </w:r>
      <w:r>
        <w:t xml:space="preserve">по </w:t>
      </w:r>
      <w:r>
        <w:rPr>
          <w:spacing w:val="-5"/>
        </w:rPr>
        <w:t xml:space="preserve">площадке, </w:t>
      </w:r>
      <w:r>
        <w:rPr>
          <w:spacing w:val="-3"/>
        </w:rPr>
        <w:t xml:space="preserve">данное требование </w:t>
      </w:r>
      <w:r>
        <w:t>не</w:t>
      </w:r>
      <w:r>
        <w:rPr>
          <w:spacing w:val="-18"/>
        </w:rPr>
        <w:t xml:space="preserve"> </w:t>
      </w:r>
      <w:r>
        <w:t>распространяется;</w:t>
      </w:r>
    </w:p>
    <w:p w:rsidR="007F6C4D" w:rsidRDefault="00A84B20" w:rsidP="00A84B20">
      <w:pPr>
        <w:pStyle w:val="a3"/>
        <w:spacing w:before="1" w:line="252" w:lineRule="auto"/>
        <w:ind w:right="-75" w:firstLine="318"/>
      </w:pPr>
      <w:r>
        <w:t>подъем и опускание подъемником люльки, если вход в нее не закрыт на запорное устройство;</w:t>
      </w:r>
    </w:p>
    <w:p w:rsidR="007F6C4D" w:rsidRDefault="00A84B20" w:rsidP="00A84B20">
      <w:pPr>
        <w:pStyle w:val="a3"/>
        <w:tabs>
          <w:tab w:val="left" w:pos="1806"/>
          <w:tab w:val="left" w:pos="3173"/>
          <w:tab w:val="left" w:pos="3825"/>
          <w:tab w:val="left" w:pos="4133"/>
          <w:tab w:val="left" w:pos="6049"/>
          <w:tab w:val="left" w:pos="6358"/>
        </w:tabs>
        <w:spacing w:line="252" w:lineRule="auto"/>
        <w:ind w:right="-75" w:firstLine="318"/>
      </w:pPr>
      <w:r>
        <w:t>сбрасывание</w:t>
      </w:r>
      <w:r>
        <w:tab/>
      </w:r>
      <w:r>
        <w:rPr>
          <w:spacing w:val="-3"/>
        </w:rPr>
        <w:t>инструмента,</w:t>
      </w:r>
      <w:r>
        <w:rPr>
          <w:spacing w:val="-3"/>
        </w:rPr>
        <w:tab/>
      </w:r>
      <w:r>
        <w:rPr>
          <w:spacing w:val="-4"/>
        </w:rPr>
        <w:t>груза</w:t>
      </w:r>
      <w:r>
        <w:rPr>
          <w:spacing w:val="-4"/>
        </w:rPr>
        <w:tab/>
      </w:r>
      <w:r>
        <w:t>и</w:t>
      </w:r>
      <w:r>
        <w:tab/>
      </w:r>
      <w:r>
        <w:rPr>
          <w:spacing w:val="-4"/>
        </w:rPr>
        <w:t xml:space="preserve">других   </w:t>
      </w:r>
      <w:r>
        <w:rPr>
          <w:spacing w:val="12"/>
        </w:rPr>
        <w:t xml:space="preserve"> </w:t>
      </w:r>
      <w:r>
        <w:rPr>
          <w:spacing w:val="-3"/>
        </w:rPr>
        <w:t>предметов</w:t>
      </w:r>
      <w:r>
        <w:rPr>
          <w:spacing w:val="-3"/>
        </w:rPr>
        <w:tab/>
      </w:r>
      <w:r>
        <w:t>с</w:t>
      </w:r>
      <w:r>
        <w:tab/>
      </w:r>
      <w:r>
        <w:rPr>
          <w:spacing w:val="-7"/>
        </w:rPr>
        <w:t xml:space="preserve">люльки, </w:t>
      </w:r>
      <w:r>
        <w:rPr>
          <w:spacing w:val="-4"/>
        </w:rPr>
        <w:t xml:space="preserve">находящейся </w:t>
      </w:r>
      <w:r>
        <w:t>на</w:t>
      </w:r>
      <w:r>
        <w:rPr>
          <w:spacing w:val="-7"/>
        </w:rPr>
        <w:t xml:space="preserve"> </w:t>
      </w:r>
      <w:r>
        <w:t>высоте.</w:t>
      </w:r>
    </w:p>
    <w:p w:rsidR="007F6C4D" w:rsidRDefault="00A84B20" w:rsidP="00A84B20">
      <w:pPr>
        <w:pStyle w:val="a3"/>
        <w:ind w:left="427" w:right="-75"/>
      </w:pPr>
      <w:r>
        <w:t>Допускается:</w:t>
      </w:r>
    </w:p>
    <w:p w:rsidR="007F6C4D" w:rsidRDefault="00A84B20" w:rsidP="00A84B20">
      <w:pPr>
        <w:pStyle w:val="a3"/>
        <w:spacing w:before="12" w:line="252" w:lineRule="auto"/>
        <w:ind w:right="-75" w:firstLine="318"/>
        <w:jc w:val="both"/>
      </w:pPr>
      <w:r>
        <w:rPr>
          <w:spacing w:val="-6"/>
        </w:rPr>
        <w:t>перем</w:t>
      </w:r>
      <w:r>
        <w:rPr>
          <w:spacing w:val="-6"/>
        </w:rPr>
        <w:t xml:space="preserve">ещение </w:t>
      </w:r>
      <w:r>
        <w:rPr>
          <w:spacing w:val="-3"/>
        </w:rPr>
        <w:t xml:space="preserve">подъемников </w:t>
      </w:r>
      <w:r>
        <w:t xml:space="preserve">и вышек, </w:t>
      </w:r>
      <w:r>
        <w:rPr>
          <w:spacing w:val="-3"/>
        </w:rPr>
        <w:t xml:space="preserve">используемых </w:t>
      </w:r>
      <w:r>
        <w:t xml:space="preserve">на </w:t>
      </w:r>
      <w:r>
        <w:rPr>
          <w:spacing w:val="-5"/>
        </w:rPr>
        <w:t xml:space="preserve">железнодорожных </w:t>
      </w:r>
      <w:r>
        <w:t xml:space="preserve">и </w:t>
      </w:r>
      <w:r>
        <w:rPr>
          <w:spacing w:val="-4"/>
        </w:rPr>
        <w:t xml:space="preserve">(или) </w:t>
      </w:r>
      <w:r>
        <w:rPr>
          <w:spacing w:val="-3"/>
        </w:rPr>
        <w:t xml:space="preserve">трамвайных </w:t>
      </w:r>
      <w:r>
        <w:t xml:space="preserve">рельсовых путях </w:t>
      </w:r>
      <w:r>
        <w:rPr>
          <w:spacing w:val="-3"/>
        </w:rPr>
        <w:t xml:space="preserve">для проверки </w:t>
      </w:r>
      <w:r>
        <w:t xml:space="preserve">состояния и </w:t>
      </w:r>
      <w:r>
        <w:rPr>
          <w:spacing w:val="-5"/>
        </w:rPr>
        <w:t xml:space="preserve">монтажа </w:t>
      </w:r>
      <w:r>
        <w:t xml:space="preserve">контактной сети, </w:t>
      </w:r>
      <w:r>
        <w:rPr>
          <w:spacing w:val="-3"/>
        </w:rPr>
        <w:t xml:space="preserve">проверки </w:t>
      </w:r>
      <w:r>
        <w:t xml:space="preserve">состояния мостов, </w:t>
      </w:r>
      <w:r>
        <w:rPr>
          <w:spacing w:val="-3"/>
        </w:rPr>
        <w:t>путепроводов;</w:t>
      </w:r>
    </w:p>
    <w:p w:rsidR="007F6C4D" w:rsidRDefault="00A84B20" w:rsidP="00A84B20">
      <w:pPr>
        <w:pStyle w:val="a3"/>
        <w:spacing w:line="252" w:lineRule="auto"/>
        <w:ind w:right="-75" w:firstLine="318"/>
        <w:jc w:val="both"/>
      </w:pPr>
      <w:r>
        <w:rPr>
          <w:spacing w:val="-6"/>
        </w:rPr>
        <w:t xml:space="preserve">перемещение </w:t>
      </w:r>
      <w:r>
        <w:rPr>
          <w:spacing w:val="-3"/>
        </w:rPr>
        <w:t xml:space="preserve">подъемников </w:t>
      </w:r>
      <w:r>
        <w:t xml:space="preserve">и </w:t>
      </w:r>
      <w:r>
        <w:rPr>
          <w:spacing w:val="-4"/>
        </w:rPr>
        <w:t xml:space="preserve">вышек </w:t>
      </w:r>
      <w:r>
        <w:t xml:space="preserve">с </w:t>
      </w:r>
      <w:r>
        <w:rPr>
          <w:spacing w:val="-3"/>
        </w:rPr>
        <w:t xml:space="preserve">людьми вдоль </w:t>
      </w:r>
      <w:r>
        <w:t xml:space="preserve">контактной сети </w:t>
      </w:r>
      <w:r>
        <w:rPr>
          <w:spacing w:val="-5"/>
        </w:rPr>
        <w:t xml:space="preserve">или </w:t>
      </w:r>
      <w:r>
        <w:t>кон</w:t>
      </w:r>
      <w:r>
        <w:t xml:space="preserve">струкций моста, </w:t>
      </w:r>
      <w:r>
        <w:rPr>
          <w:spacing w:val="-3"/>
        </w:rPr>
        <w:t xml:space="preserve">при </w:t>
      </w:r>
      <w:r>
        <w:t xml:space="preserve">этом работы </w:t>
      </w:r>
      <w:r>
        <w:rPr>
          <w:spacing w:val="-5"/>
        </w:rPr>
        <w:t xml:space="preserve">должны </w:t>
      </w:r>
      <w:r>
        <w:t xml:space="preserve">выполняться на </w:t>
      </w:r>
      <w:r>
        <w:rPr>
          <w:spacing w:val="-4"/>
        </w:rPr>
        <w:t xml:space="preserve">минимальной </w:t>
      </w:r>
      <w:r>
        <w:t xml:space="preserve">скорости </w:t>
      </w:r>
      <w:r>
        <w:rPr>
          <w:spacing w:val="-3"/>
        </w:rPr>
        <w:t xml:space="preserve">согласно требованиям разработанного для </w:t>
      </w:r>
      <w:r>
        <w:t xml:space="preserve">этого </w:t>
      </w:r>
      <w:r>
        <w:rPr>
          <w:spacing w:val="-3"/>
        </w:rPr>
        <w:t xml:space="preserve">НИР </w:t>
      </w:r>
      <w:r>
        <w:t xml:space="preserve">в  соответствии с пунктами </w:t>
      </w:r>
      <w:r>
        <w:rPr>
          <w:spacing w:val="-4"/>
        </w:rPr>
        <w:t>155-163 настоящих</w:t>
      </w:r>
      <w:r>
        <w:rPr>
          <w:spacing w:val="-21"/>
        </w:rPr>
        <w:t xml:space="preserve"> </w:t>
      </w:r>
      <w:r>
        <w:rPr>
          <w:spacing w:val="-7"/>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2"/>
        </w:tabs>
        <w:spacing w:line="252" w:lineRule="auto"/>
        <w:ind w:right="-75" w:firstLine="255"/>
        <w:jc w:val="both"/>
        <w:rPr>
          <w:sz w:val="19"/>
        </w:rPr>
      </w:pPr>
      <w:r>
        <w:rPr>
          <w:spacing w:val="-3"/>
          <w:sz w:val="19"/>
        </w:rPr>
        <w:t xml:space="preserve">Разворот </w:t>
      </w:r>
      <w:r>
        <w:rPr>
          <w:spacing w:val="-4"/>
          <w:sz w:val="19"/>
        </w:rPr>
        <w:t xml:space="preserve">груза </w:t>
      </w:r>
      <w:r>
        <w:rPr>
          <w:spacing w:val="-3"/>
          <w:sz w:val="19"/>
        </w:rPr>
        <w:t xml:space="preserve">руками </w:t>
      </w:r>
      <w:r>
        <w:rPr>
          <w:sz w:val="19"/>
        </w:rPr>
        <w:t xml:space="preserve">допускается </w:t>
      </w:r>
      <w:r>
        <w:rPr>
          <w:spacing w:val="-3"/>
          <w:sz w:val="19"/>
        </w:rPr>
        <w:t xml:space="preserve">при </w:t>
      </w:r>
      <w:r>
        <w:rPr>
          <w:spacing w:val="-4"/>
          <w:sz w:val="19"/>
        </w:rPr>
        <w:t xml:space="preserve">условии, </w:t>
      </w:r>
      <w:r>
        <w:rPr>
          <w:sz w:val="19"/>
        </w:rPr>
        <w:t xml:space="preserve">что </w:t>
      </w:r>
      <w:r>
        <w:rPr>
          <w:spacing w:val="-5"/>
          <w:sz w:val="19"/>
        </w:rPr>
        <w:t xml:space="preserve">груз </w:t>
      </w:r>
      <w:r>
        <w:rPr>
          <w:sz w:val="19"/>
        </w:rPr>
        <w:t xml:space="preserve">поднят на высоту не </w:t>
      </w:r>
      <w:r>
        <w:rPr>
          <w:spacing w:val="-3"/>
          <w:sz w:val="19"/>
        </w:rPr>
        <w:t xml:space="preserve">более </w:t>
      </w:r>
      <w:r>
        <w:rPr>
          <w:sz w:val="19"/>
        </w:rPr>
        <w:t xml:space="preserve">1 м, в иных </w:t>
      </w:r>
      <w:r>
        <w:rPr>
          <w:spacing w:val="-3"/>
          <w:sz w:val="19"/>
        </w:rPr>
        <w:t xml:space="preserve">случаях, </w:t>
      </w:r>
      <w:r>
        <w:rPr>
          <w:sz w:val="19"/>
        </w:rPr>
        <w:t xml:space="preserve">в том числе </w:t>
      </w:r>
      <w:r>
        <w:rPr>
          <w:spacing w:val="-3"/>
          <w:sz w:val="19"/>
        </w:rPr>
        <w:t xml:space="preserve">при развороте </w:t>
      </w:r>
      <w:r>
        <w:rPr>
          <w:spacing w:val="-4"/>
          <w:sz w:val="19"/>
        </w:rPr>
        <w:t xml:space="preserve">длинномерных грузов, </w:t>
      </w:r>
      <w:r>
        <w:rPr>
          <w:sz w:val="19"/>
        </w:rPr>
        <w:t xml:space="preserve">- только с </w:t>
      </w:r>
      <w:r>
        <w:rPr>
          <w:spacing w:val="-3"/>
          <w:sz w:val="19"/>
        </w:rPr>
        <w:t xml:space="preserve">использованием </w:t>
      </w:r>
      <w:r>
        <w:rPr>
          <w:spacing w:val="-4"/>
          <w:sz w:val="19"/>
        </w:rPr>
        <w:t xml:space="preserve">оттяжек </w:t>
      </w:r>
      <w:r>
        <w:rPr>
          <w:spacing w:val="-5"/>
          <w:sz w:val="19"/>
        </w:rPr>
        <w:t>или</w:t>
      </w:r>
      <w:r>
        <w:rPr>
          <w:spacing w:val="6"/>
          <w:sz w:val="19"/>
        </w:rPr>
        <w:t xml:space="preserve"> </w:t>
      </w:r>
      <w:r>
        <w:rPr>
          <w:spacing w:val="-3"/>
          <w:sz w:val="19"/>
        </w:rPr>
        <w:t>багров.</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64"/>
        </w:tabs>
        <w:spacing w:line="252" w:lineRule="auto"/>
        <w:ind w:right="-75" w:firstLine="255"/>
        <w:jc w:val="both"/>
        <w:rPr>
          <w:sz w:val="19"/>
        </w:rPr>
      </w:pPr>
      <w:r>
        <w:rPr>
          <w:spacing w:val="-5"/>
          <w:sz w:val="19"/>
        </w:rPr>
        <w:t xml:space="preserve">При </w:t>
      </w:r>
      <w:r>
        <w:rPr>
          <w:sz w:val="19"/>
        </w:rPr>
        <w:t xml:space="preserve">эксплуатации </w:t>
      </w:r>
      <w:r>
        <w:rPr>
          <w:spacing w:val="-3"/>
          <w:sz w:val="19"/>
        </w:rPr>
        <w:t xml:space="preserve">ПС, </w:t>
      </w:r>
      <w:r>
        <w:rPr>
          <w:spacing w:val="-4"/>
          <w:sz w:val="19"/>
        </w:rPr>
        <w:t xml:space="preserve">управляемых </w:t>
      </w:r>
      <w:r>
        <w:rPr>
          <w:sz w:val="19"/>
        </w:rPr>
        <w:t xml:space="preserve">с </w:t>
      </w:r>
      <w:r>
        <w:rPr>
          <w:spacing w:val="-5"/>
          <w:sz w:val="19"/>
        </w:rPr>
        <w:t xml:space="preserve">пола или </w:t>
      </w:r>
      <w:r>
        <w:rPr>
          <w:sz w:val="19"/>
        </w:rPr>
        <w:t xml:space="preserve">по </w:t>
      </w:r>
      <w:r>
        <w:rPr>
          <w:spacing w:val="-3"/>
          <w:sz w:val="19"/>
        </w:rPr>
        <w:t xml:space="preserve">радио </w:t>
      </w:r>
      <w:r>
        <w:rPr>
          <w:sz w:val="19"/>
        </w:rPr>
        <w:t xml:space="preserve">(с подвесного </w:t>
      </w:r>
      <w:r>
        <w:rPr>
          <w:spacing w:val="-5"/>
          <w:sz w:val="19"/>
        </w:rPr>
        <w:t xml:space="preserve">или </w:t>
      </w:r>
      <w:r>
        <w:rPr>
          <w:spacing w:val="-4"/>
          <w:sz w:val="19"/>
        </w:rPr>
        <w:t xml:space="preserve">переносного </w:t>
      </w:r>
      <w:r>
        <w:rPr>
          <w:spacing w:val="-5"/>
          <w:sz w:val="19"/>
        </w:rPr>
        <w:t xml:space="preserve">пульта </w:t>
      </w:r>
      <w:r>
        <w:rPr>
          <w:sz w:val="19"/>
        </w:rPr>
        <w:t xml:space="preserve">дистанционного </w:t>
      </w:r>
      <w:r>
        <w:rPr>
          <w:spacing w:val="-4"/>
          <w:sz w:val="19"/>
        </w:rPr>
        <w:t xml:space="preserve">управления), </w:t>
      </w:r>
      <w:r>
        <w:rPr>
          <w:spacing w:val="-6"/>
          <w:sz w:val="19"/>
        </w:rPr>
        <w:t xml:space="preserve">должен </w:t>
      </w:r>
      <w:r>
        <w:rPr>
          <w:sz w:val="19"/>
        </w:rPr>
        <w:t>быть обесп</w:t>
      </w:r>
      <w:r>
        <w:rPr>
          <w:sz w:val="19"/>
        </w:rPr>
        <w:t xml:space="preserve">ечен свободный </w:t>
      </w:r>
      <w:r>
        <w:rPr>
          <w:spacing w:val="-4"/>
          <w:sz w:val="19"/>
        </w:rPr>
        <w:t xml:space="preserve">проход </w:t>
      </w:r>
      <w:r>
        <w:rPr>
          <w:spacing w:val="-3"/>
          <w:sz w:val="19"/>
        </w:rPr>
        <w:t xml:space="preserve">для </w:t>
      </w:r>
      <w:r>
        <w:rPr>
          <w:sz w:val="19"/>
        </w:rPr>
        <w:t xml:space="preserve">работника, </w:t>
      </w:r>
      <w:r>
        <w:rPr>
          <w:spacing w:val="-6"/>
          <w:sz w:val="19"/>
        </w:rPr>
        <w:t xml:space="preserve">управляющего </w:t>
      </w:r>
      <w:r>
        <w:rPr>
          <w:spacing w:val="-3"/>
          <w:sz w:val="19"/>
        </w:rPr>
        <w:t xml:space="preserve">ПС, вдоль </w:t>
      </w:r>
      <w:r>
        <w:rPr>
          <w:sz w:val="19"/>
        </w:rPr>
        <w:t xml:space="preserve">всего пути </w:t>
      </w:r>
      <w:r>
        <w:rPr>
          <w:spacing w:val="-3"/>
          <w:sz w:val="19"/>
        </w:rPr>
        <w:t>следования</w:t>
      </w:r>
      <w:r>
        <w:rPr>
          <w:spacing w:val="-4"/>
          <w:sz w:val="19"/>
        </w:rPr>
        <w:t xml:space="preserve"> </w:t>
      </w:r>
      <w:r>
        <w:rPr>
          <w:spacing w:val="-3"/>
          <w:sz w:val="19"/>
        </w:rPr>
        <w:t>ПС.</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74"/>
        </w:tabs>
        <w:spacing w:before="79" w:line="252" w:lineRule="auto"/>
        <w:ind w:right="-75" w:firstLine="255"/>
        <w:jc w:val="both"/>
        <w:rPr>
          <w:sz w:val="19"/>
        </w:rPr>
      </w:pPr>
      <w:r>
        <w:rPr>
          <w:sz w:val="19"/>
        </w:rPr>
        <w:lastRenderedPageBreak/>
        <w:t xml:space="preserve">Выходы на рельсовые </w:t>
      </w:r>
      <w:r>
        <w:rPr>
          <w:spacing w:val="-3"/>
          <w:sz w:val="19"/>
        </w:rPr>
        <w:t xml:space="preserve">пути, </w:t>
      </w:r>
      <w:r>
        <w:rPr>
          <w:spacing w:val="-6"/>
          <w:sz w:val="19"/>
        </w:rPr>
        <w:t xml:space="preserve">галереи </w:t>
      </w:r>
      <w:r>
        <w:rPr>
          <w:sz w:val="19"/>
        </w:rPr>
        <w:t xml:space="preserve">мостовых кранов, </w:t>
      </w:r>
      <w:r>
        <w:rPr>
          <w:spacing w:val="-4"/>
          <w:sz w:val="19"/>
        </w:rPr>
        <w:t xml:space="preserve">находящихся </w:t>
      </w:r>
      <w:r>
        <w:rPr>
          <w:sz w:val="19"/>
        </w:rPr>
        <w:t xml:space="preserve">в работе, </w:t>
      </w:r>
      <w:r>
        <w:rPr>
          <w:spacing w:val="-5"/>
          <w:sz w:val="19"/>
        </w:rPr>
        <w:t xml:space="preserve">должны </w:t>
      </w:r>
      <w:r>
        <w:rPr>
          <w:sz w:val="19"/>
        </w:rPr>
        <w:t xml:space="preserve">быть закрыты на замок. Допуск </w:t>
      </w:r>
      <w:r>
        <w:rPr>
          <w:spacing w:val="-4"/>
          <w:sz w:val="19"/>
        </w:rPr>
        <w:t xml:space="preserve">персонала, </w:t>
      </w:r>
      <w:r>
        <w:rPr>
          <w:spacing w:val="-5"/>
          <w:sz w:val="19"/>
        </w:rPr>
        <w:t xml:space="preserve">обслуживающего </w:t>
      </w:r>
      <w:r>
        <w:rPr>
          <w:sz w:val="19"/>
        </w:rPr>
        <w:t xml:space="preserve">краны, а </w:t>
      </w:r>
      <w:r>
        <w:rPr>
          <w:spacing w:val="-3"/>
          <w:sz w:val="19"/>
        </w:rPr>
        <w:t xml:space="preserve">также </w:t>
      </w:r>
      <w:r>
        <w:rPr>
          <w:spacing w:val="-4"/>
          <w:sz w:val="19"/>
        </w:rPr>
        <w:t xml:space="preserve">других </w:t>
      </w:r>
      <w:r>
        <w:rPr>
          <w:sz w:val="19"/>
        </w:rPr>
        <w:t xml:space="preserve">рабочих на крановые пути и </w:t>
      </w:r>
      <w:r>
        <w:rPr>
          <w:spacing w:val="-3"/>
          <w:sz w:val="19"/>
        </w:rPr>
        <w:t xml:space="preserve">проходные </w:t>
      </w:r>
      <w:r>
        <w:rPr>
          <w:spacing w:val="-6"/>
          <w:sz w:val="19"/>
        </w:rPr>
        <w:t xml:space="preserve">галереи </w:t>
      </w:r>
      <w:r>
        <w:rPr>
          <w:spacing w:val="-4"/>
          <w:sz w:val="19"/>
        </w:rPr>
        <w:t xml:space="preserve">действующих </w:t>
      </w:r>
      <w:r>
        <w:rPr>
          <w:sz w:val="19"/>
        </w:rPr>
        <w:t xml:space="preserve">мостовых и </w:t>
      </w:r>
      <w:r>
        <w:rPr>
          <w:spacing w:val="-4"/>
          <w:sz w:val="19"/>
        </w:rPr>
        <w:t xml:space="preserve">передвижных </w:t>
      </w:r>
      <w:r>
        <w:rPr>
          <w:sz w:val="19"/>
        </w:rPr>
        <w:t xml:space="preserve">консольных </w:t>
      </w:r>
      <w:r>
        <w:rPr>
          <w:spacing w:val="-3"/>
          <w:sz w:val="19"/>
        </w:rPr>
        <w:t xml:space="preserve">кранов для </w:t>
      </w:r>
      <w:r>
        <w:rPr>
          <w:sz w:val="19"/>
        </w:rPr>
        <w:t xml:space="preserve">производства </w:t>
      </w:r>
      <w:r>
        <w:rPr>
          <w:spacing w:val="-3"/>
          <w:sz w:val="19"/>
        </w:rPr>
        <w:t xml:space="preserve">ремонтных </w:t>
      </w:r>
      <w:r>
        <w:rPr>
          <w:spacing w:val="-5"/>
          <w:sz w:val="19"/>
        </w:rPr>
        <w:t xml:space="preserve">или </w:t>
      </w:r>
      <w:r>
        <w:rPr>
          <w:sz w:val="19"/>
        </w:rPr>
        <w:t xml:space="preserve">каких-либо </w:t>
      </w:r>
      <w:r>
        <w:rPr>
          <w:spacing w:val="-4"/>
          <w:sz w:val="19"/>
        </w:rPr>
        <w:t xml:space="preserve">других </w:t>
      </w:r>
      <w:r>
        <w:rPr>
          <w:sz w:val="19"/>
        </w:rPr>
        <w:t xml:space="preserve">работ </w:t>
      </w:r>
      <w:r>
        <w:rPr>
          <w:spacing w:val="-6"/>
          <w:sz w:val="19"/>
        </w:rPr>
        <w:t xml:space="preserve">должен </w:t>
      </w:r>
      <w:r>
        <w:rPr>
          <w:sz w:val="19"/>
        </w:rPr>
        <w:t xml:space="preserve">производиться по </w:t>
      </w:r>
      <w:r>
        <w:rPr>
          <w:spacing w:val="-3"/>
          <w:sz w:val="19"/>
        </w:rPr>
        <w:t xml:space="preserve">наряду- </w:t>
      </w:r>
      <w:r>
        <w:rPr>
          <w:sz w:val="19"/>
        </w:rPr>
        <w:t xml:space="preserve">допуску, </w:t>
      </w:r>
      <w:r>
        <w:rPr>
          <w:spacing w:val="-5"/>
          <w:sz w:val="19"/>
        </w:rPr>
        <w:t xml:space="preserve">определяющему </w:t>
      </w:r>
      <w:r>
        <w:rPr>
          <w:spacing w:val="-3"/>
          <w:sz w:val="19"/>
        </w:rPr>
        <w:t xml:space="preserve">условия </w:t>
      </w:r>
      <w:r>
        <w:rPr>
          <w:sz w:val="19"/>
        </w:rPr>
        <w:t>безопасного производства</w:t>
      </w:r>
      <w:r>
        <w:rPr>
          <w:spacing w:val="-24"/>
          <w:sz w:val="19"/>
        </w:rPr>
        <w:t xml:space="preserve"> </w:t>
      </w:r>
      <w:r>
        <w:rPr>
          <w:sz w:val="19"/>
        </w:rPr>
        <w:t>работ.</w:t>
      </w:r>
    </w:p>
    <w:p w:rsidR="007F6C4D" w:rsidRDefault="00A84B20" w:rsidP="00A84B20">
      <w:pPr>
        <w:pStyle w:val="a3"/>
        <w:spacing w:before="1" w:line="252" w:lineRule="auto"/>
        <w:ind w:right="-75" w:firstLine="318"/>
        <w:jc w:val="both"/>
      </w:pPr>
      <w:r>
        <w:t>Не требуется оформление наряда-допуска машинисту крана, осуществляющего вход в кабину крана через проходные галереи вдоль рельсового пути.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61"/>
        </w:tabs>
        <w:spacing w:line="252" w:lineRule="auto"/>
        <w:ind w:right="-75" w:firstLine="255"/>
        <w:jc w:val="both"/>
        <w:rPr>
          <w:sz w:val="19"/>
        </w:rPr>
      </w:pPr>
      <w:r>
        <w:rPr>
          <w:spacing w:val="-5"/>
          <w:sz w:val="19"/>
        </w:rPr>
        <w:t xml:space="preserve">Для </w:t>
      </w:r>
      <w:r>
        <w:rPr>
          <w:spacing w:val="-4"/>
          <w:sz w:val="19"/>
        </w:rPr>
        <w:t xml:space="preserve">каждого </w:t>
      </w:r>
      <w:r>
        <w:rPr>
          <w:sz w:val="19"/>
        </w:rPr>
        <w:t xml:space="preserve">цеха </w:t>
      </w:r>
      <w:r>
        <w:rPr>
          <w:spacing w:val="-4"/>
          <w:sz w:val="19"/>
        </w:rPr>
        <w:t xml:space="preserve">(пролета), </w:t>
      </w:r>
      <w:r>
        <w:rPr>
          <w:sz w:val="19"/>
        </w:rPr>
        <w:t xml:space="preserve">не </w:t>
      </w:r>
      <w:r>
        <w:rPr>
          <w:spacing w:val="-4"/>
          <w:sz w:val="19"/>
        </w:rPr>
        <w:t xml:space="preserve">оборудованного </w:t>
      </w:r>
      <w:r>
        <w:rPr>
          <w:spacing w:val="-3"/>
          <w:sz w:val="19"/>
        </w:rPr>
        <w:t xml:space="preserve">проходными </w:t>
      </w:r>
      <w:r>
        <w:rPr>
          <w:spacing w:val="-5"/>
          <w:sz w:val="19"/>
        </w:rPr>
        <w:t xml:space="preserve">галереями </w:t>
      </w:r>
      <w:r>
        <w:rPr>
          <w:spacing w:val="-3"/>
          <w:sz w:val="19"/>
        </w:rPr>
        <w:t xml:space="preserve">вдоль рельсового пути, </w:t>
      </w:r>
      <w:r>
        <w:rPr>
          <w:spacing w:val="-6"/>
          <w:sz w:val="19"/>
        </w:rPr>
        <w:t xml:space="preserve">где </w:t>
      </w:r>
      <w:r>
        <w:rPr>
          <w:spacing w:val="-3"/>
          <w:sz w:val="19"/>
        </w:rPr>
        <w:t xml:space="preserve">работают </w:t>
      </w:r>
      <w:r>
        <w:rPr>
          <w:sz w:val="19"/>
        </w:rPr>
        <w:t>мостовые кран</w:t>
      </w:r>
      <w:r>
        <w:rPr>
          <w:sz w:val="19"/>
        </w:rPr>
        <w:t xml:space="preserve">ы, </w:t>
      </w:r>
      <w:r>
        <w:rPr>
          <w:spacing w:val="-4"/>
          <w:sz w:val="19"/>
        </w:rPr>
        <w:t xml:space="preserve">эксплуатирующей организацией </w:t>
      </w:r>
      <w:r>
        <w:rPr>
          <w:sz w:val="19"/>
        </w:rPr>
        <w:t xml:space="preserve">разрабатываются </w:t>
      </w:r>
      <w:r>
        <w:rPr>
          <w:spacing w:val="-4"/>
          <w:sz w:val="19"/>
        </w:rPr>
        <w:t xml:space="preserve">мероприятия </w:t>
      </w:r>
      <w:r>
        <w:rPr>
          <w:sz w:val="19"/>
        </w:rPr>
        <w:t xml:space="preserve">по безопасному спуску </w:t>
      </w:r>
      <w:r>
        <w:rPr>
          <w:spacing w:val="-4"/>
          <w:sz w:val="19"/>
        </w:rPr>
        <w:t xml:space="preserve">крановщиков </w:t>
      </w:r>
      <w:r>
        <w:rPr>
          <w:spacing w:val="-3"/>
          <w:sz w:val="19"/>
        </w:rPr>
        <w:t xml:space="preserve">из </w:t>
      </w:r>
      <w:r>
        <w:rPr>
          <w:sz w:val="19"/>
        </w:rPr>
        <w:t xml:space="preserve">кабины </w:t>
      </w:r>
      <w:r>
        <w:rPr>
          <w:spacing w:val="-3"/>
          <w:sz w:val="19"/>
        </w:rPr>
        <w:t xml:space="preserve">при </w:t>
      </w:r>
      <w:r>
        <w:rPr>
          <w:spacing w:val="-4"/>
          <w:sz w:val="19"/>
        </w:rPr>
        <w:t xml:space="preserve">вынужденной </w:t>
      </w:r>
      <w:r>
        <w:rPr>
          <w:sz w:val="19"/>
        </w:rPr>
        <w:t xml:space="preserve">остановке крана не у посадочной </w:t>
      </w:r>
      <w:r>
        <w:rPr>
          <w:spacing w:val="-5"/>
          <w:sz w:val="19"/>
        </w:rPr>
        <w:t xml:space="preserve">площадки. </w:t>
      </w:r>
      <w:r>
        <w:rPr>
          <w:spacing w:val="-3"/>
          <w:sz w:val="19"/>
        </w:rPr>
        <w:t xml:space="preserve">Данные </w:t>
      </w:r>
      <w:r>
        <w:rPr>
          <w:spacing w:val="-4"/>
          <w:sz w:val="19"/>
        </w:rPr>
        <w:t xml:space="preserve">мероприятия </w:t>
      </w:r>
      <w:r>
        <w:rPr>
          <w:sz w:val="19"/>
        </w:rPr>
        <w:t xml:space="preserve">указываются в производственной инструкции </w:t>
      </w:r>
      <w:r>
        <w:rPr>
          <w:spacing w:val="-3"/>
          <w:sz w:val="19"/>
        </w:rPr>
        <w:t>для</w:t>
      </w:r>
      <w:r>
        <w:rPr>
          <w:spacing w:val="-4"/>
          <w:sz w:val="19"/>
        </w:rPr>
        <w:t xml:space="preserve"> крановщиков.</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8"/>
        </w:tabs>
        <w:spacing w:line="252" w:lineRule="auto"/>
        <w:ind w:right="-75" w:firstLine="255"/>
        <w:jc w:val="both"/>
        <w:rPr>
          <w:sz w:val="19"/>
        </w:rPr>
      </w:pPr>
      <w:r>
        <w:rPr>
          <w:spacing w:val="-5"/>
          <w:sz w:val="19"/>
        </w:rPr>
        <w:t xml:space="preserve">Применение </w:t>
      </w:r>
      <w:r>
        <w:rPr>
          <w:sz w:val="19"/>
        </w:rPr>
        <w:t>мост</w:t>
      </w:r>
      <w:r>
        <w:rPr>
          <w:sz w:val="19"/>
        </w:rPr>
        <w:t xml:space="preserve">овых </w:t>
      </w:r>
      <w:r>
        <w:rPr>
          <w:spacing w:val="-3"/>
          <w:sz w:val="19"/>
        </w:rPr>
        <w:t xml:space="preserve">кранов </w:t>
      </w:r>
      <w:r>
        <w:rPr>
          <w:sz w:val="19"/>
        </w:rPr>
        <w:t xml:space="preserve">(с </w:t>
      </w:r>
      <w:r>
        <w:rPr>
          <w:spacing w:val="-5"/>
          <w:sz w:val="19"/>
        </w:rPr>
        <w:t xml:space="preserve">имеющихся </w:t>
      </w:r>
      <w:r>
        <w:rPr>
          <w:sz w:val="19"/>
        </w:rPr>
        <w:t xml:space="preserve">на кране </w:t>
      </w:r>
      <w:r>
        <w:rPr>
          <w:spacing w:val="-5"/>
          <w:sz w:val="19"/>
        </w:rPr>
        <w:t xml:space="preserve">площадок) </w:t>
      </w:r>
      <w:r>
        <w:rPr>
          <w:spacing w:val="-3"/>
          <w:sz w:val="19"/>
        </w:rPr>
        <w:t xml:space="preserve">для </w:t>
      </w:r>
      <w:r>
        <w:rPr>
          <w:sz w:val="19"/>
        </w:rPr>
        <w:t xml:space="preserve">производства </w:t>
      </w:r>
      <w:r>
        <w:rPr>
          <w:spacing w:val="-3"/>
          <w:sz w:val="19"/>
        </w:rPr>
        <w:t xml:space="preserve">строительных, </w:t>
      </w:r>
      <w:r>
        <w:rPr>
          <w:spacing w:val="-4"/>
          <w:sz w:val="19"/>
        </w:rPr>
        <w:t xml:space="preserve">малярных </w:t>
      </w:r>
      <w:r>
        <w:rPr>
          <w:sz w:val="19"/>
        </w:rPr>
        <w:t xml:space="preserve">и </w:t>
      </w:r>
      <w:r>
        <w:rPr>
          <w:spacing w:val="-4"/>
          <w:sz w:val="19"/>
        </w:rPr>
        <w:t xml:space="preserve">других </w:t>
      </w:r>
      <w:r>
        <w:rPr>
          <w:sz w:val="19"/>
        </w:rPr>
        <w:t xml:space="preserve">работ </w:t>
      </w:r>
      <w:r>
        <w:rPr>
          <w:spacing w:val="-5"/>
          <w:sz w:val="19"/>
        </w:rPr>
        <w:t xml:space="preserve">должно </w:t>
      </w:r>
      <w:r>
        <w:rPr>
          <w:sz w:val="19"/>
        </w:rPr>
        <w:t xml:space="preserve">выполняться по наряду-допуску, </w:t>
      </w:r>
      <w:r>
        <w:rPr>
          <w:spacing w:val="-5"/>
          <w:sz w:val="19"/>
        </w:rPr>
        <w:t xml:space="preserve">определяющему </w:t>
      </w:r>
      <w:r>
        <w:rPr>
          <w:spacing w:val="-4"/>
          <w:sz w:val="19"/>
        </w:rPr>
        <w:t xml:space="preserve">меры </w:t>
      </w:r>
      <w:r>
        <w:rPr>
          <w:spacing w:val="-5"/>
          <w:sz w:val="19"/>
        </w:rPr>
        <w:t xml:space="preserve">промышленной </w:t>
      </w:r>
      <w:r>
        <w:rPr>
          <w:sz w:val="19"/>
        </w:rPr>
        <w:t xml:space="preserve">безопасности, </w:t>
      </w:r>
      <w:r>
        <w:rPr>
          <w:spacing w:val="-5"/>
          <w:sz w:val="19"/>
        </w:rPr>
        <w:t xml:space="preserve">предупреждающие </w:t>
      </w:r>
      <w:r>
        <w:rPr>
          <w:spacing w:val="-3"/>
          <w:sz w:val="19"/>
        </w:rPr>
        <w:t xml:space="preserve">падение </w:t>
      </w:r>
      <w:r>
        <w:rPr>
          <w:sz w:val="19"/>
        </w:rPr>
        <w:t xml:space="preserve">с </w:t>
      </w:r>
      <w:r>
        <w:rPr>
          <w:spacing w:val="-3"/>
          <w:sz w:val="19"/>
        </w:rPr>
        <w:t xml:space="preserve">крана, </w:t>
      </w:r>
      <w:r>
        <w:rPr>
          <w:sz w:val="19"/>
        </w:rPr>
        <w:t xml:space="preserve">вызванное внезапным </w:t>
      </w:r>
      <w:r>
        <w:rPr>
          <w:spacing w:val="-4"/>
          <w:sz w:val="19"/>
        </w:rPr>
        <w:t xml:space="preserve">началом движения </w:t>
      </w:r>
      <w:r>
        <w:rPr>
          <w:sz w:val="19"/>
        </w:rPr>
        <w:t>кра</w:t>
      </w:r>
      <w:r>
        <w:rPr>
          <w:sz w:val="19"/>
        </w:rPr>
        <w:t xml:space="preserve">на </w:t>
      </w:r>
      <w:r>
        <w:rPr>
          <w:spacing w:val="-5"/>
          <w:sz w:val="19"/>
        </w:rPr>
        <w:t xml:space="preserve">или </w:t>
      </w:r>
      <w:r>
        <w:rPr>
          <w:spacing w:val="-4"/>
          <w:sz w:val="19"/>
        </w:rPr>
        <w:t xml:space="preserve">его грузовой </w:t>
      </w:r>
      <w:r>
        <w:rPr>
          <w:spacing w:val="-5"/>
          <w:sz w:val="19"/>
        </w:rPr>
        <w:t xml:space="preserve">тележки, </w:t>
      </w:r>
      <w:r>
        <w:rPr>
          <w:spacing w:val="-3"/>
          <w:sz w:val="19"/>
        </w:rPr>
        <w:t xml:space="preserve">наездом </w:t>
      </w:r>
      <w:r>
        <w:rPr>
          <w:sz w:val="19"/>
        </w:rPr>
        <w:t xml:space="preserve">соседнего </w:t>
      </w:r>
      <w:r>
        <w:rPr>
          <w:spacing w:val="-3"/>
          <w:sz w:val="19"/>
        </w:rPr>
        <w:t xml:space="preserve">крана, </w:t>
      </w:r>
      <w:r>
        <w:rPr>
          <w:sz w:val="19"/>
        </w:rPr>
        <w:t xml:space="preserve">а </w:t>
      </w:r>
      <w:r>
        <w:rPr>
          <w:spacing w:val="-3"/>
          <w:sz w:val="19"/>
        </w:rPr>
        <w:t xml:space="preserve">также </w:t>
      </w:r>
      <w:r>
        <w:rPr>
          <w:spacing w:val="-5"/>
          <w:sz w:val="19"/>
        </w:rPr>
        <w:t xml:space="preserve">поражение </w:t>
      </w:r>
      <w:r>
        <w:rPr>
          <w:sz w:val="19"/>
        </w:rPr>
        <w:t xml:space="preserve">электрическим током, </w:t>
      </w:r>
      <w:r>
        <w:rPr>
          <w:spacing w:val="-3"/>
          <w:sz w:val="19"/>
        </w:rPr>
        <w:t xml:space="preserve">падение при </w:t>
      </w:r>
      <w:r>
        <w:rPr>
          <w:sz w:val="19"/>
        </w:rPr>
        <w:t xml:space="preserve">выходе на рельсовые пути </w:t>
      </w:r>
      <w:r>
        <w:rPr>
          <w:spacing w:val="-5"/>
          <w:sz w:val="19"/>
        </w:rPr>
        <w:t xml:space="preserve">или </w:t>
      </w:r>
      <w:r>
        <w:rPr>
          <w:sz w:val="19"/>
        </w:rPr>
        <w:t xml:space="preserve">подкрановые балки. Во </w:t>
      </w:r>
      <w:r>
        <w:rPr>
          <w:spacing w:val="-3"/>
          <w:sz w:val="19"/>
        </w:rPr>
        <w:t xml:space="preserve">время </w:t>
      </w:r>
      <w:r>
        <w:rPr>
          <w:spacing w:val="-4"/>
          <w:sz w:val="19"/>
        </w:rPr>
        <w:t xml:space="preserve">выполнения </w:t>
      </w:r>
      <w:r>
        <w:rPr>
          <w:sz w:val="19"/>
        </w:rPr>
        <w:t xml:space="preserve">указанных работ </w:t>
      </w:r>
      <w:r>
        <w:rPr>
          <w:spacing w:val="-6"/>
          <w:sz w:val="19"/>
        </w:rPr>
        <w:t xml:space="preserve">перемещение </w:t>
      </w:r>
      <w:r>
        <w:rPr>
          <w:spacing w:val="-3"/>
          <w:sz w:val="19"/>
        </w:rPr>
        <w:t xml:space="preserve">краном </w:t>
      </w:r>
      <w:r>
        <w:rPr>
          <w:spacing w:val="-4"/>
          <w:sz w:val="19"/>
        </w:rPr>
        <w:t>грузов</w:t>
      </w:r>
      <w:r>
        <w:rPr>
          <w:spacing w:val="-5"/>
          <w:sz w:val="19"/>
        </w:rPr>
        <w:t xml:space="preserve"> </w:t>
      </w:r>
      <w:r>
        <w:rPr>
          <w:spacing w:val="-4"/>
          <w:sz w:val="19"/>
        </w:rPr>
        <w:t>запрещается.</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788"/>
        </w:tabs>
        <w:spacing w:line="252" w:lineRule="auto"/>
        <w:ind w:right="-75" w:firstLine="255"/>
        <w:jc w:val="both"/>
        <w:rPr>
          <w:sz w:val="19"/>
        </w:rPr>
      </w:pPr>
      <w:r>
        <w:rPr>
          <w:spacing w:val="-5"/>
          <w:sz w:val="19"/>
        </w:rPr>
        <w:t xml:space="preserve">Находящиеся </w:t>
      </w:r>
      <w:r>
        <w:rPr>
          <w:sz w:val="19"/>
        </w:rPr>
        <w:t xml:space="preserve">в эксплуатации </w:t>
      </w:r>
      <w:r>
        <w:rPr>
          <w:spacing w:val="-5"/>
          <w:sz w:val="19"/>
        </w:rPr>
        <w:t xml:space="preserve">ПС должны  </w:t>
      </w:r>
      <w:r>
        <w:rPr>
          <w:sz w:val="19"/>
        </w:rPr>
        <w:t xml:space="preserve">быть </w:t>
      </w:r>
      <w:r>
        <w:rPr>
          <w:spacing w:val="-3"/>
          <w:sz w:val="19"/>
        </w:rPr>
        <w:t xml:space="preserve">снабжены  табличками </w:t>
      </w:r>
      <w:r>
        <w:rPr>
          <w:sz w:val="19"/>
        </w:rPr>
        <w:t xml:space="preserve">с </w:t>
      </w:r>
      <w:r>
        <w:rPr>
          <w:spacing w:val="-3"/>
          <w:sz w:val="19"/>
        </w:rPr>
        <w:t xml:space="preserve">обозначениями учетного </w:t>
      </w:r>
      <w:r>
        <w:rPr>
          <w:spacing w:val="-4"/>
          <w:sz w:val="19"/>
        </w:rPr>
        <w:t xml:space="preserve">номера, </w:t>
      </w:r>
      <w:r>
        <w:rPr>
          <w:sz w:val="19"/>
        </w:rPr>
        <w:t xml:space="preserve">заводского </w:t>
      </w:r>
      <w:r>
        <w:rPr>
          <w:spacing w:val="-4"/>
          <w:sz w:val="19"/>
        </w:rPr>
        <w:t xml:space="preserve">номера </w:t>
      </w:r>
      <w:r>
        <w:rPr>
          <w:spacing w:val="-3"/>
          <w:sz w:val="19"/>
        </w:rPr>
        <w:t xml:space="preserve">ПС, паспортной грузоподъемности </w:t>
      </w:r>
      <w:r>
        <w:rPr>
          <w:sz w:val="19"/>
        </w:rPr>
        <w:t xml:space="preserve">и дат </w:t>
      </w:r>
      <w:r>
        <w:rPr>
          <w:spacing w:val="-5"/>
          <w:sz w:val="19"/>
        </w:rPr>
        <w:t xml:space="preserve">следующего полного </w:t>
      </w:r>
      <w:r>
        <w:rPr>
          <w:sz w:val="19"/>
        </w:rPr>
        <w:t>и частичного технического освидетельствований.</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907"/>
        </w:tabs>
        <w:spacing w:before="79" w:line="252" w:lineRule="auto"/>
        <w:ind w:right="-75" w:firstLine="255"/>
        <w:jc w:val="both"/>
        <w:rPr>
          <w:sz w:val="19"/>
        </w:rPr>
      </w:pPr>
      <w:r>
        <w:rPr>
          <w:spacing w:val="-4"/>
          <w:sz w:val="19"/>
        </w:rPr>
        <w:lastRenderedPageBreak/>
        <w:t xml:space="preserve">Эксплуатирующая организация </w:t>
      </w:r>
      <w:r>
        <w:rPr>
          <w:spacing w:val="-5"/>
          <w:sz w:val="19"/>
        </w:rPr>
        <w:t xml:space="preserve">должна </w:t>
      </w:r>
      <w:r>
        <w:rPr>
          <w:sz w:val="19"/>
        </w:rPr>
        <w:t xml:space="preserve">обеспечить </w:t>
      </w:r>
      <w:r>
        <w:rPr>
          <w:spacing w:val="-4"/>
          <w:sz w:val="19"/>
        </w:rPr>
        <w:t>выпо</w:t>
      </w:r>
      <w:r>
        <w:rPr>
          <w:spacing w:val="-4"/>
          <w:sz w:val="19"/>
        </w:rPr>
        <w:t xml:space="preserve">лнение </w:t>
      </w:r>
      <w:r>
        <w:rPr>
          <w:spacing w:val="-5"/>
          <w:sz w:val="19"/>
        </w:rPr>
        <w:t xml:space="preserve">следующих </w:t>
      </w:r>
      <w:r>
        <w:rPr>
          <w:spacing w:val="-3"/>
          <w:sz w:val="19"/>
        </w:rPr>
        <w:t xml:space="preserve">требований </w:t>
      </w:r>
      <w:r>
        <w:rPr>
          <w:spacing w:val="-5"/>
          <w:sz w:val="19"/>
        </w:rPr>
        <w:t>промышленной</w:t>
      </w:r>
      <w:r>
        <w:rPr>
          <w:spacing w:val="-13"/>
          <w:sz w:val="19"/>
        </w:rPr>
        <w:t xml:space="preserve"> </w:t>
      </w:r>
      <w:r>
        <w:rPr>
          <w:sz w:val="19"/>
        </w:rPr>
        <w:t>безопасности:</w:t>
      </w:r>
    </w:p>
    <w:p w:rsidR="007F6C4D" w:rsidRDefault="00A84B20" w:rsidP="00A84B20">
      <w:pPr>
        <w:pStyle w:val="a3"/>
        <w:spacing w:before="1" w:line="252" w:lineRule="auto"/>
        <w:ind w:right="-75" w:firstLine="318"/>
        <w:jc w:val="both"/>
      </w:pPr>
      <w:r>
        <w:rPr>
          <w:spacing w:val="-4"/>
        </w:rPr>
        <w:t xml:space="preserve">определить </w:t>
      </w:r>
      <w:r>
        <w:rPr>
          <w:spacing w:val="-3"/>
        </w:rPr>
        <w:t xml:space="preserve">порядок выделения </w:t>
      </w:r>
      <w:r>
        <w:t xml:space="preserve">и </w:t>
      </w:r>
      <w:r>
        <w:rPr>
          <w:spacing w:val="-5"/>
        </w:rPr>
        <w:t xml:space="preserve">направления ПС </w:t>
      </w:r>
      <w:r>
        <w:t xml:space="preserve">на объекты </w:t>
      </w:r>
      <w:r>
        <w:rPr>
          <w:spacing w:val="-3"/>
        </w:rPr>
        <w:t xml:space="preserve">согласно </w:t>
      </w:r>
      <w:r>
        <w:t xml:space="preserve">заявкам структурных </w:t>
      </w:r>
      <w:r>
        <w:rPr>
          <w:spacing w:val="-3"/>
        </w:rPr>
        <w:t xml:space="preserve">подразделений </w:t>
      </w:r>
      <w:r>
        <w:t xml:space="preserve">и </w:t>
      </w:r>
      <w:r>
        <w:rPr>
          <w:spacing w:val="-3"/>
        </w:rPr>
        <w:t xml:space="preserve">сторонних </w:t>
      </w:r>
      <w:r>
        <w:rPr>
          <w:spacing w:val="-4"/>
        </w:rPr>
        <w:t xml:space="preserve">организаций. </w:t>
      </w:r>
      <w:r>
        <w:rPr>
          <w:spacing w:val="-5"/>
        </w:rPr>
        <w:t xml:space="preserve">При </w:t>
      </w:r>
      <w:r>
        <w:t xml:space="preserve">этом ответственность за обеспечение </w:t>
      </w:r>
      <w:r>
        <w:rPr>
          <w:spacing w:val="-3"/>
        </w:rPr>
        <w:t xml:space="preserve">требований </w:t>
      </w:r>
      <w:r>
        <w:rPr>
          <w:spacing w:val="-5"/>
        </w:rPr>
        <w:t xml:space="preserve">промышленной </w:t>
      </w:r>
      <w:r>
        <w:t xml:space="preserve">безопасности </w:t>
      </w:r>
      <w:r>
        <w:rPr>
          <w:spacing w:val="-3"/>
        </w:rPr>
        <w:t xml:space="preserve">при </w:t>
      </w:r>
      <w:r>
        <w:t xml:space="preserve">работе </w:t>
      </w:r>
      <w:r>
        <w:rPr>
          <w:spacing w:val="-5"/>
        </w:rPr>
        <w:t xml:space="preserve">ПС </w:t>
      </w:r>
      <w:r>
        <w:t xml:space="preserve">несет </w:t>
      </w:r>
      <w:r>
        <w:rPr>
          <w:spacing w:val="-3"/>
        </w:rPr>
        <w:t xml:space="preserve">организация, </w:t>
      </w:r>
      <w:r>
        <w:rPr>
          <w:spacing w:val="-4"/>
        </w:rPr>
        <w:t xml:space="preserve">выделившая </w:t>
      </w:r>
      <w:r>
        <w:rPr>
          <w:spacing w:val="-5"/>
        </w:rPr>
        <w:t xml:space="preserve">ПС </w:t>
      </w:r>
      <w:r>
        <w:rPr>
          <w:spacing w:val="-3"/>
        </w:rPr>
        <w:t xml:space="preserve">для </w:t>
      </w:r>
      <w:r>
        <w:t>работ;</w:t>
      </w:r>
    </w:p>
    <w:p w:rsidR="007F6C4D" w:rsidRDefault="00A84B20" w:rsidP="00A84B20">
      <w:pPr>
        <w:pStyle w:val="a3"/>
        <w:spacing w:line="252" w:lineRule="auto"/>
        <w:ind w:right="-75" w:firstLine="318"/>
        <w:jc w:val="both"/>
      </w:pPr>
      <w:r>
        <w:t xml:space="preserve">обеспечить </w:t>
      </w:r>
      <w:r>
        <w:rPr>
          <w:spacing w:val="-4"/>
        </w:rPr>
        <w:t xml:space="preserve">соблюдение </w:t>
      </w:r>
      <w:r>
        <w:rPr>
          <w:spacing w:val="-3"/>
        </w:rPr>
        <w:t xml:space="preserve">требований </w:t>
      </w:r>
      <w:r>
        <w:rPr>
          <w:spacing w:val="-5"/>
        </w:rPr>
        <w:t xml:space="preserve">промышленной </w:t>
      </w:r>
      <w:r>
        <w:t xml:space="preserve">безопасности </w:t>
      </w:r>
      <w:r>
        <w:rPr>
          <w:spacing w:val="-3"/>
        </w:rPr>
        <w:t xml:space="preserve">смонтированных ПС, </w:t>
      </w:r>
      <w:r>
        <w:rPr>
          <w:spacing w:val="-4"/>
        </w:rPr>
        <w:t xml:space="preserve">находящихся </w:t>
      </w:r>
      <w:r>
        <w:t xml:space="preserve">в </w:t>
      </w:r>
      <w:r>
        <w:rPr>
          <w:spacing w:val="-3"/>
        </w:rPr>
        <w:t xml:space="preserve">нерабочем </w:t>
      </w:r>
      <w:r>
        <w:t xml:space="preserve">состоянии, </w:t>
      </w:r>
      <w:r>
        <w:rPr>
          <w:spacing w:val="-3"/>
        </w:rPr>
        <w:t xml:space="preserve">при </w:t>
      </w:r>
      <w:r>
        <w:t xml:space="preserve">этом </w:t>
      </w:r>
      <w:r>
        <w:rPr>
          <w:spacing w:val="-5"/>
        </w:rPr>
        <w:t xml:space="preserve">ПС должно </w:t>
      </w:r>
      <w:r>
        <w:t xml:space="preserve">быть обесточено и </w:t>
      </w:r>
      <w:r>
        <w:rPr>
          <w:spacing w:val="-3"/>
        </w:rPr>
        <w:t xml:space="preserve">приняты </w:t>
      </w:r>
      <w:r>
        <w:rPr>
          <w:spacing w:val="-4"/>
        </w:rPr>
        <w:t xml:space="preserve">меры </w:t>
      </w:r>
      <w:r>
        <w:t xml:space="preserve">по </w:t>
      </w:r>
      <w:r>
        <w:rPr>
          <w:spacing w:val="-4"/>
        </w:rPr>
        <w:t xml:space="preserve">предотвращению его </w:t>
      </w:r>
      <w:r>
        <w:rPr>
          <w:spacing w:val="-5"/>
        </w:rPr>
        <w:t xml:space="preserve">угона </w:t>
      </w:r>
      <w:r>
        <w:rPr>
          <w:spacing w:val="-3"/>
        </w:rPr>
        <w:t>ветром;</w:t>
      </w:r>
    </w:p>
    <w:p w:rsidR="007F6C4D" w:rsidRDefault="00A84B20" w:rsidP="00A84B20">
      <w:pPr>
        <w:pStyle w:val="a3"/>
        <w:spacing w:before="1" w:line="252" w:lineRule="auto"/>
        <w:ind w:right="-75" w:firstLine="318"/>
        <w:jc w:val="both"/>
      </w:pPr>
      <w:r>
        <w:t xml:space="preserve">обеспечить </w:t>
      </w:r>
      <w:r>
        <w:rPr>
          <w:spacing w:val="-3"/>
        </w:rPr>
        <w:t xml:space="preserve">проведение </w:t>
      </w:r>
      <w:r>
        <w:rPr>
          <w:spacing w:val="-4"/>
        </w:rPr>
        <w:t xml:space="preserve">проверок </w:t>
      </w:r>
      <w:r>
        <w:t xml:space="preserve">работоспособности </w:t>
      </w:r>
      <w:r>
        <w:rPr>
          <w:spacing w:val="-4"/>
        </w:rPr>
        <w:t xml:space="preserve">указателей, ограничителей </w:t>
      </w:r>
      <w:r>
        <w:t xml:space="preserve">и </w:t>
      </w:r>
      <w:r>
        <w:rPr>
          <w:spacing w:val="-3"/>
        </w:rPr>
        <w:t xml:space="preserve">регистраторов </w:t>
      </w:r>
      <w:r>
        <w:rPr>
          <w:spacing w:val="-5"/>
        </w:rPr>
        <w:t xml:space="preserve">ПС </w:t>
      </w:r>
      <w:r>
        <w:t xml:space="preserve">в сроки, </w:t>
      </w:r>
      <w:r>
        <w:rPr>
          <w:spacing w:val="-3"/>
        </w:rPr>
        <w:t xml:space="preserve">установленные их </w:t>
      </w:r>
      <w:r>
        <w:t>руководствами (инструкциями) по эксплуатации;</w:t>
      </w:r>
    </w:p>
    <w:p w:rsidR="007F6C4D" w:rsidRDefault="00A84B20" w:rsidP="00A84B20">
      <w:pPr>
        <w:pStyle w:val="a3"/>
        <w:spacing w:line="252" w:lineRule="auto"/>
        <w:ind w:right="-75" w:firstLine="318"/>
        <w:jc w:val="both"/>
      </w:pPr>
      <w:r>
        <w:t xml:space="preserve">установить </w:t>
      </w:r>
      <w:r>
        <w:rPr>
          <w:spacing w:val="-3"/>
        </w:rPr>
        <w:t xml:space="preserve">порядок </w:t>
      </w:r>
      <w:r>
        <w:rPr>
          <w:spacing w:val="-4"/>
        </w:rPr>
        <w:t xml:space="preserve">опломбирования </w:t>
      </w:r>
      <w:r>
        <w:t xml:space="preserve">и </w:t>
      </w:r>
      <w:r>
        <w:rPr>
          <w:spacing w:val="-4"/>
        </w:rPr>
        <w:t xml:space="preserve">запирания </w:t>
      </w:r>
      <w:r>
        <w:t xml:space="preserve">замком </w:t>
      </w:r>
      <w:r>
        <w:rPr>
          <w:spacing w:val="-4"/>
        </w:rPr>
        <w:t xml:space="preserve">защитных </w:t>
      </w:r>
      <w:r>
        <w:rPr>
          <w:spacing w:val="-5"/>
        </w:rPr>
        <w:t>панелей</w:t>
      </w:r>
      <w:r>
        <w:rPr>
          <w:spacing w:val="-7"/>
        </w:rPr>
        <w:t xml:space="preserve"> </w:t>
      </w:r>
      <w:r>
        <w:t>кранов;</w:t>
      </w:r>
    </w:p>
    <w:p w:rsidR="007F6C4D" w:rsidRDefault="00A84B20" w:rsidP="00A84B20">
      <w:pPr>
        <w:pStyle w:val="a3"/>
        <w:spacing w:before="1" w:line="252" w:lineRule="auto"/>
        <w:ind w:right="-75" w:firstLine="318"/>
        <w:jc w:val="both"/>
      </w:pPr>
      <w:r>
        <w:t xml:space="preserve">обеспечить </w:t>
      </w:r>
      <w:r>
        <w:rPr>
          <w:spacing w:val="-3"/>
        </w:rPr>
        <w:t xml:space="preserve">вход </w:t>
      </w:r>
      <w:r>
        <w:t xml:space="preserve">на мостовые краны и спуск с </w:t>
      </w:r>
      <w:r>
        <w:rPr>
          <w:spacing w:val="-3"/>
        </w:rPr>
        <w:t xml:space="preserve">них через </w:t>
      </w:r>
      <w:r>
        <w:t xml:space="preserve">посадочную </w:t>
      </w:r>
      <w:r>
        <w:rPr>
          <w:spacing w:val="-5"/>
        </w:rPr>
        <w:t xml:space="preserve">площадку. </w:t>
      </w:r>
      <w:r>
        <w:rPr>
          <w:spacing w:val="-4"/>
        </w:rPr>
        <w:t xml:space="preserve">Вход </w:t>
      </w:r>
      <w:r>
        <w:t xml:space="preserve">в кабину </w:t>
      </w:r>
      <w:r>
        <w:rPr>
          <w:spacing w:val="-5"/>
        </w:rPr>
        <w:t xml:space="preserve">управления </w:t>
      </w:r>
      <w:r>
        <w:rPr>
          <w:spacing w:val="-2"/>
        </w:rPr>
        <w:t xml:space="preserve">мостового </w:t>
      </w:r>
      <w:r>
        <w:t xml:space="preserve">крана </w:t>
      </w:r>
      <w:r>
        <w:rPr>
          <w:spacing w:val="-3"/>
        </w:rPr>
        <w:t xml:space="preserve">через </w:t>
      </w:r>
      <w:r>
        <w:t xml:space="preserve">мост допускается </w:t>
      </w:r>
      <w:r>
        <w:rPr>
          <w:spacing w:val="-8"/>
        </w:rPr>
        <w:t xml:space="preserve">лишь </w:t>
      </w:r>
      <w:r>
        <w:t xml:space="preserve">в тех </w:t>
      </w:r>
      <w:r>
        <w:rPr>
          <w:spacing w:val="-3"/>
        </w:rPr>
        <w:t xml:space="preserve">случаях, </w:t>
      </w:r>
      <w:r>
        <w:rPr>
          <w:spacing w:val="-4"/>
        </w:rPr>
        <w:t xml:space="preserve">когда </w:t>
      </w:r>
      <w:r>
        <w:t xml:space="preserve">непосредственная посадка в кабину </w:t>
      </w:r>
      <w:r>
        <w:rPr>
          <w:spacing w:val="-4"/>
        </w:rPr>
        <w:t xml:space="preserve">невозможна </w:t>
      </w:r>
      <w:r>
        <w:t xml:space="preserve">по конструктивным </w:t>
      </w:r>
      <w:r>
        <w:rPr>
          <w:spacing w:val="-5"/>
        </w:rPr>
        <w:t xml:space="preserve">или </w:t>
      </w:r>
      <w:r>
        <w:t>производственным</w:t>
      </w:r>
      <w:r>
        <w:t xml:space="preserve"> </w:t>
      </w:r>
      <w:r>
        <w:rPr>
          <w:spacing w:val="-4"/>
        </w:rPr>
        <w:t xml:space="preserve">причинам. </w:t>
      </w:r>
      <w:r>
        <w:t xml:space="preserve">В этих </w:t>
      </w:r>
      <w:r>
        <w:rPr>
          <w:spacing w:val="-3"/>
        </w:rPr>
        <w:t xml:space="preserve">случаях вход </w:t>
      </w:r>
      <w:r>
        <w:t xml:space="preserve">на кран </w:t>
      </w:r>
      <w:r>
        <w:rPr>
          <w:spacing w:val="-6"/>
        </w:rPr>
        <w:t xml:space="preserve">должен </w:t>
      </w:r>
      <w:r>
        <w:t xml:space="preserve">устраиваться в специально </w:t>
      </w:r>
      <w:r>
        <w:rPr>
          <w:spacing w:val="-3"/>
        </w:rPr>
        <w:t xml:space="preserve">отведенном для </w:t>
      </w:r>
      <w:r>
        <w:t xml:space="preserve">этого месте </w:t>
      </w:r>
      <w:r>
        <w:rPr>
          <w:spacing w:val="-3"/>
        </w:rPr>
        <w:t xml:space="preserve">через </w:t>
      </w:r>
      <w:r>
        <w:t xml:space="preserve">дверь в </w:t>
      </w:r>
      <w:r>
        <w:rPr>
          <w:spacing w:val="-5"/>
        </w:rPr>
        <w:t xml:space="preserve">перилах </w:t>
      </w:r>
      <w:r>
        <w:t xml:space="preserve">моста, </w:t>
      </w:r>
      <w:r>
        <w:rPr>
          <w:spacing w:val="-3"/>
        </w:rPr>
        <w:t xml:space="preserve">оборудованную </w:t>
      </w:r>
      <w:r>
        <w:t xml:space="preserve">электрической </w:t>
      </w:r>
      <w:r>
        <w:rPr>
          <w:spacing w:val="-4"/>
        </w:rPr>
        <w:t xml:space="preserve">блокировкой, </w:t>
      </w:r>
      <w:r>
        <w:rPr>
          <w:spacing w:val="-3"/>
        </w:rPr>
        <w:t xml:space="preserve">при </w:t>
      </w:r>
      <w:r>
        <w:t xml:space="preserve">срабатывании которой </w:t>
      </w:r>
      <w:r>
        <w:rPr>
          <w:spacing w:val="-5"/>
        </w:rPr>
        <w:t xml:space="preserve">ПС должно </w:t>
      </w:r>
      <w:r>
        <w:t xml:space="preserve">отключаться, </w:t>
      </w:r>
      <w:r>
        <w:rPr>
          <w:spacing w:val="-3"/>
        </w:rPr>
        <w:t xml:space="preserve">при </w:t>
      </w:r>
      <w:r>
        <w:t xml:space="preserve">этом </w:t>
      </w:r>
      <w:r>
        <w:rPr>
          <w:spacing w:val="-6"/>
        </w:rPr>
        <w:t xml:space="preserve">должен </w:t>
      </w:r>
      <w:r>
        <w:t>автоматически подаватьс</w:t>
      </w:r>
      <w:r>
        <w:t xml:space="preserve">я звуковой </w:t>
      </w:r>
      <w:r>
        <w:rPr>
          <w:spacing w:val="-4"/>
        </w:rPr>
        <w:t xml:space="preserve">сигнал. </w:t>
      </w:r>
      <w:r>
        <w:t xml:space="preserve">У </w:t>
      </w:r>
      <w:r>
        <w:rPr>
          <w:spacing w:val="-3"/>
        </w:rPr>
        <w:t xml:space="preserve">магнитных кранов вход  </w:t>
      </w:r>
      <w:r>
        <w:t xml:space="preserve">в кабину </w:t>
      </w:r>
      <w:r>
        <w:rPr>
          <w:spacing w:val="-5"/>
        </w:rPr>
        <w:t xml:space="preserve">управления </w:t>
      </w:r>
      <w:r>
        <w:rPr>
          <w:spacing w:val="-3"/>
        </w:rPr>
        <w:t xml:space="preserve">через </w:t>
      </w:r>
      <w:r>
        <w:t xml:space="preserve">мост не допускается, кроме тех </w:t>
      </w:r>
      <w:r>
        <w:rPr>
          <w:spacing w:val="-3"/>
        </w:rPr>
        <w:t xml:space="preserve">случаев, </w:t>
      </w:r>
      <w:r>
        <w:rPr>
          <w:spacing w:val="-4"/>
        </w:rPr>
        <w:t xml:space="preserve">когда </w:t>
      </w:r>
      <w:r>
        <w:rPr>
          <w:spacing w:val="-5"/>
        </w:rPr>
        <w:t xml:space="preserve">троллеи, питающие </w:t>
      </w:r>
      <w:r>
        <w:rPr>
          <w:spacing w:val="-4"/>
        </w:rPr>
        <w:t xml:space="preserve">грузовой </w:t>
      </w:r>
      <w:r>
        <w:rPr>
          <w:spacing w:val="-3"/>
        </w:rPr>
        <w:t xml:space="preserve">электромагнит, </w:t>
      </w:r>
      <w:r>
        <w:rPr>
          <w:spacing w:val="-5"/>
        </w:rPr>
        <w:t xml:space="preserve">ограждены или расположены </w:t>
      </w:r>
      <w:r>
        <w:t xml:space="preserve">в недоступном </w:t>
      </w:r>
      <w:r>
        <w:rPr>
          <w:spacing w:val="-3"/>
        </w:rPr>
        <w:t xml:space="preserve">для </w:t>
      </w:r>
      <w:r>
        <w:t>соприкосновения месте и не отключаются электрической б</w:t>
      </w:r>
      <w:r>
        <w:t>локировкой двери входа на</w:t>
      </w:r>
      <w:r>
        <w:rPr>
          <w:spacing w:val="-30"/>
        </w:rPr>
        <w:t xml:space="preserve"> </w:t>
      </w:r>
      <w:r>
        <w:t>кран;</w:t>
      </w:r>
    </w:p>
    <w:p w:rsidR="007F6C4D" w:rsidRDefault="00A84B20" w:rsidP="00A84B20">
      <w:pPr>
        <w:pStyle w:val="a3"/>
        <w:spacing w:before="2" w:line="252" w:lineRule="auto"/>
        <w:ind w:right="-75" w:firstLine="318"/>
        <w:jc w:val="both"/>
      </w:pPr>
      <w:r>
        <w:t xml:space="preserve">разработать и выдать на места </w:t>
      </w:r>
      <w:r>
        <w:rPr>
          <w:spacing w:val="-3"/>
        </w:rPr>
        <w:t xml:space="preserve">ведения </w:t>
      </w:r>
      <w:r>
        <w:t xml:space="preserve">работ </w:t>
      </w:r>
      <w:r>
        <w:rPr>
          <w:spacing w:val="-3"/>
        </w:rPr>
        <w:t xml:space="preserve">НИР </w:t>
      </w:r>
      <w:r>
        <w:rPr>
          <w:spacing w:val="-5"/>
        </w:rPr>
        <w:t xml:space="preserve">или </w:t>
      </w:r>
      <w:r>
        <w:t xml:space="preserve">ТК (в соответствии с </w:t>
      </w:r>
      <w:r>
        <w:rPr>
          <w:spacing w:val="-3"/>
        </w:rPr>
        <w:t xml:space="preserve">указаниями </w:t>
      </w:r>
      <w:r>
        <w:t xml:space="preserve">пункта </w:t>
      </w:r>
      <w:r>
        <w:rPr>
          <w:spacing w:val="-3"/>
        </w:rPr>
        <w:t xml:space="preserve">98 </w:t>
      </w:r>
      <w:r>
        <w:t xml:space="preserve">и пунктов </w:t>
      </w:r>
      <w:r>
        <w:rPr>
          <w:spacing w:val="-4"/>
        </w:rPr>
        <w:t xml:space="preserve">155-163 настоящих </w:t>
      </w:r>
      <w:r>
        <w:rPr>
          <w:spacing w:val="-7"/>
        </w:rPr>
        <w:t xml:space="preserve">ФНП) </w:t>
      </w:r>
      <w:r>
        <w:t xml:space="preserve">схемы </w:t>
      </w:r>
      <w:r>
        <w:rPr>
          <w:spacing w:val="-3"/>
        </w:rPr>
        <w:t xml:space="preserve">складирования </w:t>
      </w:r>
      <w:r>
        <w:rPr>
          <w:spacing w:val="-4"/>
        </w:rPr>
        <w:t xml:space="preserve">грузов, </w:t>
      </w:r>
      <w:r>
        <w:t xml:space="preserve">схемы </w:t>
      </w:r>
      <w:r>
        <w:rPr>
          <w:spacing w:val="-3"/>
        </w:rPr>
        <w:t xml:space="preserve">погрузки </w:t>
      </w:r>
      <w:r>
        <w:t xml:space="preserve">и </w:t>
      </w:r>
      <w:r>
        <w:rPr>
          <w:spacing w:val="-3"/>
        </w:rPr>
        <w:t xml:space="preserve">разгрузки </w:t>
      </w:r>
      <w:r>
        <w:t xml:space="preserve">транспортных средств, в том числе </w:t>
      </w:r>
      <w:r>
        <w:rPr>
          <w:spacing w:val="-4"/>
        </w:rPr>
        <w:t xml:space="preserve">подвижного </w:t>
      </w:r>
      <w:r>
        <w:t xml:space="preserve">состава </w:t>
      </w:r>
      <w:r>
        <w:rPr>
          <w:spacing w:val="-3"/>
        </w:rPr>
        <w:t>(последнее при</w:t>
      </w:r>
      <w:r>
        <w:rPr>
          <w:spacing w:val="-12"/>
        </w:rPr>
        <w:t xml:space="preserve"> </w:t>
      </w:r>
      <w:r>
        <w:rPr>
          <w:spacing w:val="-3"/>
        </w:rPr>
        <w:t>использовании);</w:t>
      </w:r>
    </w:p>
    <w:p w:rsidR="007F6C4D" w:rsidRDefault="00A84B20" w:rsidP="00A84B20">
      <w:pPr>
        <w:pStyle w:val="a3"/>
        <w:spacing w:before="1" w:line="252" w:lineRule="auto"/>
        <w:ind w:right="-75" w:firstLine="318"/>
        <w:jc w:val="both"/>
      </w:pPr>
      <w:r>
        <w:t>ознакомить (под подпись) с ППР и ТК инженерно-технических работников, ответственных за осуществление производственного контроля при эксплуатации ПС, ответственного за содержание ПС в работоспособном состоян</w:t>
      </w:r>
      <w:r>
        <w:t>ии, ответственных за безопасное производство работ с применением ПС, крановщиков (операторов), машинистов строительных подъемников, машинистов подъемников-вышек, рабочих люлек и стропальщиков;</w:t>
      </w:r>
    </w:p>
    <w:p w:rsidR="007F6C4D" w:rsidRDefault="00A84B20" w:rsidP="00A84B20">
      <w:pPr>
        <w:pStyle w:val="a3"/>
        <w:spacing w:before="1" w:line="252" w:lineRule="auto"/>
        <w:ind w:right="-75" w:firstLine="318"/>
        <w:jc w:val="both"/>
      </w:pPr>
      <w:r>
        <w:t>обеспечить стропальщиков испытанными и маркированными грузозахв</w:t>
      </w:r>
      <w:r>
        <w:t>атными приспособлениями и тарой, соответствующими массе и характеру перемещаемых грузов;</w:t>
      </w:r>
    </w:p>
    <w:p w:rsidR="007F6C4D" w:rsidRDefault="00A84B20" w:rsidP="00A84B20">
      <w:pPr>
        <w:pStyle w:val="a3"/>
        <w:spacing w:line="252" w:lineRule="auto"/>
        <w:ind w:right="-75" w:firstLine="318"/>
        <w:jc w:val="both"/>
      </w:pPr>
      <w:r>
        <w:rPr>
          <w:spacing w:val="-4"/>
        </w:rPr>
        <w:t xml:space="preserve">определить </w:t>
      </w:r>
      <w:r>
        <w:t xml:space="preserve">стационарные </w:t>
      </w:r>
      <w:r>
        <w:rPr>
          <w:spacing w:val="-4"/>
        </w:rPr>
        <w:t xml:space="preserve">площадки </w:t>
      </w:r>
      <w:r>
        <w:t xml:space="preserve">и места </w:t>
      </w:r>
      <w:r>
        <w:rPr>
          <w:spacing w:val="-3"/>
        </w:rPr>
        <w:t xml:space="preserve">складирования </w:t>
      </w:r>
      <w:r>
        <w:rPr>
          <w:spacing w:val="-4"/>
        </w:rPr>
        <w:t xml:space="preserve">грузов, </w:t>
      </w:r>
      <w:r>
        <w:rPr>
          <w:spacing w:val="-3"/>
        </w:rPr>
        <w:t xml:space="preserve">предусмотренные </w:t>
      </w:r>
      <w:r>
        <w:rPr>
          <w:spacing w:val="-7"/>
        </w:rPr>
        <w:t xml:space="preserve">ППР </w:t>
      </w:r>
      <w:r>
        <w:rPr>
          <w:spacing w:val="-5"/>
        </w:rPr>
        <w:t xml:space="preserve">или </w:t>
      </w:r>
      <w:r>
        <w:t xml:space="preserve">ТК, </w:t>
      </w:r>
      <w:r>
        <w:rPr>
          <w:spacing w:val="-3"/>
        </w:rPr>
        <w:t xml:space="preserve">оборудовать их  необходимыми технологической </w:t>
      </w:r>
      <w:r>
        <w:t xml:space="preserve">оснасткой и </w:t>
      </w:r>
      <w:r>
        <w:rPr>
          <w:spacing w:val="-4"/>
        </w:rPr>
        <w:t xml:space="preserve">приспособлениями </w:t>
      </w:r>
      <w:r>
        <w:t>(к</w:t>
      </w:r>
      <w:r>
        <w:t xml:space="preserve">ассетами, </w:t>
      </w:r>
      <w:r>
        <w:rPr>
          <w:spacing w:val="-4"/>
        </w:rPr>
        <w:t xml:space="preserve">пирамидами, </w:t>
      </w:r>
      <w:r>
        <w:rPr>
          <w:spacing w:val="-5"/>
        </w:rPr>
        <w:t xml:space="preserve">стеллажами, </w:t>
      </w:r>
      <w:r>
        <w:rPr>
          <w:spacing w:val="-3"/>
        </w:rPr>
        <w:t xml:space="preserve">лестницами, </w:t>
      </w:r>
      <w:r>
        <w:t>подставками, подкладками,</w:t>
      </w:r>
      <w:r>
        <w:rPr>
          <w:spacing w:val="-3"/>
        </w:rPr>
        <w:t xml:space="preserve"> прокладками);</w:t>
      </w:r>
    </w:p>
    <w:p w:rsidR="007F6C4D" w:rsidRDefault="00A84B20" w:rsidP="00A84B20">
      <w:pPr>
        <w:pStyle w:val="a3"/>
        <w:spacing w:before="1" w:line="252" w:lineRule="auto"/>
        <w:ind w:right="-75" w:firstLine="318"/>
        <w:jc w:val="both"/>
      </w:pPr>
      <w:r>
        <w:t xml:space="preserve">установить </w:t>
      </w:r>
      <w:r>
        <w:rPr>
          <w:spacing w:val="-3"/>
        </w:rPr>
        <w:t xml:space="preserve">порядок  обмена </w:t>
      </w:r>
      <w:r>
        <w:rPr>
          <w:spacing w:val="-4"/>
        </w:rPr>
        <w:t xml:space="preserve">сигналами между машинистами, крановщиками, стропальщиками </w:t>
      </w:r>
      <w:r>
        <w:t xml:space="preserve">и </w:t>
      </w:r>
      <w:r>
        <w:rPr>
          <w:spacing w:val="-3"/>
        </w:rPr>
        <w:t xml:space="preserve">рабочими люльки согласно требованиям раздела </w:t>
      </w:r>
      <w:r>
        <w:t xml:space="preserve">"Система </w:t>
      </w:r>
      <w:r>
        <w:rPr>
          <w:spacing w:val="-3"/>
        </w:rPr>
        <w:t xml:space="preserve">сигнализации при </w:t>
      </w:r>
      <w:r>
        <w:rPr>
          <w:spacing w:val="-4"/>
        </w:rPr>
        <w:t xml:space="preserve">выполнении </w:t>
      </w:r>
      <w:r>
        <w:t>р</w:t>
      </w:r>
      <w:r>
        <w:t xml:space="preserve">абот" </w:t>
      </w:r>
      <w:r>
        <w:rPr>
          <w:spacing w:val="-4"/>
        </w:rPr>
        <w:t>настоящих</w:t>
      </w:r>
      <w:r>
        <w:rPr>
          <w:spacing w:val="-23"/>
        </w:rPr>
        <w:t xml:space="preserve"> </w:t>
      </w:r>
      <w:r>
        <w:rPr>
          <w:spacing w:val="-7"/>
        </w:rPr>
        <w:t>ФНП;</w:t>
      </w:r>
    </w:p>
    <w:p w:rsidR="007F6C4D" w:rsidRDefault="00A84B20" w:rsidP="00A84B20">
      <w:pPr>
        <w:pStyle w:val="a3"/>
        <w:spacing w:line="252" w:lineRule="auto"/>
        <w:ind w:right="-75" w:firstLine="318"/>
        <w:jc w:val="both"/>
      </w:pPr>
      <w:r>
        <w:t xml:space="preserve">установить </w:t>
      </w:r>
      <w:r>
        <w:rPr>
          <w:spacing w:val="-3"/>
        </w:rPr>
        <w:t xml:space="preserve">порядок приведения </w:t>
      </w:r>
      <w:r>
        <w:rPr>
          <w:spacing w:val="-5"/>
        </w:rPr>
        <w:t xml:space="preserve">ПС </w:t>
      </w:r>
      <w:r>
        <w:t xml:space="preserve">в безопасное </w:t>
      </w:r>
      <w:r>
        <w:rPr>
          <w:spacing w:val="-6"/>
        </w:rPr>
        <w:t xml:space="preserve">положение </w:t>
      </w:r>
      <w:r>
        <w:t xml:space="preserve">в </w:t>
      </w:r>
      <w:r>
        <w:rPr>
          <w:spacing w:val="-3"/>
        </w:rPr>
        <w:t xml:space="preserve">нерабочем </w:t>
      </w:r>
      <w:r>
        <w:t xml:space="preserve">состоянии, а </w:t>
      </w:r>
      <w:r>
        <w:rPr>
          <w:spacing w:val="-3"/>
        </w:rPr>
        <w:t xml:space="preserve">также </w:t>
      </w:r>
      <w:r>
        <w:rPr>
          <w:spacing w:val="-4"/>
        </w:rPr>
        <w:t xml:space="preserve">определить </w:t>
      </w:r>
      <w:r>
        <w:rPr>
          <w:spacing w:val="-3"/>
        </w:rPr>
        <w:t xml:space="preserve">порядок </w:t>
      </w:r>
      <w:r>
        <w:t xml:space="preserve">действия работников (в том числе покидания </w:t>
      </w:r>
      <w:r>
        <w:rPr>
          <w:spacing w:val="-3"/>
        </w:rPr>
        <w:t xml:space="preserve">опасной </w:t>
      </w:r>
      <w:r>
        <w:t xml:space="preserve">зоны) </w:t>
      </w:r>
      <w:r>
        <w:rPr>
          <w:spacing w:val="-3"/>
        </w:rPr>
        <w:t xml:space="preserve">при возникновении аварийных </w:t>
      </w:r>
      <w:r>
        <w:t xml:space="preserve">ситуаций на </w:t>
      </w:r>
      <w:r>
        <w:rPr>
          <w:spacing w:val="-3"/>
        </w:rPr>
        <w:t xml:space="preserve">опасном </w:t>
      </w:r>
      <w:r>
        <w:t>производственном объекте</w:t>
      </w:r>
      <w:r>
        <w:t>;</w:t>
      </w:r>
    </w:p>
    <w:p w:rsidR="007F6C4D" w:rsidRDefault="00A84B20" w:rsidP="00A84B20">
      <w:pPr>
        <w:pStyle w:val="a3"/>
        <w:spacing w:before="1" w:line="252" w:lineRule="auto"/>
        <w:ind w:right="-75" w:firstLine="318"/>
        <w:jc w:val="both"/>
      </w:pPr>
      <w:r>
        <w:t xml:space="preserve">разработать </w:t>
      </w:r>
      <w:r>
        <w:rPr>
          <w:spacing w:val="-3"/>
        </w:rPr>
        <w:t xml:space="preserve">порядок </w:t>
      </w:r>
      <w:r>
        <w:rPr>
          <w:spacing w:val="-4"/>
        </w:rPr>
        <w:t xml:space="preserve">применения марочной </w:t>
      </w:r>
      <w:r>
        <w:t xml:space="preserve">системы </w:t>
      </w:r>
      <w:r>
        <w:rPr>
          <w:spacing w:val="-3"/>
        </w:rPr>
        <w:t xml:space="preserve">при </w:t>
      </w:r>
      <w:r>
        <w:t xml:space="preserve">эксплуатации </w:t>
      </w:r>
      <w:r>
        <w:rPr>
          <w:spacing w:val="-3"/>
        </w:rPr>
        <w:t xml:space="preserve">кранов </w:t>
      </w:r>
      <w:r>
        <w:rPr>
          <w:spacing w:val="-2"/>
        </w:rPr>
        <w:t xml:space="preserve">мостового </w:t>
      </w:r>
      <w:r>
        <w:rPr>
          <w:spacing w:val="-3"/>
        </w:rPr>
        <w:t xml:space="preserve">типа, при </w:t>
      </w:r>
      <w:r>
        <w:t xml:space="preserve">котором </w:t>
      </w:r>
      <w:r>
        <w:rPr>
          <w:spacing w:val="-5"/>
        </w:rPr>
        <w:t xml:space="preserve">управление ПС </w:t>
      </w:r>
      <w:r>
        <w:rPr>
          <w:spacing w:val="-4"/>
        </w:rPr>
        <w:t xml:space="preserve">разрешается </w:t>
      </w:r>
      <w:r>
        <w:rPr>
          <w:spacing w:val="-8"/>
        </w:rPr>
        <w:t xml:space="preserve">лишь </w:t>
      </w:r>
      <w:r>
        <w:rPr>
          <w:spacing w:val="-4"/>
        </w:rPr>
        <w:t xml:space="preserve">крановщику (оператору), </w:t>
      </w:r>
      <w:r>
        <w:rPr>
          <w:spacing w:val="-5"/>
        </w:rPr>
        <w:t xml:space="preserve">получившему </w:t>
      </w:r>
      <w:r>
        <w:t xml:space="preserve">ключ-марку </w:t>
      </w:r>
      <w:r>
        <w:rPr>
          <w:spacing w:val="-3"/>
        </w:rPr>
        <w:t xml:space="preserve">под </w:t>
      </w:r>
      <w:r>
        <w:t xml:space="preserve">подпись в </w:t>
      </w:r>
      <w:r>
        <w:rPr>
          <w:spacing w:val="-7"/>
        </w:rPr>
        <w:t xml:space="preserve">журнале </w:t>
      </w:r>
      <w:r>
        <w:t>учета выдачи</w:t>
      </w:r>
      <w:r>
        <w:rPr>
          <w:spacing w:val="-14"/>
        </w:rPr>
        <w:t xml:space="preserve"> </w:t>
      </w:r>
      <w:r>
        <w:rPr>
          <w:spacing w:val="-3"/>
        </w:rPr>
        <w:t>ключей-марок.</w:t>
      </w:r>
    </w:p>
    <w:p w:rsidR="007F6C4D" w:rsidRDefault="00A84B20" w:rsidP="00A84B20">
      <w:pPr>
        <w:pStyle w:val="a3"/>
        <w:spacing w:before="1" w:line="252" w:lineRule="auto"/>
        <w:ind w:right="-75" w:firstLine="318"/>
        <w:jc w:val="both"/>
      </w:pPr>
      <w:r>
        <w:t>Порядок применения марочной системы должен быть внесен в производственные инструкции для крановщиков (операторов).</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14"/>
        </w:tabs>
        <w:spacing w:line="252" w:lineRule="auto"/>
        <w:ind w:right="-75" w:firstLine="255"/>
        <w:jc w:val="both"/>
        <w:rPr>
          <w:sz w:val="19"/>
        </w:rPr>
      </w:pPr>
      <w:r>
        <w:rPr>
          <w:spacing w:val="-5"/>
          <w:sz w:val="19"/>
        </w:rPr>
        <w:t xml:space="preserve">При </w:t>
      </w:r>
      <w:r>
        <w:rPr>
          <w:sz w:val="19"/>
        </w:rPr>
        <w:t xml:space="preserve">возведении </w:t>
      </w:r>
      <w:r>
        <w:rPr>
          <w:spacing w:val="-4"/>
          <w:sz w:val="19"/>
        </w:rPr>
        <w:t xml:space="preserve">башенными </w:t>
      </w:r>
      <w:r>
        <w:rPr>
          <w:spacing w:val="-3"/>
          <w:sz w:val="19"/>
        </w:rPr>
        <w:t xml:space="preserve">кранами </w:t>
      </w:r>
      <w:r>
        <w:rPr>
          <w:sz w:val="19"/>
        </w:rPr>
        <w:t xml:space="preserve">зданий и </w:t>
      </w:r>
      <w:r>
        <w:rPr>
          <w:spacing w:val="-5"/>
          <w:sz w:val="19"/>
        </w:rPr>
        <w:t xml:space="preserve">сооружений </w:t>
      </w:r>
      <w:r>
        <w:rPr>
          <w:sz w:val="19"/>
        </w:rPr>
        <w:t xml:space="preserve">высотой </w:t>
      </w:r>
      <w:r>
        <w:rPr>
          <w:spacing w:val="-3"/>
          <w:sz w:val="19"/>
        </w:rPr>
        <w:t xml:space="preserve">более 36 </w:t>
      </w:r>
      <w:r>
        <w:rPr>
          <w:sz w:val="19"/>
        </w:rPr>
        <w:t xml:space="preserve">м </w:t>
      </w:r>
      <w:r>
        <w:rPr>
          <w:spacing w:val="-5"/>
          <w:sz w:val="19"/>
        </w:rPr>
        <w:t xml:space="preserve">должна </w:t>
      </w:r>
      <w:r>
        <w:rPr>
          <w:sz w:val="19"/>
        </w:rPr>
        <w:t xml:space="preserve">применяться </w:t>
      </w:r>
      <w:r>
        <w:rPr>
          <w:spacing w:val="-3"/>
          <w:sz w:val="19"/>
        </w:rPr>
        <w:t xml:space="preserve">двухсторонняя радио- </w:t>
      </w:r>
      <w:r>
        <w:rPr>
          <w:spacing w:val="-5"/>
          <w:sz w:val="19"/>
        </w:rPr>
        <w:t xml:space="preserve">или </w:t>
      </w:r>
      <w:r>
        <w:rPr>
          <w:spacing w:val="-6"/>
          <w:sz w:val="19"/>
        </w:rPr>
        <w:t xml:space="preserve">телефонная </w:t>
      </w:r>
      <w:r>
        <w:rPr>
          <w:sz w:val="19"/>
        </w:rPr>
        <w:t xml:space="preserve">связь (при этом </w:t>
      </w:r>
      <w:r>
        <w:rPr>
          <w:spacing w:val="-3"/>
          <w:sz w:val="19"/>
        </w:rPr>
        <w:t xml:space="preserve">перечень </w:t>
      </w:r>
      <w:r>
        <w:rPr>
          <w:sz w:val="19"/>
        </w:rPr>
        <w:t xml:space="preserve">и </w:t>
      </w:r>
      <w:r>
        <w:rPr>
          <w:spacing w:val="-3"/>
          <w:sz w:val="19"/>
        </w:rPr>
        <w:t xml:space="preserve">обозначение подаваемых команд </w:t>
      </w:r>
      <w:r>
        <w:rPr>
          <w:spacing w:val="-5"/>
          <w:sz w:val="19"/>
        </w:rPr>
        <w:t xml:space="preserve">должны </w:t>
      </w:r>
      <w:r>
        <w:rPr>
          <w:sz w:val="19"/>
        </w:rPr>
        <w:t xml:space="preserve">быть </w:t>
      </w:r>
      <w:r>
        <w:rPr>
          <w:spacing w:val="-4"/>
          <w:sz w:val="19"/>
        </w:rPr>
        <w:t xml:space="preserve">утверждены внутренним </w:t>
      </w:r>
      <w:r>
        <w:rPr>
          <w:spacing w:val="-3"/>
          <w:sz w:val="19"/>
        </w:rPr>
        <w:t xml:space="preserve">распорядительным </w:t>
      </w:r>
      <w:r>
        <w:rPr>
          <w:sz w:val="19"/>
        </w:rPr>
        <w:t xml:space="preserve">актом </w:t>
      </w:r>
      <w:r>
        <w:rPr>
          <w:spacing w:val="-4"/>
          <w:sz w:val="19"/>
        </w:rPr>
        <w:t xml:space="preserve">эксплуатирующей </w:t>
      </w:r>
      <w:r>
        <w:rPr>
          <w:spacing w:val="-3"/>
          <w:sz w:val="19"/>
        </w:rPr>
        <w:t>организации).</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06"/>
        </w:tabs>
        <w:spacing w:before="79" w:line="252" w:lineRule="auto"/>
        <w:ind w:right="-75" w:firstLine="255"/>
        <w:jc w:val="both"/>
        <w:rPr>
          <w:sz w:val="19"/>
        </w:rPr>
      </w:pPr>
      <w:r>
        <w:rPr>
          <w:sz w:val="19"/>
        </w:rPr>
        <w:lastRenderedPageBreak/>
        <w:t xml:space="preserve">В местах постоянной </w:t>
      </w:r>
      <w:r>
        <w:rPr>
          <w:spacing w:val="-3"/>
          <w:sz w:val="19"/>
        </w:rPr>
        <w:t xml:space="preserve">погрузки </w:t>
      </w:r>
      <w:r>
        <w:rPr>
          <w:sz w:val="19"/>
        </w:rPr>
        <w:t xml:space="preserve">и </w:t>
      </w:r>
      <w:r>
        <w:rPr>
          <w:spacing w:val="-3"/>
          <w:sz w:val="19"/>
        </w:rPr>
        <w:t xml:space="preserve">разгрузки </w:t>
      </w:r>
      <w:r>
        <w:rPr>
          <w:spacing w:val="-5"/>
          <w:sz w:val="19"/>
        </w:rPr>
        <w:t xml:space="preserve">автомашин </w:t>
      </w:r>
      <w:r>
        <w:rPr>
          <w:sz w:val="19"/>
        </w:rPr>
        <w:t xml:space="preserve">и </w:t>
      </w:r>
      <w:r>
        <w:rPr>
          <w:spacing w:val="-5"/>
          <w:sz w:val="19"/>
        </w:rPr>
        <w:t xml:space="preserve">полувагонов должны </w:t>
      </w:r>
      <w:r>
        <w:rPr>
          <w:sz w:val="19"/>
        </w:rPr>
        <w:t xml:space="preserve">быть </w:t>
      </w:r>
      <w:r>
        <w:rPr>
          <w:spacing w:val="-3"/>
          <w:sz w:val="19"/>
        </w:rPr>
        <w:t xml:space="preserve">установлены </w:t>
      </w:r>
      <w:r>
        <w:rPr>
          <w:sz w:val="19"/>
        </w:rPr>
        <w:t>стационар</w:t>
      </w:r>
      <w:r>
        <w:rPr>
          <w:sz w:val="19"/>
        </w:rPr>
        <w:t xml:space="preserve">ные эстакады </w:t>
      </w:r>
      <w:r>
        <w:rPr>
          <w:spacing w:val="-5"/>
          <w:sz w:val="19"/>
        </w:rPr>
        <w:t xml:space="preserve">или </w:t>
      </w:r>
      <w:r>
        <w:rPr>
          <w:sz w:val="19"/>
        </w:rPr>
        <w:t xml:space="preserve">навесные </w:t>
      </w:r>
      <w:r>
        <w:rPr>
          <w:spacing w:val="-4"/>
          <w:sz w:val="19"/>
        </w:rPr>
        <w:t xml:space="preserve">площадки </w:t>
      </w:r>
      <w:r>
        <w:rPr>
          <w:spacing w:val="-3"/>
          <w:sz w:val="19"/>
        </w:rPr>
        <w:t xml:space="preserve">для стропальщиков. </w:t>
      </w:r>
      <w:r>
        <w:rPr>
          <w:spacing w:val="-4"/>
          <w:sz w:val="19"/>
        </w:rPr>
        <w:t xml:space="preserve">Погрузка </w:t>
      </w:r>
      <w:r>
        <w:rPr>
          <w:sz w:val="19"/>
        </w:rPr>
        <w:t xml:space="preserve">и </w:t>
      </w:r>
      <w:r>
        <w:rPr>
          <w:spacing w:val="-3"/>
          <w:sz w:val="19"/>
        </w:rPr>
        <w:t xml:space="preserve">разгрузка </w:t>
      </w:r>
      <w:r>
        <w:rPr>
          <w:spacing w:val="-5"/>
          <w:sz w:val="19"/>
        </w:rPr>
        <w:t xml:space="preserve">полувагонов </w:t>
      </w:r>
      <w:r>
        <w:rPr>
          <w:sz w:val="19"/>
        </w:rPr>
        <w:t xml:space="preserve">крюковыми </w:t>
      </w:r>
      <w:r>
        <w:rPr>
          <w:spacing w:val="-5"/>
          <w:sz w:val="19"/>
        </w:rPr>
        <w:t xml:space="preserve">ПС должны </w:t>
      </w:r>
      <w:r>
        <w:rPr>
          <w:sz w:val="19"/>
        </w:rPr>
        <w:t xml:space="preserve">выполняться по </w:t>
      </w:r>
      <w:r>
        <w:rPr>
          <w:spacing w:val="-5"/>
          <w:sz w:val="19"/>
        </w:rPr>
        <w:t xml:space="preserve">технологии, </w:t>
      </w:r>
      <w:r>
        <w:rPr>
          <w:spacing w:val="-4"/>
          <w:sz w:val="19"/>
        </w:rPr>
        <w:t xml:space="preserve">утвержденной эксплуатирующей организацией, </w:t>
      </w:r>
      <w:r>
        <w:rPr>
          <w:sz w:val="19"/>
        </w:rPr>
        <w:t xml:space="preserve">в которой </w:t>
      </w:r>
      <w:r>
        <w:rPr>
          <w:spacing w:val="-4"/>
          <w:sz w:val="19"/>
        </w:rPr>
        <w:t xml:space="preserve">определены </w:t>
      </w:r>
      <w:r>
        <w:rPr>
          <w:sz w:val="19"/>
        </w:rPr>
        <w:t xml:space="preserve">места </w:t>
      </w:r>
      <w:r>
        <w:rPr>
          <w:spacing w:val="-5"/>
          <w:sz w:val="19"/>
        </w:rPr>
        <w:t xml:space="preserve">нахождения </w:t>
      </w:r>
      <w:r>
        <w:rPr>
          <w:spacing w:val="-4"/>
          <w:sz w:val="19"/>
        </w:rPr>
        <w:t xml:space="preserve">стропальщиков </w:t>
      </w:r>
      <w:r>
        <w:rPr>
          <w:spacing w:val="-3"/>
          <w:sz w:val="19"/>
        </w:rPr>
        <w:t xml:space="preserve">при </w:t>
      </w:r>
      <w:r>
        <w:rPr>
          <w:spacing w:val="-6"/>
          <w:sz w:val="19"/>
        </w:rPr>
        <w:t xml:space="preserve">перемещении </w:t>
      </w:r>
      <w:r>
        <w:rPr>
          <w:spacing w:val="-4"/>
          <w:sz w:val="19"/>
        </w:rPr>
        <w:t xml:space="preserve">грузов, </w:t>
      </w:r>
      <w:r>
        <w:rPr>
          <w:sz w:val="19"/>
        </w:rPr>
        <w:t xml:space="preserve">а </w:t>
      </w:r>
      <w:r>
        <w:rPr>
          <w:spacing w:val="-3"/>
          <w:sz w:val="19"/>
        </w:rPr>
        <w:t>т</w:t>
      </w:r>
      <w:r>
        <w:rPr>
          <w:spacing w:val="-3"/>
          <w:sz w:val="19"/>
        </w:rPr>
        <w:t xml:space="preserve">акже возможность </w:t>
      </w:r>
      <w:r>
        <w:rPr>
          <w:sz w:val="19"/>
        </w:rPr>
        <w:t xml:space="preserve">выхода </w:t>
      </w:r>
      <w:r>
        <w:rPr>
          <w:spacing w:val="-3"/>
          <w:sz w:val="19"/>
        </w:rPr>
        <w:t xml:space="preserve">их </w:t>
      </w:r>
      <w:r>
        <w:rPr>
          <w:sz w:val="19"/>
        </w:rPr>
        <w:t>на эстакады и навесные</w:t>
      </w:r>
      <w:r>
        <w:rPr>
          <w:spacing w:val="-13"/>
          <w:sz w:val="19"/>
        </w:rPr>
        <w:t xml:space="preserve"> </w:t>
      </w:r>
      <w:r>
        <w:rPr>
          <w:spacing w:val="-5"/>
          <w:sz w:val="19"/>
        </w:rPr>
        <w:t>площадки.</w:t>
      </w:r>
    </w:p>
    <w:p w:rsidR="007F6C4D" w:rsidRDefault="00A84B20" w:rsidP="00A84B20">
      <w:pPr>
        <w:pStyle w:val="a3"/>
        <w:spacing w:before="1" w:line="252" w:lineRule="auto"/>
        <w:ind w:right="-75" w:firstLine="318"/>
        <w:jc w:val="both"/>
      </w:pPr>
      <w:r>
        <w:t>Нахождение людей в полувагонах при подъеме и опускании грузов не допускается.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8"/>
        </w:tabs>
        <w:spacing w:line="252" w:lineRule="auto"/>
        <w:ind w:right="-75" w:firstLine="255"/>
        <w:jc w:val="both"/>
        <w:rPr>
          <w:sz w:val="19"/>
        </w:rPr>
      </w:pPr>
      <w:r>
        <w:rPr>
          <w:spacing w:val="-4"/>
          <w:sz w:val="19"/>
        </w:rPr>
        <w:t xml:space="preserve">Погрузка </w:t>
      </w:r>
      <w:r>
        <w:rPr>
          <w:spacing w:val="-3"/>
          <w:sz w:val="19"/>
        </w:rPr>
        <w:t xml:space="preserve">отправляемых </w:t>
      </w:r>
      <w:r>
        <w:rPr>
          <w:spacing w:val="-4"/>
          <w:sz w:val="19"/>
        </w:rPr>
        <w:t xml:space="preserve">грузов </w:t>
      </w:r>
      <w:r>
        <w:rPr>
          <w:sz w:val="19"/>
        </w:rPr>
        <w:t xml:space="preserve">в </w:t>
      </w:r>
      <w:r>
        <w:rPr>
          <w:spacing w:val="-5"/>
          <w:sz w:val="19"/>
        </w:rPr>
        <w:t xml:space="preserve">автомашины </w:t>
      </w:r>
      <w:r>
        <w:rPr>
          <w:sz w:val="19"/>
        </w:rPr>
        <w:t xml:space="preserve">и </w:t>
      </w:r>
      <w:r>
        <w:rPr>
          <w:spacing w:val="-4"/>
          <w:sz w:val="19"/>
        </w:rPr>
        <w:t xml:space="preserve">другие </w:t>
      </w:r>
      <w:r>
        <w:rPr>
          <w:sz w:val="19"/>
        </w:rPr>
        <w:t xml:space="preserve">самоходные транспортные средства </w:t>
      </w:r>
      <w:r>
        <w:rPr>
          <w:spacing w:val="-5"/>
          <w:sz w:val="19"/>
        </w:rPr>
        <w:t xml:space="preserve">должна </w:t>
      </w:r>
      <w:r>
        <w:rPr>
          <w:sz w:val="19"/>
        </w:rPr>
        <w:t xml:space="preserve">выполняться таким </w:t>
      </w:r>
      <w:r>
        <w:rPr>
          <w:spacing w:val="-3"/>
          <w:sz w:val="19"/>
        </w:rPr>
        <w:t xml:space="preserve">образом, </w:t>
      </w:r>
      <w:r>
        <w:rPr>
          <w:sz w:val="19"/>
        </w:rPr>
        <w:t xml:space="preserve">чтобы была обеспечена безопасная строповка </w:t>
      </w:r>
      <w:r>
        <w:rPr>
          <w:spacing w:val="-4"/>
          <w:sz w:val="19"/>
        </w:rPr>
        <w:t xml:space="preserve">грузов </w:t>
      </w:r>
      <w:r>
        <w:rPr>
          <w:spacing w:val="-3"/>
          <w:sz w:val="19"/>
        </w:rPr>
        <w:t xml:space="preserve">при их </w:t>
      </w:r>
      <w:r>
        <w:rPr>
          <w:spacing w:val="-5"/>
          <w:sz w:val="19"/>
        </w:rPr>
        <w:t>последующей</w:t>
      </w:r>
      <w:r>
        <w:rPr>
          <w:spacing w:val="-23"/>
          <w:sz w:val="19"/>
        </w:rPr>
        <w:t xml:space="preserve"> </w:t>
      </w:r>
      <w:r>
        <w:rPr>
          <w:spacing w:val="-3"/>
          <w:sz w:val="19"/>
        </w:rPr>
        <w:t>разгрузке.</w:t>
      </w:r>
    </w:p>
    <w:p w:rsidR="007F6C4D" w:rsidRDefault="00A84B20" w:rsidP="00A84B20">
      <w:pPr>
        <w:pStyle w:val="a3"/>
        <w:spacing w:line="252" w:lineRule="auto"/>
        <w:ind w:right="-75" w:firstLine="318"/>
        <w:jc w:val="both"/>
      </w:pPr>
      <w:r>
        <w:rPr>
          <w:spacing w:val="-6"/>
        </w:rPr>
        <w:t xml:space="preserve">Не </w:t>
      </w:r>
      <w:r>
        <w:rPr>
          <w:spacing w:val="-4"/>
        </w:rPr>
        <w:t xml:space="preserve">разрешается </w:t>
      </w:r>
      <w:r>
        <w:t xml:space="preserve">опускать </w:t>
      </w:r>
      <w:r>
        <w:rPr>
          <w:spacing w:val="-5"/>
        </w:rPr>
        <w:t xml:space="preserve">груз </w:t>
      </w:r>
      <w:r>
        <w:t xml:space="preserve">на </w:t>
      </w:r>
      <w:r>
        <w:rPr>
          <w:spacing w:val="-5"/>
        </w:rPr>
        <w:t xml:space="preserve">автомашину, </w:t>
      </w:r>
      <w:r>
        <w:t xml:space="preserve">а </w:t>
      </w:r>
      <w:r>
        <w:rPr>
          <w:spacing w:val="-3"/>
        </w:rPr>
        <w:t xml:space="preserve">также поднимать </w:t>
      </w:r>
      <w:r>
        <w:rPr>
          <w:spacing w:val="-5"/>
        </w:rPr>
        <w:t xml:space="preserve">груз </w:t>
      </w:r>
      <w:r>
        <w:rPr>
          <w:spacing w:val="-3"/>
        </w:rPr>
        <w:t xml:space="preserve">при </w:t>
      </w:r>
      <w:r>
        <w:rPr>
          <w:spacing w:val="-5"/>
        </w:rPr>
        <w:t xml:space="preserve">нахождении </w:t>
      </w:r>
      <w:r>
        <w:rPr>
          <w:spacing w:val="-4"/>
        </w:rPr>
        <w:t xml:space="preserve">людей </w:t>
      </w:r>
      <w:r>
        <w:t xml:space="preserve">в кузове </w:t>
      </w:r>
      <w:r>
        <w:rPr>
          <w:spacing w:val="-5"/>
        </w:rPr>
        <w:t xml:space="preserve">или </w:t>
      </w:r>
      <w:r>
        <w:t xml:space="preserve">кабине </w:t>
      </w:r>
      <w:r>
        <w:rPr>
          <w:spacing w:val="-3"/>
        </w:rPr>
        <w:t>данной</w:t>
      </w:r>
      <w:r>
        <w:rPr>
          <w:spacing w:val="-24"/>
        </w:rPr>
        <w:t xml:space="preserve"> </w:t>
      </w:r>
      <w:r>
        <w:rPr>
          <w:spacing w:val="-4"/>
        </w:rPr>
        <w:t>автомашины.</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41"/>
        </w:tabs>
        <w:spacing w:line="252" w:lineRule="auto"/>
        <w:ind w:right="-75" w:firstLine="255"/>
        <w:jc w:val="both"/>
        <w:rPr>
          <w:sz w:val="19"/>
        </w:rPr>
      </w:pPr>
      <w:r>
        <w:rPr>
          <w:spacing w:val="-4"/>
          <w:sz w:val="19"/>
        </w:rPr>
        <w:t xml:space="preserve">Погрузка </w:t>
      </w:r>
      <w:r>
        <w:rPr>
          <w:sz w:val="19"/>
        </w:rPr>
        <w:t xml:space="preserve">и </w:t>
      </w:r>
      <w:r>
        <w:rPr>
          <w:spacing w:val="-3"/>
          <w:sz w:val="19"/>
        </w:rPr>
        <w:t xml:space="preserve">разгрузка </w:t>
      </w:r>
      <w:r>
        <w:rPr>
          <w:spacing w:val="-5"/>
          <w:sz w:val="19"/>
        </w:rPr>
        <w:t xml:space="preserve">полувагонов, </w:t>
      </w:r>
      <w:r>
        <w:rPr>
          <w:spacing w:val="-6"/>
          <w:sz w:val="19"/>
        </w:rPr>
        <w:t>платф</w:t>
      </w:r>
      <w:r>
        <w:rPr>
          <w:spacing w:val="-6"/>
          <w:sz w:val="19"/>
        </w:rPr>
        <w:t xml:space="preserve">орм, </w:t>
      </w:r>
      <w:r>
        <w:rPr>
          <w:spacing w:val="-5"/>
          <w:sz w:val="19"/>
        </w:rPr>
        <w:t xml:space="preserve">автомашин </w:t>
      </w:r>
      <w:r>
        <w:rPr>
          <w:sz w:val="19"/>
        </w:rPr>
        <w:t xml:space="preserve">и </w:t>
      </w:r>
      <w:r>
        <w:rPr>
          <w:spacing w:val="-4"/>
          <w:sz w:val="19"/>
        </w:rPr>
        <w:t xml:space="preserve">других </w:t>
      </w:r>
      <w:r>
        <w:rPr>
          <w:sz w:val="19"/>
        </w:rPr>
        <w:t xml:space="preserve">транспортных средств </w:t>
      </w:r>
      <w:r>
        <w:rPr>
          <w:spacing w:val="-5"/>
          <w:sz w:val="19"/>
        </w:rPr>
        <w:t xml:space="preserve">должны </w:t>
      </w:r>
      <w:r>
        <w:rPr>
          <w:sz w:val="19"/>
        </w:rPr>
        <w:t xml:space="preserve">выполняться без </w:t>
      </w:r>
      <w:r>
        <w:rPr>
          <w:spacing w:val="-6"/>
          <w:sz w:val="19"/>
        </w:rPr>
        <w:t xml:space="preserve">нарушения </w:t>
      </w:r>
      <w:r>
        <w:rPr>
          <w:spacing w:val="-3"/>
          <w:sz w:val="19"/>
        </w:rPr>
        <w:t>их</w:t>
      </w:r>
      <w:r>
        <w:rPr>
          <w:spacing w:val="-2"/>
          <w:sz w:val="19"/>
        </w:rPr>
        <w:t xml:space="preserve"> </w:t>
      </w:r>
      <w:r>
        <w:rPr>
          <w:spacing w:val="-3"/>
          <w:sz w:val="19"/>
        </w:rPr>
        <w:t>равновесия.</w:t>
      </w:r>
    </w:p>
    <w:p w:rsidR="007F6C4D" w:rsidRDefault="00A84B20" w:rsidP="00A84B20">
      <w:pPr>
        <w:pStyle w:val="a3"/>
        <w:spacing w:line="252" w:lineRule="auto"/>
        <w:ind w:right="-75" w:firstLine="318"/>
        <w:jc w:val="both"/>
      </w:pPr>
      <w:r>
        <w:t>Строповка пакетов труб или металлопроката за элементы упаковки (скрутки, стяжки, не предназначенные для строповки) запрещается.</w:t>
      </w:r>
    </w:p>
    <w:p w:rsidR="007F6C4D" w:rsidRDefault="00A84B20" w:rsidP="00A84B20">
      <w:pPr>
        <w:pStyle w:val="a3"/>
        <w:spacing w:before="1" w:line="252" w:lineRule="auto"/>
        <w:ind w:right="-75" w:firstLine="318"/>
        <w:jc w:val="both"/>
      </w:pPr>
      <w:r>
        <w:t>Подъем, перемещение и транспортиров</w:t>
      </w:r>
      <w:r>
        <w:t>ание длинномерных грузов в пакетирующих стропах осуществляется не менее чем двумя пакетирующими стропами соответствующей грузоподъемности.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86"/>
        </w:tabs>
        <w:spacing w:before="1" w:line="252" w:lineRule="auto"/>
        <w:ind w:right="-75" w:firstLine="255"/>
        <w:jc w:val="both"/>
        <w:rPr>
          <w:sz w:val="19"/>
        </w:rPr>
      </w:pPr>
      <w:r>
        <w:rPr>
          <w:spacing w:val="-4"/>
          <w:sz w:val="19"/>
        </w:rPr>
        <w:t xml:space="preserve">Подъем </w:t>
      </w:r>
      <w:r>
        <w:rPr>
          <w:sz w:val="19"/>
        </w:rPr>
        <w:t xml:space="preserve">и </w:t>
      </w:r>
      <w:r>
        <w:rPr>
          <w:spacing w:val="-6"/>
          <w:sz w:val="19"/>
        </w:rPr>
        <w:t xml:space="preserve">перемещение </w:t>
      </w:r>
      <w:r>
        <w:rPr>
          <w:spacing w:val="-4"/>
          <w:sz w:val="19"/>
        </w:rPr>
        <w:t xml:space="preserve">груза </w:t>
      </w:r>
      <w:r>
        <w:rPr>
          <w:sz w:val="19"/>
        </w:rPr>
        <w:t xml:space="preserve">несколькими </w:t>
      </w:r>
      <w:r>
        <w:rPr>
          <w:spacing w:val="-5"/>
          <w:sz w:val="19"/>
        </w:rPr>
        <w:t xml:space="preserve">ПС </w:t>
      </w:r>
      <w:r>
        <w:rPr>
          <w:spacing w:val="-4"/>
          <w:sz w:val="19"/>
        </w:rPr>
        <w:t xml:space="preserve">разрешается </w:t>
      </w:r>
      <w:r>
        <w:rPr>
          <w:sz w:val="19"/>
        </w:rPr>
        <w:t xml:space="preserve">только по </w:t>
      </w:r>
      <w:r>
        <w:rPr>
          <w:spacing w:val="-7"/>
          <w:sz w:val="19"/>
        </w:rPr>
        <w:t xml:space="preserve">ППР </w:t>
      </w:r>
      <w:r>
        <w:rPr>
          <w:spacing w:val="-5"/>
          <w:sz w:val="19"/>
        </w:rPr>
        <w:t>или</w:t>
      </w:r>
      <w:r>
        <w:rPr>
          <w:spacing w:val="-2"/>
          <w:sz w:val="19"/>
        </w:rPr>
        <w:t xml:space="preserve"> </w:t>
      </w:r>
      <w:r>
        <w:rPr>
          <w:sz w:val="19"/>
        </w:rPr>
        <w:t>ТК.</w:t>
      </w:r>
    </w:p>
    <w:p w:rsidR="007F6C4D" w:rsidRDefault="00A84B20" w:rsidP="00A84B20">
      <w:pPr>
        <w:pStyle w:val="a3"/>
        <w:spacing w:line="252" w:lineRule="auto"/>
        <w:ind w:right="-75" w:firstLine="318"/>
        <w:jc w:val="both"/>
      </w:pPr>
      <w:r>
        <w:rPr>
          <w:spacing w:val="-5"/>
        </w:rPr>
        <w:t xml:space="preserve">При </w:t>
      </w:r>
      <w:r>
        <w:rPr>
          <w:spacing w:val="-3"/>
        </w:rPr>
        <w:t xml:space="preserve">подъеме </w:t>
      </w:r>
      <w:r>
        <w:t xml:space="preserve">и </w:t>
      </w:r>
      <w:r>
        <w:rPr>
          <w:spacing w:val="-6"/>
        </w:rPr>
        <w:t xml:space="preserve">перемещении </w:t>
      </w:r>
      <w:r>
        <w:rPr>
          <w:spacing w:val="-4"/>
        </w:rPr>
        <w:t xml:space="preserve">груза </w:t>
      </w:r>
      <w:r>
        <w:t xml:space="preserve">несколькими </w:t>
      </w:r>
      <w:r>
        <w:rPr>
          <w:spacing w:val="-5"/>
        </w:rPr>
        <w:t xml:space="preserve">ПС </w:t>
      </w:r>
      <w:r>
        <w:rPr>
          <w:spacing w:val="-3"/>
        </w:rPr>
        <w:t xml:space="preserve">нагрузка, </w:t>
      </w:r>
      <w:r>
        <w:rPr>
          <w:spacing w:val="-4"/>
        </w:rPr>
        <w:t xml:space="preserve">приходящаяся </w:t>
      </w:r>
      <w:r>
        <w:t xml:space="preserve">на </w:t>
      </w:r>
      <w:r>
        <w:rPr>
          <w:spacing w:val="-3"/>
        </w:rPr>
        <w:t xml:space="preserve">каждое из </w:t>
      </w:r>
      <w:r>
        <w:rPr>
          <w:spacing w:val="-4"/>
        </w:rPr>
        <w:t xml:space="preserve">них, </w:t>
      </w:r>
      <w:r>
        <w:t xml:space="preserve">не </w:t>
      </w:r>
      <w:r>
        <w:rPr>
          <w:spacing w:val="-5"/>
        </w:rPr>
        <w:t xml:space="preserve">должна </w:t>
      </w:r>
      <w:r>
        <w:rPr>
          <w:spacing w:val="-4"/>
        </w:rPr>
        <w:t xml:space="preserve">превышать </w:t>
      </w:r>
      <w:r>
        <w:rPr>
          <w:spacing w:val="-3"/>
        </w:rPr>
        <w:t>грузоподъемность</w:t>
      </w:r>
      <w:r>
        <w:rPr>
          <w:spacing w:val="32"/>
        </w:rPr>
        <w:t xml:space="preserve"> </w:t>
      </w:r>
      <w:r>
        <w:rPr>
          <w:spacing w:val="-3"/>
        </w:rPr>
        <w:t>ПС.</w:t>
      </w:r>
    </w:p>
    <w:p w:rsidR="007F6C4D" w:rsidRDefault="00A84B20" w:rsidP="00A84B20">
      <w:pPr>
        <w:pStyle w:val="a3"/>
        <w:spacing w:line="252" w:lineRule="auto"/>
        <w:ind w:right="-75" w:firstLine="318"/>
        <w:jc w:val="both"/>
      </w:pPr>
      <w:r>
        <w:t>Работа по перемещению груза несколькими ПС, разгрузка и погрузка полувагонов, работа ПС при отсутствии маркировки веса груза и схем строповки производятся под непосредственным руководством инженерно- технического работника, ответственного за безопасное про</w:t>
      </w:r>
      <w:r>
        <w:t>изводство работ с применением 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06"/>
        </w:tabs>
        <w:spacing w:before="1" w:line="252" w:lineRule="auto"/>
        <w:ind w:right="-75" w:firstLine="255"/>
        <w:jc w:val="both"/>
        <w:rPr>
          <w:sz w:val="19"/>
        </w:rPr>
      </w:pPr>
      <w:r>
        <w:rPr>
          <w:spacing w:val="-6"/>
          <w:sz w:val="19"/>
        </w:rPr>
        <w:t xml:space="preserve">Перемещение </w:t>
      </w:r>
      <w:r>
        <w:rPr>
          <w:spacing w:val="-4"/>
          <w:sz w:val="19"/>
        </w:rPr>
        <w:t xml:space="preserve">грузов </w:t>
      </w:r>
      <w:r>
        <w:rPr>
          <w:spacing w:val="-3"/>
          <w:sz w:val="19"/>
        </w:rPr>
        <w:t xml:space="preserve">при </w:t>
      </w:r>
      <w:r>
        <w:rPr>
          <w:spacing w:val="-4"/>
          <w:sz w:val="19"/>
        </w:rPr>
        <w:t xml:space="preserve">выполнении </w:t>
      </w:r>
      <w:r>
        <w:rPr>
          <w:spacing w:val="-3"/>
          <w:sz w:val="19"/>
        </w:rPr>
        <w:t xml:space="preserve">строительно-монтажных </w:t>
      </w:r>
      <w:r>
        <w:rPr>
          <w:sz w:val="19"/>
        </w:rPr>
        <w:t xml:space="preserve">работ, </w:t>
      </w:r>
      <w:r>
        <w:rPr>
          <w:spacing w:val="-3"/>
          <w:sz w:val="19"/>
        </w:rPr>
        <w:t xml:space="preserve">погрузочно-разгрузочных </w:t>
      </w:r>
      <w:r>
        <w:rPr>
          <w:sz w:val="19"/>
        </w:rPr>
        <w:t xml:space="preserve">работ </w:t>
      </w:r>
      <w:r>
        <w:rPr>
          <w:spacing w:val="-3"/>
          <w:sz w:val="19"/>
        </w:rPr>
        <w:t xml:space="preserve">над перекрытиями, под </w:t>
      </w:r>
      <w:r>
        <w:rPr>
          <w:sz w:val="19"/>
        </w:rPr>
        <w:t xml:space="preserve">которыми </w:t>
      </w:r>
      <w:r>
        <w:rPr>
          <w:spacing w:val="-5"/>
          <w:sz w:val="19"/>
        </w:rPr>
        <w:t xml:space="preserve">размещены </w:t>
      </w:r>
      <w:r>
        <w:rPr>
          <w:sz w:val="19"/>
        </w:rPr>
        <w:t xml:space="preserve">производственные, </w:t>
      </w:r>
      <w:r>
        <w:rPr>
          <w:spacing w:val="-6"/>
          <w:sz w:val="19"/>
        </w:rPr>
        <w:t xml:space="preserve">жилые </w:t>
      </w:r>
      <w:r>
        <w:rPr>
          <w:spacing w:val="-5"/>
          <w:sz w:val="19"/>
        </w:rPr>
        <w:t xml:space="preserve">или </w:t>
      </w:r>
      <w:r>
        <w:rPr>
          <w:spacing w:val="-3"/>
          <w:sz w:val="19"/>
        </w:rPr>
        <w:t xml:space="preserve">служебные </w:t>
      </w:r>
      <w:r>
        <w:rPr>
          <w:spacing w:val="-5"/>
          <w:sz w:val="19"/>
        </w:rPr>
        <w:t xml:space="preserve">помещения, </w:t>
      </w:r>
      <w:r>
        <w:rPr>
          <w:spacing w:val="-6"/>
          <w:sz w:val="19"/>
        </w:rPr>
        <w:t xml:space="preserve">где </w:t>
      </w:r>
      <w:r>
        <w:rPr>
          <w:spacing w:val="-5"/>
          <w:sz w:val="19"/>
        </w:rPr>
        <w:t xml:space="preserve">могут </w:t>
      </w:r>
      <w:r>
        <w:rPr>
          <w:sz w:val="19"/>
        </w:rPr>
        <w:t xml:space="preserve">находиться </w:t>
      </w:r>
      <w:r>
        <w:rPr>
          <w:spacing w:val="-4"/>
          <w:sz w:val="19"/>
        </w:rPr>
        <w:t xml:space="preserve">люди, </w:t>
      </w:r>
      <w:r>
        <w:rPr>
          <w:sz w:val="19"/>
        </w:rPr>
        <w:t>не</w:t>
      </w:r>
      <w:r>
        <w:rPr>
          <w:spacing w:val="-7"/>
          <w:sz w:val="19"/>
        </w:rPr>
        <w:t xml:space="preserve"> </w:t>
      </w:r>
      <w:r>
        <w:rPr>
          <w:sz w:val="19"/>
        </w:rPr>
        <w:t>допускае</w:t>
      </w:r>
      <w:r>
        <w:rPr>
          <w:sz w:val="19"/>
        </w:rPr>
        <w:t>тся.</w:t>
      </w:r>
    </w:p>
    <w:p w:rsidR="007F6C4D" w:rsidRDefault="00A84B20" w:rsidP="00A84B20">
      <w:pPr>
        <w:pStyle w:val="a3"/>
        <w:spacing w:line="252" w:lineRule="auto"/>
        <w:ind w:right="-75" w:firstLine="318"/>
        <w:jc w:val="both"/>
      </w:pPr>
      <w:r>
        <w:rPr>
          <w:spacing w:val="-5"/>
        </w:rPr>
        <w:t xml:space="preserve">Размещение ПС </w:t>
      </w:r>
      <w:r>
        <w:t xml:space="preserve">в производственных зданиях и </w:t>
      </w:r>
      <w:r>
        <w:rPr>
          <w:spacing w:val="-5"/>
        </w:rPr>
        <w:t xml:space="preserve">сооружениях </w:t>
      </w:r>
      <w:r>
        <w:rPr>
          <w:spacing w:val="-3"/>
        </w:rPr>
        <w:t xml:space="preserve">над </w:t>
      </w:r>
      <w:r>
        <w:rPr>
          <w:spacing w:val="-6"/>
        </w:rPr>
        <w:t xml:space="preserve">нижними </w:t>
      </w:r>
      <w:r>
        <w:rPr>
          <w:spacing w:val="-4"/>
        </w:rPr>
        <w:t xml:space="preserve">этажами </w:t>
      </w:r>
      <w:r>
        <w:t xml:space="preserve">допустимо только в </w:t>
      </w:r>
      <w:r>
        <w:rPr>
          <w:spacing w:val="-3"/>
        </w:rPr>
        <w:t xml:space="preserve">случае, </w:t>
      </w:r>
      <w:r>
        <w:rPr>
          <w:spacing w:val="-4"/>
        </w:rPr>
        <w:t xml:space="preserve">когда </w:t>
      </w:r>
      <w:r>
        <w:rPr>
          <w:spacing w:val="-3"/>
        </w:rPr>
        <w:t xml:space="preserve">при проектировании </w:t>
      </w:r>
      <w:r>
        <w:t xml:space="preserve">такого ОПО </w:t>
      </w:r>
      <w:r>
        <w:rPr>
          <w:spacing w:val="-3"/>
        </w:rPr>
        <w:t xml:space="preserve">учтено </w:t>
      </w:r>
      <w:r>
        <w:rPr>
          <w:spacing w:val="-4"/>
        </w:rPr>
        <w:t xml:space="preserve">возможное </w:t>
      </w:r>
      <w:r>
        <w:rPr>
          <w:spacing w:val="-3"/>
        </w:rPr>
        <w:t xml:space="preserve">падение </w:t>
      </w:r>
      <w:r>
        <w:rPr>
          <w:spacing w:val="-4"/>
        </w:rPr>
        <w:t xml:space="preserve">груза </w:t>
      </w:r>
      <w:r>
        <w:t xml:space="preserve">на </w:t>
      </w:r>
      <w:r>
        <w:rPr>
          <w:spacing w:val="-4"/>
        </w:rPr>
        <w:t xml:space="preserve">межэтажные </w:t>
      </w:r>
      <w:r>
        <w:t xml:space="preserve">перекрытия </w:t>
      </w:r>
      <w:r>
        <w:rPr>
          <w:spacing w:val="-5"/>
        </w:rPr>
        <w:t xml:space="preserve">или </w:t>
      </w:r>
      <w:r>
        <w:rPr>
          <w:spacing w:val="-3"/>
        </w:rPr>
        <w:t xml:space="preserve">крышу (подтверждены </w:t>
      </w:r>
      <w:r>
        <w:t xml:space="preserve">безопасность </w:t>
      </w:r>
      <w:r>
        <w:rPr>
          <w:spacing w:val="-3"/>
        </w:rPr>
        <w:t xml:space="preserve">от падения </w:t>
      </w:r>
      <w:r>
        <w:rPr>
          <w:spacing w:val="-4"/>
        </w:rPr>
        <w:t xml:space="preserve">груза </w:t>
      </w:r>
      <w:r>
        <w:t>и п</w:t>
      </w:r>
      <w:r>
        <w:t xml:space="preserve">оследствия воздействия на перекрытие </w:t>
      </w:r>
      <w:r>
        <w:rPr>
          <w:spacing w:val="-5"/>
        </w:rPr>
        <w:t xml:space="preserve">или </w:t>
      </w:r>
      <w:r>
        <w:rPr>
          <w:spacing w:val="-3"/>
        </w:rPr>
        <w:t xml:space="preserve">крышу </w:t>
      </w:r>
      <w:r>
        <w:t xml:space="preserve">контакта с </w:t>
      </w:r>
      <w:r>
        <w:rPr>
          <w:spacing w:val="-4"/>
        </w:rPr>
        <w:t xml:space="preserve">грузом </w:t>
      </w:r>
      <w:r>
        <w:t>(химическое, термическое).</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39"/>
        </w:tabs>
        <w:spacing w:line="252" w:lineRule="auto"/>
        <w:ind w:right="-75" w:firstLine="255"/>
        <w:jc w:val="both"/>
        <w:rPr>
          <w:sz w:val="19"/>
        </w:rPr>
      </w:pPr>
      <w:r>
        <w:rPr>
          <w:spacing w:val="-5"/>
          <w:sz w:val="19"/>
        </w:rPr>
        <w:t xml:space="preserve">При </w:t>
      </w:r>
      <w:r>
        <w:rPr>
          <w:spacing w:val="-3"/>
          <w:sz w:val="19"/>
        </w:rPr>
        <w:t xml:space="preserve">подъеме </w:t>
      </w:r>
      <w:r>
        <w:rPr>
          <w:spacing w:val="-4"/>
          <w:sz w:val="19"/>
        </w:rPr>
        <w:t xml:space="preserve">груза </w:t>
      </w:r>
      <w:r>
        <w:rPr>
          <w:sz w:val="19"/>
        </w:rPr>
        <w:t xml:space="preserve">с </w:t>
      </w:r>
      <w:r>
        <w:rPr>
          <w:spacing w:val="-3"/>
          <w:sz w:val="19"/>
        </w:rPr>
        <w:t xml:space="preserve">использованием ПС, </w:t>
      </w:r>
      <w:r>
        <w:rPr>
          <w:spacing w:val="-4"/>
          <w:sz w:val="19"/>
        </w:rPr>
        <w:t xml:space="preserve">установленного вблизи </w:t>
      </w:r>
      <w:r>
        <w:rPr>
          <w:sz w:val="19"/>
        </w:rPr>
        <w:t xml:space="preserve">стены, </w:t>
      </w:r>
      <w:r>
        <w:rPr>
          <w:spacing w:val="-3"/>
          <w:sz w:val="19"/>
        </w:rPr>
        <w:t xml:space="preserve">колонны, </w:t>
      </w:r>
      <w:r>
        <w:rPr>
          <w:spacing w:val="-4"/>
          <w:sz w:val="19"/>
        </w:rPr>
        <w:t xml:space="preserve">штабеля, </w:t>
      </w:r>
      <w:r>
        <w:rPr>
          <w:spacing w:val="-6"/>
          <w:sz w:val="19"/>
        </w:rPr>
        <w:t xml:space="preserve">железнодорожного </w:t>
      </w:r>
      <w:r>
        <w:rPr>
          <w:spacing w:val="-4"/>
          <w:sz w:val="19"/>
        </w:rPr>
        <w:t xml:space="preserve">вагона, </w:t>
      </w:r>
      <w:r>
        <w:rPr>
          <w:sz w:val="19"/>
        </w:rPr>
        <w:t xml:space="preserve">станка </w:t>
      </w:r>
      <w:r>
        <w:rPr>
          <w:spacing w:val="-5"/>
          <w:sz w:val="19"/>
        </w:rPr>
        <w:t xml:space="preserve">или </w:t>
      </w:r>
      <w:r>
        <w:rPr>
          <w:spacing w:val="-4"/>
          <w:sz w:val="19"/>
        </w:rPr>
        <w:t xml:space="preserve">другого </w:t>
      </w:r>
      <w:r>
        <w:rPr>
          <w:spacing w:val="-3"/>
          <w:sz w:val="19"/>
        </w:rPr>
        <w:t xml:space="preserve">оборудования, </w:t>
      </w:r>
      <w:r>
        <w:rPr>
          <w:sz w:val="19"/>
        </w:rPr>
        <w:t xml:space="preserve">не допускается </w:t>
      </w:r>
      <w:r>
        <w:rPr>
          <w:spacing w:val="-5"/>
          <w:sz w:val="19"/>
        </w:rPr>
        <w:t xml:space="preserve">нахождение </w:t>
      </w:r>
      <w:r>
        <w:rPr>
          <w:spacing w:val="-4"/>
          <w:sz w:val="19"/>
        </w:rPr>
        <w:t xml:space="preserve">людей </w:t>
      </w:r>
      <w:r>
        <w:rPr>
          <w:sz w:val="19"/>
        </w:rPr>
        <w:t xml:space="preserve">(в том числе </w:t>
      </w:r>
      <w:r>
        <w:rPr>
          <w:spacing w:val="-4"/>
          <w:sz w:val="19"/>
        </w:rPr>
        <w:t xml:space="preserve">стропальщика) между </w:t>
      </w:r>
      <w:r>
        <w:rPr>
          <w:spacing w:val="-3"/>
          <w:sz w:val="19"/>
        </w:rPr>
        <w:t xml:space="preserve">поднимаемым </w:t>
      </w:r>
      <w:r>
        <w:rPr>
          <w:spacing w:val="-4"/>
          <w:sz w:val="19"/>
        </w:rPr>
        <w:t xml:space="preserve">грузом </w:t>
      </w:r>
      <w:r>
        <w:rPr>
          <w:sz w:val="19"/>
        </w:rPr>
        <w:t xml:space="preserve">и </w:t>
      </w:r>
      <w:r>
        <w:rPr>
          <w:spacing w:val="-3"/>
          <w:sz w:val="19"/>
        </w:rPr>
        <w:t xml:space="preserve">указанными </w:t>
      </w:r>
      <w:r>
        <w:rPr>
          <w:sz w:val="19"/>
        </w:rPr>
        <w:t xml:space="preserve">частями здания </w:t>
      </w:r>
      <w:r>
        <w:rPr>
          <w:spacing w:val="-5"/>
          <w:sz w:val="19"/>
        </w:rPr>
        <w:t xml:space="preserve">или </w:t>
      </w:r>
      <w:r>
        <w:rPr>
          <w:spacing w:val="-3"/>
          <w:sz w:val="19"/>
        </w:rPr>
        <w:t xml:space="preserve">оборудованием. Указанное требование также </w:t>
      </w:r>
      <w:r>
        <w:rPr>
          <w:spacing w:val="-5"/>
          <w:sz w:val="19"/>
        </w:rPr>
        <w:t xml:space="preserve">должно </w:t>
      </w:r>
      <w:r>
        <w:rPr>
          <w:sz w:val="19"/>
        </w:rPr>
        <w:t xml:space="preserve">выполняться </w:t>
      </w:r>
      <w:r>
        <w:rPr>
          <w:spacing w:val="-3"/>
          <w:sz w:val="19"/>
        </w:rPr>
        <w:t xml:space="preserve">при </w:t>
      </w:r>
      <w:r>
        <w:rPr>
          <w:sz w:val="19"/>
        </w:rPr>
        <w:t xml:space="preserve">опускании и </w:t>
      </w:r>
      <w:r>
        <w:rPr>
          <w:spacing w:val="-6"/>
          <w:sz w:val="19"/>
        </w:rPr>
        <w:t>перемещении</w:t>
      </w:r>
      <w:r>
        <w:rPr>
          <w:spacing w:val="-21"/>
          <w:sz w:val="19"/>
        </w:rPr>
        <w:t xml:space="preserve"> </w:t>
      </w:r>
      <w:r>
        <w:rPr>
          <w:spacing w:val="-4"/>
          <w:sz w:val="19"/>
        </w:rPr>
        <w:t>груза.</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872"/>
        </w:tabs>
        <w:spacing w:line="252" w:lineRule="auto"/>
        <w:ind w:right="-75" w:firstLine="255"/>
        <w:jc w:val="right"/>
        <w:rPr>
          <w:sz w:val="19"/>
        </w:rPr>
      </w:pPr>
      <w:r>
        <w:rPr>
          <w:spacing w:val="-3"/>
          <w:sz w:val="19"/>
        </w:rPr>
        <w:t xml:space="preserve">ПС, </w:t>
      </w:r>
      <w:r>
        <w:rPr>
          <w:spacing w:val="-4"/>
          <w:sz w:val="19"/>
        </w:rPr>
        <w:t xml:space="preserve">оснащенные </w:t>
      </w:r>
      <w:r>
        <w:rPr>
          <w:spacing w:val="-6"/>
          <w:sz w:val="19"/>
        </w:rPr>
        <w:t xml:space="preserve">грейфером, </w:t>
      </w:r>
      <w:r>
        <w:rPr>
          <w:spacing w:val="-3"/>
          <w:sz w:val="19"/>
        </w:rPr>
        <w:t>электромагнитом</w:t>
      </w:r>
      <w:r>
        <w:rPr>
          <w:spacing w:val="46"/>
          <w:sz w:val="19"/>
        </w:rPr>
        <w:t xml:space="preserve"> </w:t>
      </w:r>
      <w:r>
        <w:rPr>
          <w:spacing w:val="-5"/>
          <w:sz w:val="19"/>
        </w:rPr>
        <w:t>или</w:t>
      </w:r>
      <w:r>
        <w:rPr>
          <w:spacing w:val="7"/>
          <w:sz w:val="19"/>
        </w:rPr>
        <w:t xml:space="preserve"> </w:t>
      </w:r>
      <w:r>
        <w:rPr>
          <w:spacing w:val="-4"/>
          <w:sz w:val="19"/>
        </w:rPr>
        <w:t>управляемым</w:t>
      </w:r>
      <w:r>
        <w:rPr>
          <w:sz w:val="19"/>
        </w:rPr>
        <w:t xml:space="preserve"> </w:t>
      </w:r>
      <w:r>
        <w:rPr>
          <w:sz w:val="19"/>
        </w:rPr>
        <w:t xml:space="preserve">(автоматическим, </w:t>
      </w:r>
      <w:r>
        <w:rPr>
          <w:spacing w:val="-3"/>
          <w:sz w:val="19"/>
        </w:rPr>
        <w:t xml:space="preserve">полуавтоматическим) захватом, </w:t>
      </w:r>
      <w:r>
        <w:rPr>
          <w:spacing w:val="-5"/>
          <w:sz w:val="19"/>
        </w:rPr>
        <w:t>должны</w:t>
      </w:r>
      <w:r>
        <w:rPr>
          <w:spacing w:val="32"/>
          <w:sz w:val="19"/>
        </w:rPr>
        <w:t xml:space="preserve"> </w:t>
      </w:r>
      <w:r>
        <w:rPr>
          <w:sz w:val="19"/>
        </w:rPr>
        <w:t>допускаться</w:t>
      </w:r>
      <w:r>
        <w:rPr>
          <w:spacing w:val="1"/>
          <w:sz w:val="19"/>
        </w:rPr>
        <w:t xml:space="preserve"> </w:t>
      </w:r>
      <w:r>
        <w:rPr>
          <w:sz w:val="19"/>
        </w:rPr>
        <w:t>к</w:t>
      </w:r>
      <w:r>
        <w:rPr>
          <w:sz w:val="19"/>
        </w:rPr>
        <w:t xml:space="preserve"> </w:t>
      </w:r>
      <w:r>
        <w:rPr>
          <w:sz w:val="19"/>
        </w:rPr>
        <w:t xml:space="preserve">работе только </w:t>
      </w:r>
      <w:r>
        <w:rPr>
          <w:spacing w:val="-3"/>
          <w:sz w:val="19"/>
        </w:rPr>
        <w:t xml:space="preserve">при </w:t>
      </w:r>
      <w:r>
        <w:rPr>
          <w:spacing w:val="-4"/>
          <w:sz w:val="19"/>
        </w:rPr>
        <w:t xml:space="preserve">выполнении </w:t>
      </w:r>
      <w:r>
        <w:rPr>
          <w:sz w:val="19"/>
        </w:rPr>
        <w:t xml:space="preserve">специально </w:t>
      </w:r>
      <w:r>
        <w:rPr>
          <w:spacing w:val="-3"/>
          <w:sz w:val="19"/>
        </w:rPr>
        <w:t>разработанных для</w:t>
      </w:r>
      <w:r>
        <w:rPr>
          <w:spacing w:val="11"/>
          <w:sz w:val="19"/>
        </w:rPr>
        <w:t xml:space="preserve"> </w:t>
      </w:r>
      <w:r>
        <w:rPr>
          <w:sz w:val="19"/>
        </w:rPr>
        <w:t>этих</w:t>
      </w:r>
      <w:r>
        <w:rPr>
          <w:spacing w:val="19"/>
          <w:sz w:val="19"/>
        </w:rPr>
        <w:t xml:space="preserve"> </w:t>
      </w:r>
      <w:r>
        <w:rPr>
          <w:spacing w:val="-3"/>
          <w:sz w:val="19"/>
        </w:rPr>
        <w:t>случаев</w:t>
      </w:r>
      <w:r>
        <w:rPr>
          <w:sz w:val="19"/>
        </w:rPr>
        <w:t xml:space="preserve"> </w:t>
      </w:r>
      <w:r>
        <w:rPr>
          <w:spacing w:val="-3"/>
          <w:sz w:val="19"/>
        </w:rPr>
        <w:t xml:space="preserve">указаний, </w:t>
      </w:r>
      <w:r>
        <w:rPr>
          <w:spacing w:val="-5"/>
          <w:sz w:val="19"/>
        </w:rPr>
        <w:t xml:space="preserve">изложенных </w:t>
      </w:r>
      <w:r>
        <w:rPr>
          <w:sz w:val="19"/>
        </w:rPr>
        <w:t xml:space="preserve">в руководствах по эксплуатации </w:t>
      </w:r>
      <w:r>
        <w:rPr>
          <w:spacing w:val="-5"/>
          <w:sz w:val="19"/>
        </w:rPr>
        <w:t xml:space="preserve">ПС </w:t>
      </w:r>
      <w:r>
        <w:rPr>
          <w:sz w:val="19"/>
        </w:rPr>
        <w:t>и</w:t>
      </w:r>
      <w:r>
        <w:rPr>
          <w:spacing w:val="16"/>
          <w:sz w:val="19"/>
        </w:rPr>
        <w:t xml:space="preserve"> </w:t>
      </w:r>
      <w:r>
        <w:rPr>
          <w:sz w:val="19"/>
        </w:rPr>
        <w:t>руководствах</w:t>
      </w:r>
      <w:r>
        <w:rPr>
          <w:spacing w:val="10"/>
          <w:sz w:val="19"/>
        </w:rPr>
        <w:t xml:space="preserve"> </w:t>
      </w:r>
      <w:r>
        <w:rPr>
          <w:sz w:val="19"/>
        </w:rPr>
        <w:t>по</w:t>
      </w:r>
      <w:r>
        <w:rPr>
          <w:sz w:val="19"/>
        </w:rPr>
        <w:t xml:space="preserve"> </w:t>
      </w:r>
      <w:r>
        <w:rPr>
          <w:sz w:val="19"/>
        </w:rPr>
        <w:t xml:space="preserve">эксплуатации </w:t>
      </w:r>
      <w:r>
        <w:rPr>
          <w:spacing w:val="-6"/>
          <w:sz w:val="19"/>
        </w:rPr>
        <w:t xml:space="preserve">грейферов, </w:t>
      </w:r>
      <w:r>
        <w:rPr>
          <w:spacing w:val="-3"/>
          <w:sz w:val="19"/>
        </w:rPr>
        <w:t xml:space="preserve">электромагнитов, </w:t>
      </w:r>
      <w:r>
        <w:rPr>
          <w:spacing w:val="-4"/>
          <w:sz w:val="19"/>
        </w:rPr>
        <w:t xml:space="preserve">управляемых </w:t>
      </w:r>
      <w:r>
        <w:rPr>
          <w:spacing w:val="-3"/>
          <w:sz w:val="19"/>
        </w:rPr>
        <w:t>захватов</w:t>
      </w:r>
      <w:r>
        <w:rPr>
          <w:spacing w:val="22"/>
          <w:sz w:val="19"/>
        </w:rPr>
        <w:t xml:space="preserve"> </w:t>
      </w:r>
      <w:r>
        <w:rPr>
          <w:spacing w:val="-5"/>
          <w:sz w:val="19"/>
        </w:rPr>
        <w:t>или</w:t>
      </w:r>
      <w:r>
        <w:rPr>
          <w:spacing w:val="3"/>
          <w:sz w:val="19"/>
        </w:rPr>
        <w:t xml:space="preserve"> </w:t>
      </w:r>
      <w:r>
        <w:rPr>
          <w:sz w:val="19"/>
        </w:rPr>
        <w:t>в</w:t>
      </w:r>
      <w:r>
        <w:rPr>
          <w:sz w:val="19"/>
        </w:rPr>
        <w:t xml:space="preserve"> </w:t>
      </w:r>
      <w:r>
        <w:rPr>
          <w:spacing w:val="-3"/>
          <w:sz w:val="19"/>
        </w:rPr>
        <w:t xml:space="preserve">разработанном </w:t>
      </w:r>
      <w:r>
        <w:rPr>
          <w:spacing w:val="-4"/>
          <w:sz w:val="19"/>
        </w:rPr>
        <w:t xml:space="preserve">эксплуатирующей </w:t>
      </w:r>
      <w:r>
        <w:rPr>
          <w:spacing w:val="-5"/>
          <w:sz w:val="19"/>
        </w:rPr>
        <w:t xml:space="preserve">или </w:t>
      </w:r>
      <w:r>
        <w:rPr>
          <w:spacing w:val="-3"/>
          <w:sz w:val="19"/>
        </w:rPr>
        <w:t>специализированной</w:t>
      </w:r>
      <w:r>
        <w:rPr>
          <w:spacing w:val="42"/>
          <w:sz w:val="19"/>
        </w:rPr>
        <w:t xml:space="preserve"> </w:t>
      </w:r>
      <w:r>
        <w:rPr>
          <w:spacing w:val="-4"/>
          <w:sz w:val="19"/>
        </w:rPr>
        <w:t>организацией</w:t>
      </w:r>
      <w:r>
        <w:rPr>
          <w:spacing w:val="7"/>
          <w:sz w:val="19"/>
        </w:rPr>
        <w:t xml:space="preserve"> </w:t>
      </w:r>
      <w:r>
        <w:rPr>
          <w:spacing w:val="-6"/>
          <w:sz w:val="19"/>
        </w:rPr>
        <w:t>ППР.</w:t>
      </w:r>
      <w:r>
        <w:rPr>
          <w:sz w:val="19"/>
        </w:rPr>
        <w:t xml:space="preserve"> </w:t>
      </w:r>
      <w:r>
        <w:rPr>
          <w:spacing w:val="-6"/>
          <w:sz w:val="19"/>
        </w:rPr>
        <w:t xml:space="preserve">Не </w:t>
      </w:r>
      <w:r>
        <w:rPr>
          <w:sz w:val="19"/>
        </w:rPr>
        <w:t xml:space="preserve">допускается </w:t>
      </w:r>
      <w:r>
        <w:rPr>
          <w:spacing w:val="-5"/>
          <w:sz w:val="19"/>
        </w:rPr>
        <w:t xml:space="preserve">нахождение </w:t>
      </w:r>
      <w:r>
        <w:rPr>
          <w:spacing w:val="-4"/>
          <w:sz w:val="19"/>
        </w:rPr>
        <w:t xml:space="preserve">людей </w:t>
      </w:r>
      <w:r>
        <w:rPr>
          <w:sz w:val="19"/>
        </w:rPr>
        <w:t xml:space="preserve">и </w:t>
      </w:r>
      <w:r>
        <w:rPr>
          <w:spacing w:val="-3"/>
          <w:sz w:val="19"/>
        </w:rPr>
        <w:t xml:space="preserve">проведение </w:t>
      </w:r>
      <w:r>
        <w:rPr>
          <w:sz w:val="19"/>
        </w:rPr>
        <w:t>каких-либо работ</w:t>
      </w:r>
      <w:r>
        <w:rPr>
          <w:spacing w:val="11"/>
          <w:sz w:val="19"/>
        </w:rPr>
        <w:t xml:space="preserve"> </w:t>
      </w:r>
      <w:r>
        <w:rPr>
          <w:sz w:val="19"/>
        </w:rPr>
        <w:t>в</w:t>
      </w:r>
      <w:r>
        <w:rPr>
          <w:spacing w:val="15"/>
          <w:sz w:val="19"/>
        </w:rPr>
        <w:t xml:space="preserve"> </w:t>
      </w:r>
      <w:r>
        <w:rPr>
          <w:sz w:val="19"/>
        </w:rPr>
        <w:t>зоне</w:t>
      </w:r>
      <w:r>
        <w:rPr>
          <w:sz w:val="19"/>
        </w:rPr>
        <w:t xml:space="preserve"> </w:t>
      </w:r>
      <w:r>
        <w:rPr>
          <w:spacing w:val="-6"/>
          <w:sz w:val="19"/>
        </w:rPr>
        <w:t xml:space="preserve">перемещения </w:t>
      </w:r>
      <w:r>
        <w:rPr>
          <w:spacing w:val="-4"/>
          <w:sz w:val="19"/>
        </w:rPr>
        <w:t xml:space="preserve">грузов </w:t>
      </w:r>
      <w:r>
        <w:rPr>
          <w:spacing w:val="-3"/>
          <w:sz w:val="19"/>
        </w:rPr>
        <w:t xml:space="preserve">кранами, </w:t>
      </w:r>
      <w:r>
        <w:rPr>
          <w:spacing w:val="-4"/>
          <w:sz w:val="19"/>
        </w:rPr>
        <w:t xml:space="preserve">оснащенными </w:t>
      </w:r>
      <w:r>
        <w:rPr>
          <w:spacing w:val="-6"/>
          <w:sz w:val="19"/>
        </w:rPr>
        <w:t>грейфером</w:t>
      </w:r>
      <w:r>
        <w:rPr>
          <w:spacing w:val="-25"/>
          <w:sz w:val="19"/>
        </w:rPr>
        <w:t xml:space="preserve"> </w:t>
      </w:r>
      <w:r>
        <w:rPr>
          <w:spacing w:val="-5"/>
          <w:sz w:val="19"/>
        </w:rPr>
        <w:t>или</w:t>
      </w:r>
      <w:r>
        <w:rPr>
          <w:spacing w:val="18"/>
          <w:sz w:val="19"/>
        </w:rPr>
        <w:t xml:space="preserve"> </w:t>
      </w:r>
      <w:r>
        <w:rPr>
          <w:spacing w:val="-3"/>
          <w:sz w:val="19"/>
        </w:rPr>
        <w:t>электромагнитом.</w:t>
      </w:r>
      <w:r>
        <w:rPr>
          <w:sz w:val="19"/>
        </w:rPr>
        <w:t xml:space="preserve"> </w:t>
      </w:r>
      <w:r>
        <w:rPr>
          <w:spacing w:val="-5"/>
          <w:sz w:val="19"/>
        </w:rPr>
        <w:t>Персонал, выполняю</w:t>
      </w:r>
      <w:r>
        <w:rPr>
          <w:spacing w:val="-5"/>
          <w:sz w:val="19"/>
        </w:rPr>
        <w:t xml:space="preserve">щий </w:t>
      </w:r>
      <w:r>
        <w:rPr>
          <w:sz w:val="19"/>
        </w:rPr>
        <w:t>работы в месте производства работ</w:t>
      </w:r>
      <w:r>
        <w:rPr>
          <w:spacing w:val="13"/>
          <w:sz w:val="19"/>
        </w:rPr>
        <w:t xml:space="preserve"> </w:t>
      </w:r>
      <w:r>
        <w:rPr>
          <w:sz w:val="19"/>
        </w:rPr>
        <w:t>такими</w:t>
      </w:r>
      <w:r>
        <w:rPr>
          <w:spacing w:val="-3"/>
          <w:sz w:val="19"/>
        </w:rPr>
        <w:t xml:space="preserve"> кранами,</w:t>
      </w:r>
      <w:r>
        <w:rPr>
          <w:sz w:val="19"/>
        </w:rPr>
        <w:t xml:space="preserve"> </w:t>
      </w:r>
      <w:r>
        <w:rPr>
          <w:spacing w:val="-6"/>
          <w:sz w:val="19"/>
        </w:rPr>
        <w:t xml:space="preserve">может </w:t>
      </w:r>
      <w:r>
        <w:rPr>
          <w:sz w:val="19"/>
        </w:rPr>
        <w:t xml:space="preserve">допускаться к </w:t>
      </w:r>
      <w:r>
        <w:rPr>
          <w:spacing w:val="-4"/>
          <w:sz w:val="19"/>
        </w:rPr>
        <w:t xml:space="preserve">выполнению </w:t>
      </w:r>
      <w:r>
        <w:rPr>
          <w:sz w:val="19"/>
        </w:rPr>
        <w:t>своих обязанностей только</w:t>
      </w:r>
      <w:r>
        <w:rPr>
          <w:spacing w:val="34"/>
          <w:sz w:val="19"/>
        </w:rPr>
        <w:t xml:space="preserve"> </w:t>
      </w:r>
      <w:r>
        <w:rPr>
          <w:sz w:val="19"/>
        </w:rPr>
        <w:t>во</w:t>
      </w:r>
      <w:r>
        <w:rPr>
          <w:spacing w:val="28"/>
          <w:sz w:val="19"/>
        </w:rPr>
        <w:t xml:space="preserve"> </w:t>
      </w:r>
      <w:r>
        <w:rPr>
          <w:spacing w:val="-3"/>
          <w:sz w:val="19"/>
        </w:rPr>
        <w:t>время</w:t>
      </w:r>
      <w:r>
        <w:rPr>
          <w:sz w:val="19"/>
        </w:rPr>
        <w:t xml:space="preserve"> </w:t>
      </w:r>
      <w:r>
        <w:rPr>
          <w:spacing w:val="-3"/>
          <w:sz w:val="19"/>
        </w:rPr>
        <w:t xml:space="preserve">перерывов </w:t>
      </w:r>
      <w:r>
        <w:rPr>
          <w:sz w:val="19"/>
        </w:rPr>
        <w:t xml:space="preserve">в работе </w:t>
      </w:r>
      <w:r>
        <w:rPr>
          <w:spacing w:val="-3"/>
          <w:sz w:val="19"/>
        </w:rPr>
        <w:t xml:space="preserve">кранов </w:t>
      </w:r>
      <w:r>
        <w:rPr>
          <w:sz w:val="19"/>
        </w:rPr>
        <w:t xml:space="preserve">и </w:t>
      </w:r>
      <w:r>
        <w:rPr>
          <w:spacing w:val="-3"/>
          <w:sz w:val="19"/>
        </w:rPr>
        <w:t xml:space="preserve">после того, </w:t>
      </w:r>
      <w:r>
        <w:rPr>
          <w:sz w:val="19"/>
        </w:rPr>
        <w:t xml:space="preserve">как </w:t>
      </w:r>
      <w:r>
        <w:rPr>
          <w:spacing w:val="-7"/>
          <w:sz w:val="19"/>
        </w:rPr>
        <w:t xml:space="preserve">грейфер </w:t>
      </w:r>
      <w:r>
        <w:rPr>
          <w:spacing w:val="-5"/>
          <w:sz w:val="19"/>
        </w:rPr>
        <w:t xml:space="preserve">или </w:t>
      </w:r>
      <w:r>
        <w:rPr>
          <w:spacing w:val="-3"/>
          <w:sz w:val="19"/>
        </w:rPr>
        <w:t>электромагнит</w:t>
      </w:r>
      <w:r>
        <w:rPr>
          <w:spacing w:val="28"/>
          <w:sz w:val="19"/>
        </w:rPr>
        <w:t xml:space="preserve"> </w:t>
      </w:r>
      <w:r>
        <w:rPr>
          <w:sz w:val="19"/>
        </w:rPr>
        <w:t>будет</w:t>
      </w:r>
    </w:p>
    <w:p w:rsidR="007F6C4D" w:rsidRDefault="00A84B20" w:rsidP="00A84B20">
      <w:pPr>
        <w:pStyle w:val="a3"/>
        <w:spacing w:before="2"/>
        <w:ind w:right="-75"/>
        <w:jc w:val="both"/>
      </w:pPr>
      <w:r>
        <w:t>опущен на землю, при этом напряжение с электромагнита должно быть снято.</w:t>
      </w:r>
    </w:p>
    <w:p w:rsidR="007F6C4D" w:rsidRDefault="00A84B20" w:rsidP="00A84B20">
      <w:pPr>
        <w:pStyle w:val="a3"/>
        <w:spacing w:before="11" w:line="252" w:lineRule="auto"/>
        <w:ind w:right="-75" w:firstLine="318"/>
        <w:jc w:val="both"/>
      </w:pPr>
      <w:r>
        <w:rPr>
          <w:spacing w:val="-4"/>
        </w:rPr>
        <w:t xml:space="preserve">Места </w:t>
      </w:r>
      <w:r>
        <w:t xml:space="preserve">производства работ </w:t>
      </w:r>
      <w:r>
        <w:rPr>
          <w:spacing w:val="-3"/>
        </w:rPr>
        <w:t xml:space="preserve">ПС, </w:t>
      </w:r>
      <w:r>
        <w:rPr>
          <w:spacing w:val="-4"/>
        </w:rPr>
        <w:t xml:space="preserve">оснащенных </w:t>
      </w:r>
      <w:r>
        <w:rPr>
          <w:spacing w:val="-6"/>
        </w:rPr>
        <w:t xml:space="preserve">грейфером </w:t>
      </w:r>
      <w:r>
        <w:rPr>
          <w:spacing w:val="-5"/>
        </w:rPr>
        <w:t xml:space="preserve">или </w:t>
      </w:r>
      <w:r>
        <w:rPr>
          <w:spacing w:val="-3"/>
        </w:rPr>
        <w:t xml:space="preserve">электромагнитом, </w:t>
      </w:r>
      <w:r>
        <w:rPr>
          <w:spacing w:val="-5"/>
        </w:rPr>
        <w:t xml:space="preserve">должны </w:t>
      </w:r>
      <w:r>
        <w:t xml:space="preserve">быть </w:t>
      </w:r>
      <w:r>
        <w:rPr>
          <w:spacing w:val="-5"/>
        </w:rPr>
        <w:t xml:space="preserve">ограждены </w:t>
      </w:r>
      <w:r>
        <w:t xml:space="preserve">и  обозначены </w:t>
      </w:r>
      <w:r>
        <w:rPr>
          <w:spacing w:val="-3"/>
        </w:rPr>
        <w:t>предупредительными</w:t>
      </w:r>
      <w:r>
        <w:rPr>
          <w:spacing w:val="-7"/>
        </w:rPr>
        <w:t xml:space="preserve"> </w:t>
      </w:r>
      <w:r>
        <w:rPr>
          <w:spacing w:val="-3"/>
        </w:rPr>
        <w:t>знаками.</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34"/>
        </w:tabs>
        <w:spacing w:before="79" w:line="252" w:lineRule="auto"/>
        <w:ind w:right="-75" w:firstLine="255"/>
        <w:jc w:val="both"/>
        <w:rPr>
          <w:sz w:val="19"/>
        </w:rPr>
      </w:pPr>
      <w:r>
        <w:rPr>
          <w:spacing w:val="-5"/>
          <w:sz w:val="19"/>
        </w:rPr>
        <w:lastRenderedPageBreak/>
        <w:t xml:space="preserve">При </w:t>
      </w:r>
      <w:r>
        <w:rPr>
          <w:sz w:val="19"/>
        </w:rPr>
        <w:t xml:space="preserve">работе мостовых кранов, </w:t>
      </w:r>
      <w:r>
        <w:rPr>
          <w:spacing w:val="-3"/>
          <w:sz w:val="19"/>
        </w:rPr>
        <w:t xml:space="preserve">установленных </w:t>
      </w:r>
      <w:r>
        <w:rPr>
          <w:sz w:val="19"/>
        </w:rPr>
        <w:t xml:space="preserve">в несколько ярусов, </w:t>
      </w:r>
      <w:r>
        <w:rPr>
          <w:spacing w:val="-6"/>
          <w:sz w:val="19"/>
        </w:rPr>
        <w:t xml:space="preserve">должен </w:t>
      </w:r>
      <w:r>
        <w:rPr>
          <w:sz w:val="19"/>
        </w:rPr>
        <w:t xml:space="preserve">обеспечиваться </w:t>
      </w:r>
      <w:r>
        <w:rPr>
          <w:spacing w:val="-3"/>
          <w:sz w:val="19"/>
        </w:rPr>
        <w:t xml:space="preserve">проезд кранов </w:t>
      </w:r>
      <w:r>
        <w:rPr>
          <w:spacing w:val="-4"/>
          <w:sz w:val="19"/>
        </w:rPr>
        <w:t xml:space="preserve">верхнего </w:t>
      </w:r>
      <w:r>
        <w:rPr>
          <w:sz w:val="19"/>
        </w:rPr>
        <w:t xml:space="preserve">яруса </w:t>
      </w:r>
      <w:r>
        <w:rPr>
          <w:spacing w:val="-3"/>
          <w:sz w:val="19"/>
        </w:rPr>
        <w:t xml:space="preserve">над кранами, </w:t>
      </w:r>
      <w:r>
        <w:rPr>
          <w:spacing w:val="-4"/>
          <w:sz w:val="19"/>
        </w:rPr>
        <w:t xml:space="preserve">расположенными </w:t>
      </w:r>
      <w:r>
        <w:rPr>
          <w:spacing w:val="-6"/>
          <w:sz w:val="19"/>
        </w:rPr>
        <w:t xml:space="preserve">ниже, </w:t>
      </w:r>
      <w:r>
        <w:rPr>
          <w:sz w:val="19"/>
        </w:rPr>
        <w:t xml:space="preserve">только без </w:t>
      </w:r>
      <w:r>
        <w:rPr>
          <w:spacing w:val="-4"/>
          <w:sz w:val="19"/>
        </w:rPr>
        <w:t xml:space="preserve">груза, </w:t>
      </w:r>
      <w:r>
        <w:rPr>
          <w:sz w:val="19"/>
        </w:rPr>
        <w:t xml:space="preserve">с крюком </w:t>
      </w:r>
      <w:r>
        <w:rPr>
          <w:spacing w:val="-4"/>
          <w:sz w:val="19"/>
        </w:rPr>
        <w:t xml:space="preserve">(или </w:t>
      </w:r>
      <w:r>
        <w:rPr>
          <w:spacing w:val="-3"/>
          <w:sz w:val="19"/>
        </w:rPr>
        <w:t xml:space="preserve">грузозахватным </w:t>
      </w:r>
      <w:r>
        <w:rPr>
          <w:spacing w:val="-4"/>
          <w:sz w:val="19"/>
        </w:rPr>
        <w:t xml:space="preserve">приспособлением), </w:t>
      </w:r>
      <w:r>
        <w:rPr>
          <w:sz w:val="19"/>
        </w:rPr>
        <w:t xml:space="preserve">поднятым в </w:t>
      </w:r>
      <w:r>
        <w:rPr>
          <w:spacing w:val="-4"/>
          <w:sz w:val="19"/>
        </w:rPr>
        <w:t xml:space="preserve">верхнее </w:t>
      </w:r>
      <w:r>
        <w:rPr>
          <w:sz w:val="19"/>
        </w:rPr>
        <w:t xml:space="preserve">рабочее </w:t>
      </w:r>
      <w:r>
        <w:rPr>
          <w:spacing w:val="-6"/>
          <w:sz w:val="19"/>
        </w:rPr>
        <w:t xml:space="preserve">положение </w:t>
      </w:r>
      <w:r>
        <w:rPr>
          <w:sz w:val="19"/>
        </w:rPr>
        <w:t xml:space="preserve">и отведенным в сторону </w:t>
      </w:r>
      <w:r>
        <w:rPr>
          <w:spacing w:val="-3"/>
          <w:sz w:val="19"/>
        </w:rPr>
        <w:t xml:space="preserve">от </w:t>
      </w:r>
      <w:r>
        <w:rPr>
          <w:spacing w:val="-4"/>
          <w:sz w:val="19"/>
        </w:rPr>
        <w:t xml:space="preserve">наиболее </w:t>
      </w:r>
      <w:r>
        <w:rPr>
          <w:sz w:val="19"/>
        </w:rPr>
        <w:t xml:space="preserve">высоких частей </w:t>
      </w:r>
      <w:r>
        <w:rPr>
          <w:spacing w:val="-3"/>
          <w:sz w:val="19"/>
        </w:rPr>
        <w:t xml:space="preserve">кранов </w:t>
      </w:r>
      <w:r>
        <w:rPr>
          <w:spacing w:val="-6"/>
          <w:sz w:val="19"/>
        </w:rPr>
        <w:t>нижнего</w:t>
      </w:r>
      <w:r>
        <w:rPr>
          <w:spacing w:val="-26"/>
          <w:sz w:val="19"/>
        </w:rPr>
        <w:t xml:space="preserve"> </w:t>
      </w:r>
      <w:r>
        <w:rPr>
          <w:spacing w:val="-3"/>
          <w:sz w:val="19"/>
        </w:rPr>
        <w:t>яруса.</w:t>
      </w:r>
    </w:p>
    <w:p w:rsidR="007F6C4D" w:rsidRDefault="00A84B20" w:rsidP="00A84B20">
      <w:pPr>
        <w:pStyle w:val="a3"/>
        <w:spacing w:before="1" w:line="252" w:lineRule="auto"/>
        <w:ind w:right="-75" w:firstLine="318"/>
        <w:jc w:val="both"/>
      </w:pPr>
      <w:r>
        <w:t>Работы мостовых кранов, установленных в несколько ярусов, должны осуществляться по специально разработанным ППР или ТК, определяющим последовательность и порядок работы кранов.</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87"/>
        </w:tabs>
        <w:spacing w:line="252" w:lineRule="auto"/>
        <w:ind w:right="-75" w:firstLine="255"/>
        <w:rPr>
          <w:sz w:val="19"/>
        </w:rPr>
      </w:pPr>
      <w:r>
        <w:rPr>
          <w:sz w:val="19"/>
        </w:rPr>
        <w:t xml:space="preserve">Работы </w:t>
      </w:r>
      <w:r>
        <w:rPr>
          <w:spacing w:val="-3"/>
          <w:sz w:val="19"/>
        </w:rPr>
        <w:t xml:space="preserve">ПС, установленных </w:t>
      </w:r>
      <w:r>
        <w:rPr>
          <w:sz w:val="19"/>
        </w:rPr>
        <w:t xml:space="preserve">на открытом </w:t>
      </w:r>
      <w:r>
        <w:rPr>
          <w:spacing w:val="-3"/>
          <w:sz w:val="19"/>
        </w:rPr>
        <w:t>возд</w:t>
      </w:r>
      <w:r>
        <w:rPr>
          <w:spacing w:val="-3"/>
          <w:sz w:val="19"/>
        </w:rPr>
        <w:t xml:space="preserve">ухе, необходимо </w:t>
      </w:r>
      <w:r>
        <w:rPr>
          <w:spacing w:val="-4"/>
          <w:sz w:val="19"/>
        </w:rPr>
        <w:t>прекращать:</w:t>
      </w:r>
    </w:p>
    <w:p w:rsidR="007F6C4D" w:rsidRDefault="00A84B20" w:rsidP="00A84B20">
      <w:pPr>
        <w:pStyle w:val="a3"/>
        <w:spacing w:line="252" w:lineRule="auto"/>
        <w:ind w:right="-75" w:firstLine="318"/>
      </w:pPr>
      <w:r>
        <w:t>при скорости ветра, превышающей предельно допустимую скорость, указанную в паспорте ПС,</w:t>
      </w:r>
    </w:p>
    <w:p w:rsidR="007F6C4D" w:rsidRDefault="00A84B20" w:rsidP="00A84B20">
      <w:pPr>
        <w:pStyle w:val="a3"/>
        <w:spacing w:before="1" w:line="252" w:lineRule="auto"/>
        <w:ind w:right="-75" w:firstLine="318"/>
      </w:pPr>
      <w:r>
        <w:t>при температуре окружающей среды ниже предельно допустимой температуры, указанной в паспорте ПС,</w:t>
      </w:r>
    </w:p>
    <w:p w:rsidR="007F6C4D" w:rsidRDefault="00A84B20" w:rsidP="00A84B20">
      <w:pPr>
        <w:pStyle w:val="a3"/>
        <w:spacing w:line="252" w:lineRule="auto"/>
        <w:ind w:right="-75" w:firstLine="318"/>
      </w:pPr>
      <w:r>
        <w:rPr>
          <w:spacing w:val="-3"/>
        </w:rPr>
        <w:t xml:space="preserve">при снегопаде, дожде, </w:t>
      </w:r>
      <w:r>
        <w:rPr>
          <w:spacing w:val="-4"/>
        </w:rPr>
        <w:t xml:space="preserve">тумане, когда </w:t>
      </w:r>
      <w:r>
        <w:rPr>
          <w:spacing w:val="-5"/>
        </w:rPr>
        <w:t>крановщ</w:t>
      </w:r>
      <w:r>
        <w:rPr>
          <w:spacing w:val="-5"/>
        </w:rPr>
        <w:t xml:space="preserve">ик </w:t>
      </w:r>
      <w:r>
        <w:rPr>
          <w:spacing w:val="-3"/>
        </w:rPr>
        <w:t xml:space="preserve">(машинист,  </w:t>
      </w:r>
      <w:r>
        <w:rPr>
          <w:spacing w:val="-4"/>
        </w:rPr>
        <w:t xml:space="preserve">оператор)  </w:t>
      </w:r>
      <w:r>
        <w:rPr>
          <w:spacing w:val="-5"/>
        </w:rPr>
        <w:t xml:space="preserve">плохо </w:t>
      </w:r>
      <w:r>
        <w:rPr>
          <w:spacing w:val="-4"/>
        </w:rPr>
        <w:t xml:space="preserve">различает сигналы </w:t>
      </w:r>
      <w:r>
        <w:rPr>
          <w:spacing w:val="-3"/>
        </w:rPr>
        <w:t xml:space="preserve">стропальщика </w:t>
      </w:r>
      <w:r>
        <w:rPr>
          <w:spacing w:val="-5"/>
        </w:rPr>
        <w:t>или перемещаемый</w:t>
      </w:r>
      <w:r>
        <w:rPr>
          <w:spacing w:val="3"/>
        </w:rPr>
        <w:t xml:space="preserve"> </w:t>
      </w:r>
      <w:r>
        <w:rPr>
          <w:spacing w:val="-4"/>
        </w:rPr>
        <w:t>груз.</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927"/>
        </w:tabs>
        <w:spacing w:before="1" w:line="252" w:lineRule="auto"/>
        <w:ind w:right="-75" w:firstLine="255"/>
        <w:jc w:val="both"/>
        <w:rPr>
          <w:sz w:val="19"/>
        </w:rPr>
      </w:pPr>
      <w:r>
        <w:rPr>
          <w:spacing w:val="-4"/>
          <w:sz w:val="19"/>
        </w:rPr>
        <w:t xml:space="preserve">Башенные </w:t>
      </w:r>
      <w:r>
        <w:rPr>
          <w:sz w:val="19"/>
        </w:rPr>
        <w:t xml:space="preserve">краны, </w:t>
      </w:r>
      <w:r>
        <w:rPr>
          <w:spacing w:val="-3"/>
          <w:sz w:val="19"/>
        </w:rPr>
        <w:t xml:space="preserve">грузоподъемные </w:t>
      </w:r>
      <w:r>
        <w:rPr>
          <w:sz w:val="19"/>
        </w:rPr>
        <w:t xml:space="preserve">краны, </w:t>
      </w:r>
      <w:r>
        <w:rPr>
          <w:spacing w:val="-3"/>
          <w:sz w:val="19"/>
        </w:rPr>
        <w:t xml:space="preserve">установленные </w:t>
      </w:r>
      <w:r>
        <w:rPr>
          <w:sz w:val="19"/>
        </w:rPr>
        <w:t xml:space="preserve">на </w:t>
      </w:r>
      <w:r>
        <w:rPr>
          <w:spacing w:val="-3"/>
          <w:sz w:val="19"/>
        </w:rPr>
        <w:t xml:space="preserve">автомобильные </w:t>
      </w:r>
      <w:r>
        <w:rPr>
          <w:sz w:val="19"/>
        </w:rPr>
        <w:t xml:space="preserve">шасси, специальные шасси </w:t>
      </w:r>
      <w:r>
        <w:rPr>
          <w:spacing w:val="-3"/>
          <w:sz w:val="19"/>
        </w:rPr>
        <w:t xml:space="preserve">автомобильного типа, грузоподъемные </w:t>
      </w:r>
      <w:r>
        <w:rPr>
          <w:sz w:val="19"/>
        </w:rPr>
        <w:t xml:space="preserve">краны на </w:t>
      </w:r>
      <w:r>
        <w:rPr>
          <w:spacing w:val="-3"/>
          <w:sz w:val="19"/>
        </w:rPr>
        <w:t xml:space="preserve">пневмоколесном ходу </w:t>
      </w:r>
      <w:r>
        <w:rPr>
          <w:sz w:val="19"/>
        </w:rPr>
        <w:t xml:space="preserve">и </w:t>
      </w:r>
      <w:r>
        <w:rPr>
          <w:spacing w:val="-3"/>
          <w:sz w:val="19"/>
        </w:rPr>
        <w:t xml:space="preserve">гусеничном </w:t>
      </w:r>
      <w:r>
        <w:rPr>
          <w:spacing w:val="-4"/>
          <w:sz w:val="19"/>
        </w:rPr>
        <w:t xml:space="preserve">ходу, </w:t>
      </w:r>
      <w:r>
        <w:rPr>
          <w:sz w:val="19"/>
        </w:rPr>
        <w:t xml:space="preserve">не </w:t>
      </w:r>
      <w:r>
        <w:rPr>
          <w:spacing w:val="-3"/>
          <w:sz w:val="19"/>
        </w:rPr>
        <w:t xml:space="preserve">оборудованные координатной </w:t>
      </w:r>
      <w:r>
        <w:rPr>
          <w:spacing w:val="-5"/>
          <w:sz w:val="19"/>
        </w:rPr>
        <w:t xml:space="preserve">защитой, </w:t>
      </w:r>
      <w:r>
        <w:rPr>
          <w:spacing w:val="-3"/>
          <w:sz w:val="19"/>
        </w:rPr>
        <w:t xml:space="preserve">для </w:t>
      </w:r>
      <w:r>
        <w:rPr>
          <w:sz w:val="19"/>
        </w:rPr>
        <w:t xml:space="preserve">работы в стесненных </w:t>
      </w:r>
      <w:r>
        <w:rPr>
          <w:spacing w:val="-3"/>
          <w:sz w:val="19"/>
        </w:rPr>
        <w:t xml:space="preserve">условиях применять </w:t>
      </w:r>
      <w:r>
        <w:rPr>
          <w:spacing w:val="-4"/>
          <w:sz w:val="19"/>
        </w:rPr>
        <w:t xml:space="preserve">запрещается. </w:t>
      </w:r>
      <w:r>
        <w:rPr>
          <w:spacing w:val="-3"/>
          <w:sz w:val="19"/>
        </w:rPr>
        <w:t xml:space="preserve">Координатная </w:t>
      </w:r>
      <w:r>
        <w:rPr>
          <w:spacing w:val="-5"/>
          <w:sz w:val="19"/>
        </w:rPr>
        <w:t xml:space="preserve">защита должна </w:t>
      </w:r>
      <w:r>
        <w:rPr>
          <w:sz w:val="19"/>
        </w:rPr>
        <w:t xml:space="preserve">быть </w:t>
      </w:r>
      <w:r>
        <w:rPr>
          <w:spacing w:val="-3"/>
          <w:sz w:val="19"/>
        </w:rPr>
        <w:t xml:space="preserve">настроена </w:t>
      </w:r>
      <w:r>
        <w:rPr>
          <w:sz w:val="19"/>
        </w:rPr>
        <w:t xml:space="preserve">в соответствии с </w:t>
      </w:r>
      <w:r>
        <w:rPr>
          <w:spacing w:val="-7"/>
          <w:sz w:val="19"/>
        </w:rPr>
        <w:t xml:space="preserve">ППР </w:t>
      </w:r>
      <w:r>
        <w:rPr>
          <w:spacing w:val="-5"/>
          <w:sz w:val="19"/>
        </w:rPr>
        <w:t xml:space="preserve">или </w:t>
      </w:r>
      <w:r>
        <w:rPr>
          <w:sz w:val="19"/>
        </w:rPr>
        <w:t>ТК.</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07"/>
        </w:tabs>
        <w:spacing w:line="252" w:lineRule="auto"/>
        <w:ind w:right="-75" w:firstLine="255"/>
        <w:rPr>
          <w:sz w:val="19"/>
        </w:rPr>
      </w:pPr>
      <w:r>
        <w:rPr>
          <w:spacing w:val="-4"/>
          <w:sz w:val="19"/>
        </w:rPr>
        <w:t xml:space="preserve">Ограничители, </w:t>
      </w:r>
      <w:r>
        <w:rPr>
          <w:spacing w:val="-3"/>
          <w:sz w:val="19"/>
        </w:rPr>
        <w:t xml:space="preserve">указатели </w:t>
      </w:r>
      <w:r>
        <w:rPr>
          <w:sz w:val="19"/>
        </w:rPr>
        <w:t xml:space="preserve">и </w:t>
      </w:r>
      <w:r>
        <w:rPr>
          <w:spacing w:val="-3"/>
          <w:sz w:val="19"/>
        </w:rPr>
        <w:t xml:space="preserve">регистраторы </w:t>
      </w:r>
      <w:r>
        <w:rPr>
          <w:sz w:val="19"/>
        </w:rPr>
        <w:t xml:space="preserve">не </w:t>
      </w:r>
      <w:r>
        <w:rPr>
          <w:spacing w:val="-5"/>
          <w:sz w:val="19"/>
        </w:rPr>
        <w:t xml:space="preserve">должны </w:t>
      </w:r>
      <w:r>
        <w:rPr>
          <w:sz w:val="19"/>
        </w:rPr>
        <w:t xml:space="preserve">использоваться </w:t>
      </w:r>
      <w:r>
        <w:rPr>
          <w:spacing w:val="-3"/>
          <w:sz w:val="19"/>
        </w:rPr>
        <w:t xml:space="preserve">для </w:t>
      </w:r>
      <w:r>
        <w:rPr>
          <w:sz w:val="19"/>
        </w:rPr>
        <w:t>учет</w:t>
      </w:r>
      <w:r>
        <w:rPr>
          <w:sz w:val="19"/>
        </w:rPr>
        <w:t xml:space="preserve">а веса </w:t>
      </w:r>
      <w:r>
        <w:rPr>
          <w:spacing w:val="-4"/>
          <w:sz w:val="19"/>
        </w:rPr>
        <w:t xml:space="preserve">грузов (материалов), </w:t>
      </w:r>
      <w:r>
        <w:rPr>
          <w:spacing w:val="-5"/>
          <w:sz w:val="19"/>
        </w:rPr>
        <w:t>перемещаемых</w:t>
      </w:r>
      <w:r>
        <w:rPr>
          <w:spacing w:val="-17"/>
          <w:sz w:val="19"/>
        </w:rPr>
        <w:t xml:space="preserve"> </w:t>
      </w:r>
      <w:r>
        <w:rPr>
          <w:spacing w:val="-3"/>
          <w:sz w:val="19"/>
        </w:rPr>
        <w:t>ПС.</w:t>
      </w:r>
    </w:p>
    <w:p w:rsidR="007F6C4D" w:rsidRDefault="007F6C4D" w:rsidP="00A84B20">
      <w:pPr>
        <w:pStyle w:val="a3"/>
        <w:spacing w:before="6"/>
        <w:ind w:left="0" w:right="-75"/>
        <w:rPr>
          <w:sz w:val="22"/>
        </w:rPr>
      </w:pPr>
    </w:p>
    <w:p w:rsidR="007F6C4D" w:rsidRDefault="00A84B20" w:rsidP="00A84B20">
      <w:pPr>
        <w:pStyle w:val="Heading2"/>
        <w:ind w:right="-75"/>
      </w:pPr>
      <w:r>
        <w:t>Пуск ПС в работу и постановка на учет</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801"/>
        </w:tabs>
        <w:spacing w:line="252" w:lineRule="auto"/>
        <w:ind w:right="-75" w:firstLine="255"/>
        <w:jc w:val="both"/>
        <w:rPr>
          <w:sz w:val="19"/>
        </w:rPr>
      </w:pPr>
      <w:r>
        <w:rPr>
          <w:spacing w:val="-7"/>
          <w:sz w:val="19"/>
        </w:rPr>
        <w:t xml:space="preserve">Решение </w:t>
      </w:r>
      <w:r>
        <w:rPr>
          <w:sz w:val="19"/>
        </w:rPr>
        <w:t xml:space="preserve">о пуске в работу </w:t>
      </w:r>
      <w:r>
        <w:rPr>
          <w:spacing w:val="-3"/>
          <w:sz w:val="19"/>
        </w:rPr>
        <w:t xml:space="preserve">ПС, перечисленных </w:t>
      </w:r>
      <w:r>
        <w:rPr>
          <w:sz w:val="19"/>
        </w:rPr>
        <w:t xml:space="preserve">в пункте 2 </w:t>
      </w:r>
      <w:r>
        <w:rPr>
          <w:spacing w:val="-4"/>
          <w:sz w:val="19"/>
        </w:rPr>
        <w:t xml:space="preserve">настоящих </w:t>
      </w:r>
      <w:r>
        <w:rPr>
          <w:spacing w:val="-7"/>
          <w:sz w:val="19"/>
        </w:rPr>
        <w:t xml:space="preserve">ФНП, </w:t>
      </w:r>
      <w:r>
        <w:rPr>
          <w:sz w:val="19"/>
        </w:rPr>
        <w:t xml:space="preserve">выдается </w:t>
      </w:r>
      <w:r>
        <w:rPr>
          <w:spacing w:val="-4"/>
          <w:sz w:val="19"/>
        </w:rPr>
        <w:t xml:space="preserve">инженерно-техническим </w:t>
      </w:r>
      <w:r>
        <w:rPr>
          <w:sz w:val="19"/>
        </w:rPr>
        <w:t xml:space="preserve">работником, ответственным за </w:t>
      </w:r>
      <w:r>
        <w:rPr>
          <w:spacing w:val="-4"/>
          <w:sz w:val="19"/>
        </w:rPr>
        <w:t xml:space="preserve">осуществление </w:t>
      </w:r>
      <w:r>
        <w:rPr>
          <w:spacing w:val="-3"/>
          <w:sz w:val="19"/>
        </w:rPr>
        <w:t xml:space="preserve">производственного контроля </w:t>
      </w:r>
      <w:r>
        <w:rPr>
          <w:spacing w:val="-3"/>
          <w:sz w:val="19"/>
        </w:rPr>
        <w:t xml:space="preserve">при </w:t>
      </w:r>
      <w:r>
        <w:rPr>
          <w:sz w:val="19"/>
        </w:rPr>
        <w:t xml:space="preserve">эксплуатации </w:t>
      </w:r>
      <w:r>
        <w:rPr>
          <w:spacing w:val="-3"/>
          <w:sz w:val="19"/>
        </w:rPr>
        <w:t xml:space="preserve">ПС, </w:t>
      </w:r>
      <w:r>
        <w:rPr>
          <w:sz w:val="19"/>
        </w:rPr>
        <w:t xml:space="preserve">с  записью в паспорте </w:t>
      </w:r>
      <w:r>
        <w:rPr>
          <w:spacing w:val="-5"/>
          <w:sz w:val="19"/>
        </w:rPr>
        <w:t xml:space="preserve">ПС </w:t>
      </w:r>
      <w:r>
        <w:rPr>
          <w:sz w:val="19"/>
        </w:rPr>
        <w:t xml:space="preserve">на </w:t>
      </w:r>
      <w:r>
        <w:rPr>
          <w:spacing w:val="-3"/>
          <w:sz w:val="19"/>
        </w:rPr>
        <w:t xml:space="preserve">основании </w:t>
      </w:r>
      <w:r>
        <w:rPr>
          <w:spacing w:val="-5"/>
          <w:sz w:val="19"/>
        </w:rPr>
        <w:t xml:space="preserve">положительных результатов </w:t>
      </w:r>
      <w:r>
        <w:rPr>
          <w:sz w:val="19"/>
        </w:rPr>
        <w:t xml:space="preserve">технического освидетельствования в </w:t>
      </w:r>
      <w:r>
        <w:rPr>
          <w:spacing w:val="-5"/>
          <w:sz w:val="19"/>
        </w:rPr>
        <w:t xml:space="preserve">следующих </w:t>
      </w:r>
      <w:r>
        <w:rPr>
          <w:spacing w:val="-3"/>
          <w:sz w:val="19"/>
        </w:rPr>
        <w:t xml:space="preserve">случаях </w:t>
      </w:r>
      <w:r>
        <w:rPr>
          <w:sz w:val="19"/>
        </w:rPr>
        <w:t xml:space="preserve">(за </w:t>
      </w:r>
      <w:r>
        <w:rPr>
          <w:spacing w:val="-3"/>
          <w:sz w:val="19"/>
        </w:rPr>
        <w:t xml:space="preserve">исключением случаев, </w:t>
      </w:r>
      <w:r>
        <w:rPr>
          <w:sz w:val="19"/>
        </w:rPr>
        <w:t xml:space="preserve">указанных в пунктах </w:t>
      </w:r>
      <w:r>
        <w:rPr>
          <w:spacing w:val="-4"/>
          <w:sz w:val="19"/>
        </w:rPr>
        <w:t>136-138 настоящих</w:t>
      </w:r>
      <w:r>
        <w:rPr>
          <w:spacing w:val="-32"/>
          <w:sz w:val="19"/>
        </w:rPr>
        <w:t xml:space="preserve"> </w:t>
      </w:r>
      <w:r>
        <w:rPr>
          <w:spacing w:val="-6"/>
          <w:sz w:val="19"/>
        </w:rPr>
        <w:t>ФНП):</w:t>
      </w:r>
    </w:p>
    <w:p w:rsidR="007F6C4D" w:rsidRDefault="007F6C4D" w:rsidP="00A84B20">
      <w:pPr>
        <w:pStyle w:val="a3"/>
        <w:spacing w:before="8"/>
        <w:ind w:left="0" w:right="-75"/>
        <w:rPr>
          <w:sz w:val="16"/>
        </w:rPr>
      </w:pPr>
    </w:p>
    <w:p w:rsidR="007F6C4D" w:rsidRDefault="00A84B20" w:rsidP="00A84B20">
      <w:pPr>
        <w:pStyle w:val="a3"/>
        <w:ind w:left="363" w:right="-75"/>
      </w:pPr>
      <w:r>
        <w:t>а) перед пуском в работу после постановки ПС на учет;</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2"/>
        </w:rPr>
        <w:t xml:space="preserve">б) </w:t>
      </w:r>
      <w:r>
        <w:rPr>
          <w:spacing w:val="-3"/>
        </w:rPr>
        <w:t xml:space="preserve">после </w:t>
      </w:r>
      <w:r>
        <w:rPr>
          <w:spacing w:val="-5"/>
        </w:rPr>
        <w:t xml:space="preserve">монтажа, </w:t>
      </w:r>
      <w:r>
        <w:rPr>
          <w:spacing w:val="-3"/>
        </w:rPr>
        <w:t xml:space="preserve">вызванного </w:t>
      </w:r>
      <w:r>
        <w:t xml:space="preserve">установкой </w:t>
      </w:r>
      <w:r>
        <w:rPr>
          <w:spacing w:val="-5"/>
        </w:rPr>
        <w:t xml:space="preserve">ПС </w:t>
      </w:r>
      <w:r>
        <w:t xml:space="preserve">на </w:t>
      </w:r>
      <w:r>
        <w:rPr>
          <w:spacing w:val="-3"/>
        </w:rPr>
        <w:t xml:space="preserve">новом </w:t>
      </w:r>
      <w:r>
        <w:t xml:space="preserve">месте, а  </w:t>
      </w:r>
      <w:r>
        <w:rPr>
          <w:spacing w:val="-3"/>
        </w:rPr>
        <w:t xml:space="preserve">также после </w:t>
      </w:r>
      <w:r>
        <w:t xml:space="preserve">перестановки на новый объект </w:t>
      </w:r>
      <w:r>
        <w:rPr>
          <w:spacing w:val="-3"/>
        </w:rPr>
        <w:t xml:space="preserve">гусеничных, пневмоколесных </w:t>
      </w:r>
      <w:r>
        <w:t xml:space="preserve">и </w:t>
      </w:r>
      <w:r>
        <w:rPr>
          <w:spacing w:val="-4"/>
        </w:rPr>
        <w:t xml:space="preserve">башенных </w:t>
      </w:r>
      <w:r>
        <w:t xml:space="preserve">быстромонтируемых кранов, </w:t>
      </w:r>
      <w:r>
        <w:rPr>
          <w:spacing w:val="-4"/>
        </w:rPr>
        <w:t xml:space="preserve">питающихся </w:t>
      </w:r>
      <w:r>
        <w:rPr>
          <w:spacing w:val="-3"/>
        </w:rPr>
        <w:t xml:space="preserve">от </w:t>
      </w:r>
      <w:r>
        <w:rPr>
          <w:spacing w:val="-5"/>
        </w:rPr>
        <w:t xml:space="preserve">внешнего </w:t>
      </w:r>
      <w:r>
        <w:t xml:space="preserve">источника </w:t>
      </w:r>
      <w:r>
        <w:rPr>
          <w:spacing w:val="-4"/>
        </w:rPr>
        <w:t>э</w:t>
      </w:r>
      <w:r>
        <w:rPr>
          <w:spacing w:val="-4"/>
        </w:rPr>
        <w:t>нергии;</w:t>
      </w:r>
    </w:p>
    <w:p w:rsidR="007F6C4D" w:rsidRDefault="007F6C4D" w:rsidP="00A84B20">
      <w:pPr>
        <w:pStyle w:val="a3"/>
        <w:spacing w:before="8"/>
        <w:ind w:left="0" w:right="-75"/>
        <w:rPr>
          <w:sz w:val="16"/>
        </w:rPr>
      </w:pPr>
    </w:p>
    <w:p w:rsidR="007F6C4D" w:rsidRDefault="00A84B20" w:rsidP="00A84B20">
      <w:pPr>
        <w:pStyle w:val="a3"/>
        <w:ind w:left="363" w:right="-75"/>
      </w:pPr>
      <w:r>
        <w:t>в) после реконструкции (модернизации);</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t>г) после замены расчетных элементов или узлов металлоконструкций, а также ремонта или замены элементов или узлов металлоконструкций с применением сварки.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52"/>
        </w:tabs>
        <w:spacing w:line="252" w:lineRule="auto"/>
        <w:ind w:right="-75" w:firstLine="255"/>
        <w:jc w:val="both"/>
        <w:rPr>
          <w:sz w:val="19"/>
        </w:rPr>
      </w:pPr>
      <w:r>
        <w:rPr>
          <w:spacing w:val="-7"/>
          <w:sz w:val="19"/>
        </w:rPr>
        <w:t xml:space="preserve">Решение </w:t>
      </w:r>
      <w:r>
        <w:rPr>
          <w:sz w:val="19"/>
        </w:rPr>
        <w:t xml:space="preserve">о пуске в работу </w:t>
      </w:r>
      <w:r>
        <w:rPr>
          <w:spacing w:val="-3"/>
          <w:sz w:val="19"/>
        </w:rPr>
        <w:t xml:space="preserve">ПС, </w:t>
      </w:r>
      <w:r>
        <w:rPr>
          <w:sz w:val="19"/>
        </w:rPr>
        <w:t xml:space="preserve">отбор </w:t>
      </w:r>
      <w:r>
        <w:rPr>
          <w:spacing w:val="-4"/>
          <w:sz w:val="19"/>
        </w:rPr>
        <w:t xml:space="preserve">мощности </w:t>
      </w:r>
      <w:r>
        <w:rPr>
          <w:sz w:val="19"/>
        </w:rPr>
        <w:t xml:space="preserve">у которых </w:t>
      </w:r>
      <w:r>
        <w:rPr>
          <w:spacing w:val="-3"/>
          <w:sz w:val="19"/>
        </w:rPr>
        <w:t xml:space="preserve">для </w:t>
      </w:r>
      <w:r>
        <w:rPr>
          <w:sz w:val="19"/>
        </w:rPr>
        <w:t xml:space="preserve">собственного </w:t>
      </w:r>
      <w:r>
        <w:rPr>
          <w:spacing w:val="-4"/>
          <w:sz w:val="19"/>
        </w:rPr>
        <w:t xml:space="preserve">передвижения </w:t>
      </w:r>
      <w:r>
        <w:rPr>
          <w:sz w:val="19"/>
        </w:rPr>
        <w:t xml:space="preserve">и работы </w:t>
      </w:r>
      <w:r>
        <w:rPr>
          <w:spacing w:val="-4"/>
          <w:sz w:val="19"/>
        </w:rPr>
        <w:t xml:space="preserve">механизмов </w:t>
      </w:r>
      <w:r>
        <w:rPr>
          <w:spacing w:val="-3"/>
          <w:sz w:val="19"/>
        </w:rPr>
        <w:t xml:space="preserve">осуществляется от </w:t>
      </w:r>
      <w:r>
        <w:rPr>
          <w:sz w:val="19"/>
        </w:rPr>
        <w:t xml:space="preserve">собственного источника </w:t>
      </w:r>
      <w:r>
        <w:rPr>
          <w:spacing w:val="-4"/>
          <w:sz w:val="19"/>
        </w:rPr>
        <w:t xml:space="preserve">энергии, </w:t>
      </w:r>
      <w:r>
        <w:rPr>
          <w:sz w:val="19"/>
        </w:rPr>
        <w:t>а</w:t>
      </w:r>
      <w:r>
        <w:rPr>
          <w:spacing w:val="-21"/>
          <w:sz w:val="19"/>
        </w:rPr>
        <w:t xml:space="preserve"> </w:t>
      </w:r>
      <w:r>
        <w:rPr>
          <w:spacing w:val="-4"/>
          <w:sz w:val="19"/>
        </w:rPr>
        <w:t>именно:</w:t>
      </w:r>
    </w:p>
    <w:p w:rsidR="007F6C4D" w:rsidRDefault="00A84B20" w:rsidP="00A84B20">
      <w:pPr>
        <w:pStyle w:val="a3"/>
        <w:spacing w:before="1" w:line="252" w:lineRule="auto"/>
        <w:ind w:right="-75" w:firstLine="318"/>
      </w:pPr>
      <w:r>
        <w:t>грузоподъемных кранов, установленных на автомобильные шасси, специальные шасси автомобильного типа;</w:t>
      </w:r>
    </w:p>
    <w:p w:rsidR="007F6C4D" w:rsidRDefault="00A84B20" w:rsidP="00A84B20">
      <w:pPr>
        <w:pStyle w:val="a3"/>
        <w:tabs>
          <w:tab w:val="left" w:pos="2171"/>
          <w:tab w:val="left" w:pos="3074"/>
          <w:tab w:val="left" w:pos="3582"/>
          <w:tab w:val="left" w:pos="4638"/>
          <w:tab w:val="left" w:pos="5988"/>
        </w:tabs>
        <w:spacing w:line="252" w:lineRule="auto"/>
        <w:ind w:right="-75" w:firstLine="318"/>
      </w:pPr>
      <w:r>
        <w:rPr>
          <w:spacing w:val="-3"/>
        </w:rPr>
        <w:t>грузоподъемных</w:t>
      </w:r>
      <w:r>
        <w:rPr>
          <w:spacing w:val="-3"/>
        </w:rPr>
        <w:tab/>
        <w:t>кранов</w:t>
      </w:r>
      <w:r>
        <w:rPr>
          <w:spacing w:val="-3"/>
        </w:rPr>
        <w:tab/>
      </w:r>
      <w:r>
        <w:t>на</w:t>
      </w:r>
      <w:r>
        <w:tab/>
      </w:r>
      <w:r>
        <w:rPr>
          <w:spacing w:val="-3"/>
        </w:rPr>
        <w:t>пневмо-,</w:t>
      </w:r>
      <w:r>
        <w:rPr>
          <w:spacing w:val="-3"/>
        </w:rPr>
        <w:tab/>
        <w:t>гу</w:t>
      </w:r>
      <w:r>
        <w:rPr>
          <w:spacing w:val="-3"/>
        </w:rPr>
        <w:t>сеничном,</w:t>
      </w:r>
      <w:r>
        <w:rPr>
          <w:spacing w:val="-3"/>
        </w:rPr>
        <w:tab/>
      </w:r>
      <w:r>
        <w:rPr>
          <w:spacing w:val="-5"/>
        </w:rPr>
        <w:t xml:space="preserve">тракторном, </w:t>
      </w:r>
      <w:r>
        <w:rPr>
          <w:spacing w:val="-6"/>
        </w:rPr>
        <w:t xml:space="preserve">железнодорожном </w:t>
      </w:r>
      <w:r>
        <w:rPr>
          <w:spacing w:val="-4"/>
        </w:rPr>
        <w:t>ходу;</w:t>
      </w:r>
    </w:p>
    <w:p w:rsidR="007F6C4D" w:rsidRDefault="00A84B20" w:rsidP="00A84B20">
      <w:pPr>
        <w:pStyle w:val="a3"/>
        <w:ind w:left="427" w:right="-75"/>
      </w:pPr>
      <w:r>
        <w:t>кранов-манипуляторов;</w:t>
      </w:r>
    </w:p>
    <w:p w:rsidR="007F6C4D" w:rsidRDefault="00A84B20" w:rsidP="00A84B20">
      <w:pPr>
        <w:pStyle w:val="a3"/>
        <w:tabs>
          <w:tab w:val="left" w:pos="1436"/>
          <w:tab w:val="left" w:pos="3033"/>
          <w:tab w:val="left" w:pos="3468"/>
          <w:tab w:val="left" w:pos="3883"/>
          <w:tab w:val="left" w:pos="4733"/>
          <w:tab w:val="left" w:pos="4942"/>
          <w:tab w:val="left" w:pos="6190"/>
          <w:tab w:val="left" w:pos="6944"/>
        </w:tabs>
        <w:spacing w:before="11" w:line="252" w:lineRule="auto"/>
        <w:ind w:right="-75" w:firstLine="318"/>
        <w:jc w:val="right"/>
      </w:pPr>
      <w:r>
        <w:rPr>
          <w:spacing w:val="-3"/>
        </w:rPr>
        <w:t xml:space="preserve">подъемников </w:t>
      </w:r>
      <w:r>
        <w:t xml:space="preserve">(вышек), в том числе </w:t>
      </w:r>
      <w:r>
        <w:rPr>
          <w:spacing w:val="-3"/>
        </w:rPr>
        <w:t xml:space="preserve">подъемников </w:t>
      </w:r>
      <w:r>
        <w:t>с</w:t>
      </w:r>
      <w:r>
        <w:rPr>
          <w:spacing w:val="31"/>
        </w:rPr>
        <w:t xml:space="preserve"> </w:t>
      </w:r>
      <w:r>
        <w:rPr>
          <w:spacing w:val="-3"/>
        </w:rPr>
        <w:t>рабочими</w:t>
      </w:r>
      <w:r>
        <w:rPr>
          <w:spacing w:val="-2"/>
        </w:rPr>
        <w:t xml:space="preserve"> </w:t>
      </w:r>
      <w:r>
        <w:rPr>
          <w:spacing w:val="-6"/>
        </w:rPr>
        <w:t>платформами;</w:t>
      </w:r>
      <w:r>
        <w:t xml:space="preserve"> </w:t>
      </w:r>
      <w:r>
        <w:t xml:space="preserve">кранов-экскаваторов, </w:t>
      </w:r>
      <w:r>
        <w:rPr>
          <w:spacing w:val="-3"/>
        </w:rPr>
        <w:t xml:space="preserve">предназначенных для </w:t>
      </w:r>
      <w:r>
        <w:t>работы с</w:t>
      </w:r>
      <w:r>
        <w:rPr>
          <w:spacing w:val="26"/>
        </w:rPr>
        <w:t xml:space="preserve"> </w:t>
      </w:r>
      <w:r>
        <w:t>крюком,</w:t>
      </w:r>
      <w:r>
        <w:rPr>
          <w:spacing w:val="42"/>
        </w:rPr>
        <w:t xml:space="preserve"> </w:t>
      </w:r>
      <w:r>
        <w:rPr>
          <w:spacing w:val="-3"/>
        </w:rPr>
        <w:t>после</w:t>
      </w:r>
      <w:r>
        <w:t xml:space="preserve"> </w:t>
      </w:r>
      <w:r>
        <w:t xml:space="preserve">перестановки    </w:t>
      </w:r>
      <w:r>
        <w:rPr>
          <w:spacing w:val="-3"/>
        </w:rPr>
        <w:t xml:space="preserve">их    </w:t>
      </w:r>
      <w:r>
        <w:t xml:space="preserve">на  </w:t>
      </w:r>
      <w:r>
        <w:rPr>
          <w:spacing w:val="17"/>
        </w:rPr>
        <w:t xml:space="preserve"> </w:t>
      </w:r>
      <w:r>
        <w:t xml:space="preserve">новый  </w:t>
      </w:r>
      <w:r>
        <w:rPr>
          <w:spacing w:val="37"/>
        </w:rPr>
        <w:t xml:space="preserve"> </w:t>
      </w:r>
      <w:r>
        <w:t>объект</w:t>
      </w:r>
      <w:r>
        <w:tab/>
        <w:t>выдается</w:t>
      </w:r>
      <w:r>
        <w:tab/>
      </w:r>
      <w:r>
        <w:tab/>
      </w:r>
      <w:r>
        <w:rPr>
          <w:spacing w:val="-4"/>
        </w:rPr>
        <w:t xml:space="preserve">инженерно-техническим </w:t>
      </w:r>
      <w:r>
        <w:t>работником,</w:t>
      </w:r>
      <w:r>
        <w:tab/>
        <w:t>ответственным</w:t>
      </w:r>
      <w:r>
        <w:tab/>
        <w:t>за</w:t>
      </w:r>
      <w:r>
        <w:tab/>
        <w:t>безопасное</w:t>
      </w:r>
      <w:r>
        <w:tab/>
        <w:t>производство</w:t>
      </w:r>
      <w:r>
        <w:tab/>
        <w:t>работ</w:t>
      </w:r>
      <w:r>
        <w:tab/>
        <w:t>с</w:t>
      </w:r>
    </w:p>
    <w:p w:rsidR="007F6C4D" w:rsidRDefault="00A84B20" w:rsidP="00A84B20">
      <w:pPr>
        <w:pStyle w:val="a3"/>
        <w:spacing w:before="1"/>
        <w:ind w:right="-75"/>
      </w:pPr>
      <w:r>
        <w:t>применением ПС, с записью в вахтенном журнале.</w:t>
      </w:r>
    </w:p>
    <w:p w:rsidR="007F6C4D" w:rsidRDefault="007F6C4D" w:rsidP="00A84B20">
      <w:pPr>
        <w:ind w:right="-75"/>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929"/>
        </w:tabs>
        <w:spacing w:before="79" w:line="252" w:lineRule="auto"/>
        <w:ind w:right="-75" w:firstLine="255"/>
        <w:jc w:val="both"/>
        <w:rPr>
          <w:sz w:val="19"/>
        </w:rPr>
      </w:pPr>
      <w:r>
        <w:rPr>
          <w:spacing w:val="-7"/>
          <w:sz w:val="19"/>
        </w:rPr>
        <w:lastRenderedPageBreak/>
        <w:t xml:space="preserve">Решение </w:t>
      </w:r>
      <w:r>
        <w:rPr>
          <w:sz w:val="19"/>
        </w:rPr>
        <w:t xml:space="preserve">о вводе в эксплуатацию съёмных </w:t>
      </w:r>
      <w:r>
        <w:rPr>
          <w:spacing w:val="-3"/>
          <w:sz w:val="19"/>
        </w:rPr>
        <w:t xml:space="preserve">грузозахватных </w:t>
      </w:r>
      <w:r>
        <w:rPr>
          <w:spacing w:val="-4"/>
          <w:sz w:val="19"/>
        </w:rPr>
        <w:t xml:space="preserve">приспособлений </w:t>
      </w:r>
      <w:r>
        <w:rPr>
          <w:sz w:val="19"/>
        </w:rPr>
        <w:t xml:space="preserve">и </w:t>
      </w:r>
      <w:r>
        <w:rPr>
          <w:spacing w:val="-3"/>
          <w:sz w:val="19"/>
        </w:rPr>
        <w:t xml:space="preserve">тары </w:t>
      </w:r>
      <w:r>
        <w:rPr>
          <w:sz w:val="19"/>
        </w:rPr>
        <w:t xml:space="preserve">записывается в специальный </w:t>
      </w:r>
      <w:r>
        <w:rPr>
          <w:spacing w:val="-4"/>
          <w:sz w:val="19"/>
        </w:rPr>
        <w:t xml:space="preserve">"Журнал </w:t>
      </w:r>
      <w:r>
        <w:rPr>
          <w:sz w:val="19"/>
        </w:rPr>
        <w:t>у</w:t>
      </w:r>
      <w:r>
        <w:rPr>
          <w:sz w:val="19"/>
        </w:rPr>
        <w:t xml:space="preserve">чета и периодического осмотра СГП и тары" </w:t>
      </w:r>
      <w:r>
        <w:rPr>
          <w:spacing w:val="-4"/>
          <w:sz w:val="19"/>
        </w:rPr>
        <w:t xml:space="preserve">инженерно-техническим </w:t>
      </w:r>
      <w:r>
        <w:rPr>
          <w:sz w:val="19"/>
        </w:rPr>
        <w:t xml:space="preserve">работником, ответственным за безопасное производство работ с </w:t>
      </w:r>
      <w:r>
        <w:rPr>
          <w:spacing w:val="-4"/>
          <w:sz w:val="19"/>
        </w:rPr>
        <w:t>применением</w:t>
      </w:r>
      <w:r>
        <w:rPr>
          <w:spacing w:val="-32"/>
          <w:sz w:val="19"/>
        </w:rPr>
        <w:t xml:space="preserve"> </w:t>
      </w:r>
      <w:r>
        <w:rPr>
          <w:spacing w:val="-3"/>
          <w:sz w:val="19"/>
        </w:rPr>
        <w:t>ПС.</w:t>
      </w:r>
    </w:p>
    <w:p w:rsidR="007F6C4D" w:rsidRDefault="00A84B20" w:rsidP="00A84B20">
      <w:pPr>
        <w:pStyle w:val="a3"/>
        <w:spacing w:before="1" w:line="252" w:lineRule="auto"/>
        <w:ind w:right="-75" w:firstLine="318"/>
        <w:jc w:val="both"/>
      </w:pPr>
      <w:r>
        <w:rPr>
          <w:spacing w:val="-7"/>
        </w:rPr>
        <w:t xml:space="preserve">Решение </w:t>
      </w:r>
      <w:r>
        <w:t xml:space="preserve">о вводе в эксплуатацию специальных съемных кабин </w:t>
      </w:r>
      <w:r>
        <w:rPr>
          <w:spacing w:val="-5"/>
        </w:rPr>
        <w:t xml:space="preserve">или </w:t>
      </w:r>
      <w:r>
        <w:rPr>
          <w:spacing w:val="-4"/>
        </w:rPr>
        <w:t xml:space="preserve">люлек, навешиваемых </w:t>
      </w:r>
      <w:r>
        <w:t xml:space="preserve">на </w:t>
      </w:r>
      <w:r>
        <w:rPr>
          <w:spacing w:val="-3"/>
        </w:rPr>
        <w:t xml:space="preserve">грузозахватные </w:t>
      </w:r>
      <w:r>
        <w:rPr>
          <w:spacing w:val="-5"/>
        </w:rPr>
        <w:t xml:space="preserve">органы </w:t>
      </w:r>
      <w:r>
        <w:t xml:space="preserve">кранов, и </w:t>
      </w:r>
      <w:r>
        <w:rPr>
          <w:spacing w:val="-3"/>
        </w:rPr>
        <w:t xml:space="preserve">используемых  для подъема </w:t>
      </w:r>
      <w:r>
        <w:t xml:space="preserve">и транспортировки </w:t>
      </w:r>
      <w:r>
        <w:rPr>
          <w:spacing w:val="-4"/>
        </w:rPr>
        <w:t xml:space="preserve">людей </w:t>
      </w:r>
      <w:r>
        <w:rPr>
          <w:spacing w:val="-3"/>
        </w:rPr>
        <w:t xml:space="preserve">при </w:t>
      </w:r>
      <w:r>
        <w:rPr>
          <w:spacing w:val="-6"/>
        </w:rPr>
        <w:t xml:space="preserve">помощи </w:t>
      </w:r>
      <w:r>
        <w:rPr>
          <w:spacing w:val="-3"/>
        </w:rPr>
        <w:t xml:space="preserve">ПС, </w:t>
      </w:r>
      <w:r>
        <w:t xml:space="preserve">выдается </w:t>
      </w:r>
      <w:r>
        <w:rPr>
          <w:spacing w:val="-6"/>
        </w:rPr>
        <w:t xml:space="preserve">инженерно- </w:t>
      </w:r>
      <w:r>
        <w:t xml:space="preserve">техническим работником, ответственным за </w:t>
      </w:r>
      <w:r>
        <w:rPr>
          <w:spacing w:val="-4"/>
        </w:rPr>
        <w:t xml:space="preserve">осуществление </w:t>
      </w:r>
      <w:r>
        <w:rPr>
          <w:spacing w:val="-3"/>
        </w:rPr>
        <w:t xml:space="preserve">производственного контроля при </w:t>
      </w:r>
      <w:r>
        <w:t xml:space="preserve">эксплуатации </w:t>
      </w:r>
      <w:r>
        <w:rPr>
          <w:spacing w:val="-3"/>
        </w:rPr>
        <w:t xml:space="preserve">ПС, </w:t>
      </w:r>
      <w:r>
        <w:t xml:space="preserve">с записью в паспорте кабины </w:t>
      </w:r>
      <w:r>
        <w:rPr>
          <w:spacing w:val="-5"/>
        </w:rPr>
        <w:t xml:space="preserve">или </w:t>
      </w:r>
      <w:r>
        <w:rPr>
          <w:spacing w:val="-3"/>
        </w:rPr>
        <w:t xml:space="preserve">люльки </w:t>
      </w:r>
      <w:r>
        <w:t xml:space="preserve">на </w:t>
      </w:r>
      <w:r>
        <w:rPr>
          <w:spacing w:val="-3"/>
        </w:rPr>
        <w:t>основании провед</w:t>
      </w:r>
      <w:r>
        <w:rPr>
          <w:spacing w:val="-3"/>
        </w:rPr>
        <w:t xml:space="preserve">ения </w:t>
      </w:r>
      <w:r>
        <w:rPr>
          <w:spacing w:val="-5"/>
        </w:rPr>
        <w:t xml:space="preserve">положительных </w:t>
      </w:r>
      <w:r>
        <w:rPr>
          <w:spacing w:val="-3"/>
        </w:rPr>
        <w:t xml:space="preserve">грузовых </w:t>
      </w:r>
      <w:r>
        <w:t xml:space="preserve">статических испытаний кабины </w:t>
      </w:r>
      <w:r>
        <w:rPr>
          <w:spacing w:val="-5"/>
        </w:rPr>
        <w:t xml:space="preserve">или </w:t>
      </w:r>
      <w:r>
        <w:rPr>
          <w:spacing w:val="-3"/>
        </w:rPr>
        <w:t xml:space="preserve">люльки </w:t>
      </w:r>
      <w:r>
        <w:t xml:space="preserve">и </w:t>
      </w:r>
      <w:r>
        <w:rPr>
          <w:spacing w:val="-4"/>
        </w:rPr>
        <w:t xml:space="preserve">выполнения </w:t>
      </w:r>
      <w:r>
        <w:rPr>
          <w:spacing w:val="-3"/>
        </w:rPr>
        <w:t xml:space="preserve">требований раздела "Требования </w:t>
      </w:r>
      <w:r>
        <w:t xml:space="preserve">к процессу </w:t>
      </w:r>
      <w:r>
        <w:rPr>
          <w:spacing w:val="-3"/>
        </w:rPr>
        <w:t xml:space="preserve">подъёма </w:t>
      </w:r>
      <w:r>
        <w:t xml:space="preserve">и транспортировки </w:t>
      </w:r>
      <w:r>
        <w:rPr>
          <w:spacing w:val="-4"/>
        </w:rPr>
        <w:t>людей" настоящих</w:t>
      </w:r>
      <w:r>
        <w:rPr>
          <w:spacing w:val="-17"/>
        </w:rPr>
        <w:t xml:space="preserve"> </w:t>
      </w:r>
      <w:r>
        <w:rPr>
          <w:spacing w:val="-7"/>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31"/>
        </w:tabs>
        <w:spacing w:before="1" w:line="252" w:lineRule="auto"/>
        <w:ind w:right="-75" w:firstLine="255"/>
        <w:jc w:val="both"/>
        <w:rPr>
          <w:sz w:val="19"/>
        </w:rPr>
      </w:pPr>
      <w:r>
        <w:rPr>
          <w:spacing w:val="-7"/>
          <w:sz w:val="19"/>
        </w:rPr>
        <w:t xml:space="preserve">Решение </w:t>
      </w:r>
      <w:r>
        <w:rPr>
          <w:sz w:val="19"/>
        </w:rPr>
        <w:t xml:space="preserve">о пуске в работу </w:t>
      </w:r>
      <w:r>
        <w:rPr>
          <w:spacing w:val="-3"/>
          <w:sz w:val="19"/>
        </w:rPr>
        <w:t xml:space="preserve">ПС, </w:t>
      </w:r>
      <w:r>
        <w:rPr>
          <w:spacing w:val="-7"/>
          <w:sz w:val="19"/>
        </w:rPr>
        <w:t xml:space="preserve">подлежащих </w:t>
      </w:r>
      <w:r>
        <w:rPr>
          <w:sz w:val="19"/>
        </w:rPr>
        <w:t xml:space="preserve">учету в </w:t>
      </w:r>
      <w:r>
        <w:rPr>
          <w:spacing w:val="-5"/>
          <w:sz w:val="19"/>
        </w:rPr>
        <w:t xml:space="preserve">федеральных органах </w:t>
      </w:r>
      <w:r>
        <w:rPr>
          <w:spacing w:val="-4"/>
          <w:sz w:val="19"/>
        </w:rPr>
        <w:t xml:space="preserve">исполнительной </w:t>
      </w:r>
      <w:r>
        <w:rPr>
          <w:sz w:val="19"/>
        </w:rPr>
        <w:t xml:space="preserve">власти в </w:t>
      </w:r>
      <w:r>
        <w:rPr>
          <w:spacing w:val="-3"/>
          <w:sz w:val="19"/>
        </w:rPr>
        <w:t xml:space="preserve">области </w:t>
      </w:r>
      <w:r>
        <w:rPr>
          <w:spacing w:val="-5"/>
          <w:sz w:val="19"/>
        </w:rPr>
        <w:t xml:space="preserve">промышленной </w:t>
      </w:r>
      <w:r>
        <w:rPr>
          <w:sz w:val="19"/>
        </w:rPr>
        <w:t xml:space="preserve">безопасности, </w:t>
      </w:r>
      <w:r>
        <w:rPr>
          <w:spacing w:val="-5"/>
          <w:sz w:val="19"/>
        </w:rPr>
        <w:t xml:space="preserve">осуществляющих </w:t>
      </w:r>
      <w:r>
        <w:rPr>
          <w:spacing w:val="-3"/>
          <w:sz w:val="19"/>
        </w:rPr>
        <w:t xml:space="preserve">ведение </w:t>
      </w:r>
      <w:r>
        <w:rPr>
          <w:sz w:val="19"/>
        </w:rPr>
        <w:t xml:space="preserve">реестра ОПО, </w:t>
      </w:r>
      <w:r>
        <w:rPr>
          <w:spacing w:val="-5"/>
          <w:sz w:val="19"/>
        </w:rPr>
        <w:t xml:space="preserve">или </w:t>
      </w:r>
      <w:r>
        <w:rPr>
          <w:spacing w:val="-3"/>
          <w:sz w:val="19"/>
        </w:rPr>
        <w:t xml:space="preserve">Госкорпорации </w:t>
      </w:r>
      <w:r>
        <w:rPr>
          <w:spacing w:val="-4"/>
          <w:sz w:val="19"/>
        </w:rPr>
        <w:t xml:space="preserve">"Росатом", </w:t>
      </w:r>
      <w:r>
        <w:rPr>
          <w:sz w:val="19"/>
        </w:rPr>
        <w:t xml:space="preserve">выдается </w:t>
      </w:r>
      <w:r>
        <w:rPr>
          <w:spacing w:val="-4"/>
          <w:sz w:val="19"/>
        </w:rPr>
        <w:t xml:space="preserve">инженерно-техническим </w:t>
      </w:r>
      <w:r>
        <w:rPr>
          <w:sz w:val="19"/>
        </w:rPr>
        <w:t xml:space="preserve">работником, ответственным за </w:t>
      </w:r>
      <w:r>
        <w:rPr>
          <w:spacing w:val="-4"/>
          <w:sz w:val="19"/>
        </w:rPr>
        <w:t xml:space="preserve">осуществление </w:t>
      </w:r>
      <w:r>
        <w:rPr>
          <w:spacing w:val="-3"/>
          <w:sz w:val="19"/>
        </w:rPr>
        <w:t xml:space="preserve">производственного контроля при </w:t>
      </w:r>
      <w:r>
        <w:rPr>
          <w:sz w:val="19"/>
        </w:rPr>
        <w:t xml:space="preserve">эксплуатации </w:t>
      </w:r>
      <w:r>
        <w:rPr>
          <w:spacing w:val="-3"/>
          <w:sz w:val="19"/>
        </w:rPr>
        <w:t xml:space="preserve">ПС, </w:t>
      </w:r>
      <w:r>
        <w:rPr>
          <w:sz w:val="19"/>
        </w:rPr>
        <w:t xml:space="preserve">с  записью в паспорте </w:t>
      </w:r>
      <w:r>
        <w:rPr>
          <w:spacing w:val="-5"/>
          <w:sz w:val="19"/>
        </w:rPr>
        <w:t xml:space="preserve">ПС </w:t>
      </w:r>
      <w:r>
        <w:rPr>
          <w:sz w:val="19"/>
        </w:rPr>
        <w:t xml:space="preserve">на </w:t>
      </w:r>
      <w:r>
        <w:rPr>
          <w:spacing w:val="-3"/>
          <w:sz w:val="19"/>
        </w:rPr>
        <w:t xml:space="preserve">основании </w:t>
      </w:r>
      <w:r>
        <w:rPr>
          <w:spacing w:val="-5"/>
          <w:sz w:val="19"/>
        </w:rPr>
        <w:t xml:space="preserve">предложений </w:t>
      </w:r>
      <w:r>
        <w:rPr>
          <w:sz w:val="19"/>
        </w:rPr>
        <w:t xml:space="preserve">комиссии о </w:t>
      </w:r>
      <w:r>
        <w:rPr>
          <w:spacing w:val="-3"/>
          <w:sz w:val="19"/>
        </w:rPr>
        <w:t xml:space="preserve">возможности </w:t>
      </w:r>
      <w:r>
        <w:rPr>
          <w:sz w:val="19"/>
        </w:rPr>
        <w:t xml:space="preserve">пуска </w:t>
      </w:r>
      <w:r>
        <w:rPr>
          <w:spacing w:val="-5"/>
          <w:sz w:val="19"/>
        </w:rPr>
        <w:t xml:space="preserve">ПС </w:t>
      </w:r>
      <w:r>
        <w:rPr>
          <w:sz w:val="19"/>
        </w:rPr>
        <w:t xml:space="preserve">в работу в </w:t>
      </w:r>
      <w:r>
        <w:rPr>
          <w:spacing w:val="-5"/>
          <w:sz w:val="19"/>
        </w:rPr>
        <w:t>следующих</w:t>
      </w:r>
      <w:r>
        <w:rPr>
          <w:spacing w:val="-20"/>
          <w:sz w:val="19"/>
        </w:rPr>
        <w:t xml:space="preserve"> </w:t>
      </w:r>
      <w:r>
        <w:rPr>
          <w:spacing w:val="-3"/>
          <w:sz w:val="19"/>
        </w:rPr>
        <w:t>случаях:</w:t>
      </w:r>
    </w:p>
    <w:p w:rsidR="007F6C4D" w:rsidRDefault="00A84B20" w:rsidP="00A84B20">
      <w:pPr>
        <w:pStyle w:val="a3"/>
        <w:spacing w:before="1" w:line="252" w:lineRule="auto"/>
        <w:ind w:right="-75" w:firstLine="318"/>
        <w:jc w:val="both"/>
      </w:pPr>
      <w:r>
        <w:t>при пуске в работу после установки на объекте башенных кранов (за исключением ПС указанных в подпункте "б" пункта 135 ФНП) и грузопассажирских строительных подъемников;</w:t>
      </w:r>
    </w:p>
    <w:p w:rsidR="007F6C4D" w:rsidRDefault="00A84B20" w:rsidP="00A84B20">
      <w:pPr>
        <w:pStyle w:val="a3"/>
        <w:spacing w:line="252" w:lineRule="auto"/>
        <w:ind w:right="-75" w:firstLine="318"/>
        <w:jc w:val="both"/>
      </w:pPr>
      <w:r>
        <w:t>при пуске в работу после установки на объекте кранов мостового типа и портальных кранов;</w:t>
      </w:r>
    </w:p>
    <w:p w:rsidR="007F6C4D" w:rsidRDefault="00A84B20" w:rsidP="00A84B20">
      <w:pPr>
        <w:pStyle w:val="a3"/>
        <w:spacing w:before="1" w:line="252" w:lineRule="auto"/>
        <w:ind w:right="-75" w:firstLine="318"/>
        <w:jc w:val="both"/>
      </w:pPr>
      <w:r>
        <w:t>при пуске в работу после постановки на учет самоходных кранов иностранного производства грузоподъемностью 25 т и более, а также быстромонтируемых башенных кранов иност</w:t>
      </w:r>
      <w:r>
        <w:t>ранного производства;</w:t>
      </w:r>
    </w:p>
    <w:p w:rsidR="007F6C4D" w:rsidRDefault="00A84B20" w:rsidP="00A84B20">
      <w:pPr>
        <w:pStyle w:val="a3"/>
        <w:spacing w:line="252" w:lineRule="auto"/>
        <w:ind w:right="-75" w:firstLine="318"/>
        <w:jc w:val="both"/>
      </w:pPr>
      <w:r>
        <w:t>при смене эксплуатирующей организации для ПС, отработавших срок службы.</w:t>
      </w:r>
    </w:p>
    <w:p w:rsidR="007F6C4D" w:rsidRDefault="00A84B20" w:rsidP="00A84B20">
      <w:pPr>
        <w:pStyle w:val="a3"/>
        <w:spacing w:before="1" w:line="252" w:lineRule="auto"/>
        <w:ind w:right="-75" w:firstLine="318"/>
        <w:jc w:val="both"/>
      </w:pPr>
      <w:r>
        <w:rPr>
          <w:spacing w:val="-5"/>
        </w:rPr>
        <w:t xml:space="preserve">Для </w:t>
      </w:r>
      <w:r>
        <w:rPr>
          <w:spacing w:val="-3"/>
        </w:rPr>
        <w:t xml:space="preserve">принятия </w:t>
      </w:r>
      <w:r>
        <w:rPr>
          <w:spacing w:val="-6"/>
        </w:rPr>
        <w:t xml:space="preserve">решения </w:t>
      </w:r>
      <w:r>
        <w:t xml:space="preserve">о </w:t>
      </w:r>
      <w:r>
        <w:rPr>
          <w:spacing w:val="-3"/>
        </w:rPr>
        <w:t xml:space="preserve">возможности </w:t>
      </w:r>
      <w:r>
        <w:t xml:space="preserve">пуска </w:t>
      </w:r>
      <w:r>
        <w:rPr>
          <w:spacing w:val="-5"/>
        </w:rPr>
        <w:t xml:space="preserve">ПС </w:t>
      </w:r>
      <w:r>
        <w:t xml:space="preserve">в работу </w:t>
      </w:r>
      <w:r>
        <w:rPr>
          <w:spacing w:val="-4"/>
        </w:rPr>
        <w:t xml:space="preserve">эксплуатирующая организация внутренним </w:t>
      </w:r>
      <w:r>
        <w:rPr>
          <w:spacing w:val="-3"/>
        </w:rPr>
        <w:t xml:space="preserve">распорядительным </w:t>
      </w:r>
      <w:r>
        <w:t xml:space="preserve">актом создает и  </w:t>
      </w:r>
      <w:r>
        <w:rPr>
          <w:spacing w:val="-5"/>
        </w:rPr>
        <w:t xml:space="preserve">организует </w:t>
      </w:r>
      <w:r>
        <w:t>работу комиссии. В состав</w:t>
      </w:r>
      <w:r>
        <w:t xml:space="preserve"> комиссии,</w:t>
      </w:r>
      <w:r>
        <w:rPr>
          <w:spacing w:val="-22"/>
        </w:rPr>
        <w:t xml:space="preserve"> </w:t>
      </w:r>
      <w:r>
        <w:t>включаются:</w:t>
      </w:r>
    </w:p>
    <w:p w:rsidR="007F6C4D" w:rsidRDefault="00A84B20" w:rsidP="00A84B20">
      <w:pPr>
        <w:pStyle w:val="a3"/>
        <w:spacing w:line="252" w:lineRule="auto"/>
        <w:ind w:right="-75" w:firstLine="318"/>
        <w:jc w:val="both"/>
      </w:pPr>
      <w:r>
        <w:t>председатель комиссии - уполномоченный представитель эксплуатирующей организации;</w:t>
      </w:r>
    </w:p>
    <w:p w:rsidR="007F6C4D" w:rsidRDefault="00A84B20" w:rsidP="00A84B20">
      <w:pPr>
        <w:pStyle w:val="a3"/>
        <w:spacing w:line="252" w:lineRule="auto"/>
        <w:ind w:right="-75" w:firstLine="318"/>
        <w:jc w:val="both"/>
      </w:pPr>
      <w:r>
        <w:rPr>
          <w:spacing w:val="-4"/>
        </w:rPr>
        <w:t xml:space="preserve">члены </w:t>
      </w:r>
      <w:r>
        <w:t xml:space="preserve">комиссии: </w:t>
      </w:r>
      <w:r>
        <w:rPr>
          <w:spacing w:val="-4"/>
        </w:rPr>
        <w:t xml:space="preserve">уполномоченные </w:t>
      </w:r>
      <w:r>
        <w:t xml:space="preserve">представители </w:t>
      </w:r>
      <w:r>
        <w:rPr>
          <w:spacing w:val="-4"/>
        </w:rPr>
        <w:t xml:space="preserve">эксплуатирующей организации </w:t>
      </w:r>
      <w:r>
        <w:t xml:space="preserve">(не </w:t>
      </w:r>
      <w:r>
        <w:rPr>
          <w:spacing w:val="-4"/>
        </w:rPr>
        <w:t xml:space="preserve">менее </w:t>
      </w:r>
      <w:r>
        <w:t xml:space="preserve">двух), </w:t>
      </w:r>
      <w:r>
        <w:rPr>
          <w:spacing w:val="-4"/>
        </w:rPr>
        <w:t xml:space="preserve">уполномоченные </w:t>
      </w:r>
      <w:r>
        <w:t xml:space="preserve">представители </w:t>
      </w:r>
      <w:r>
        <w:rPr>
          <w:spacing w:val="-5"/>
        </w:rPr>
        <w:t xml:space="preserve">монтажной </w:t>
      </w:r>
      <w:r>
        <w:rPr>
          <w:spacing w:val="-4"/>
        </w:rPr>
        <w:t xml:space="preserve">организации </w:t>
      </w:r>
      <w:r>
        <w:t xml:space="preserve">(по </w:t>
      </w:r>
      <w:r>
        <w:rPr>
          <w:spacing w:val="-3"/>
        </w:rPr>
        <w:t xml:space="preserve">согласованию), </w:t>
      </w:r>
      <w:r>
        <w:t xml:space="preserve">экспертной </w:t>
      </w:r>
      <w:r>
        <w:rPr>
          <w:spacing w:val="-4"/>
        </w:rPr>
        <w:t xml:space="preserve">организации </w:t>
      </w:r>
      <w:r>
        <w:t xml:space="preserve">(по </w:t>
      </w:r>
      <w:r>
        <w:rPr>
          <w:spacing w:val="-3"/>
        </w:rPr>
        <w:t xml:space="preserve">согласованию), </w:t>
      </w:r>
      <w:r>
        <w:t xml:space="preserve">а </w:t>
      </w:r>
      <w:r>
        <w:rPr>
          <w:spacing w:val="-3"/>
        </w:rPr>
        <w:t xml:space="preserve">также </w:t>
      </w:r>
      <w:r>
        <w:rPr>
          <w:spacing w:val="-4"/>
        </w:rPr>
        <w:t xml:space="preserve">уполномоченный </w:t>
      </w:r>
      <w:r>
        <w:t xml:space="preserve">представитель </w:t>
      </w:r>
      <w:r>
        <w:rPr>
          <w:spacing w:val="-5"/>
        </w:rPr>
        <w:t xml:space="preserve">федерального органа </w:t>
      </w:r>
      <w:r>
        <w:rPr>
          <w:spacing w:val="-4"/>
        </w:rPr>
        <w:t xml:space="preserve">исполнительной </w:t>
      </w:r>
      <w:r>
        <w:t xml:space="preserve">власти в области </w:t>
      </w:r>
      <w:r>
        <w:rPr>
          <w:spacing w:val="-5"/>
        </w:rPr>
        <w:t xml:space="preserve">промышленной </w:t>
      </w:r>
      <w:r>
        <w:t>безопасности.</w:t>
      </w:r>
    </w:p>
    <w:p w:rsidR="007F6C4D" w:rsidRDefault="00A84B20" w:rsidP="00A84B20">
      <w:pPr>
        <w:pStyle w:val="a3"/>
        <w:spacing w:before="1" w:line="252" w:lineRule="auto"/>
        <w:ind w:right="-75" w:firstLine="318"/>
        <w:jc w:val="both"/>
      </w:pPr>
      <w:r>
        <w:t>При работе указанной  комиссии осуществляется  проверка работоспособности ПС и возм</w:t>
      </w:r>
      <w:r>
        <w:t>ожности эксплуатации ПС (проверка соответствия ПС требованиям технических регламентов и документации, указанной в пункте 141 настоящих ФНП).</w:t>
      </w:r>
    </w:p>
    <w:p w:rsidR="007F6C4D" w:rsidRDefault="00A84B20" w:rsidP="00A84B20">
      <w:pPr>
        <w:pStyle w:val="a3"/>
        <w:spacing w:before="1" w:line="252" w:lineRule="auto"/>
        <w:ind w:right="-75" w:firstLine="318"/>
        <w:jc w:val="both"/>
      </w:pPr>
      <w:r>
        <w:rPr>
          <w:spacing w:val="-5"/>
        </w:rPr>
        <w:t xml:space="preserve">Результаты </w:t>
      </w:r>
      <w:r>
        <w:rPr>
          <w:spacing w:val="-3"/>
        </w:rPr>
        <w:t xml:space="preserve">проверки </w:t>
      </w:r>
      <w:r>
        <w:t xml:space="preserve">готовности </w:t>
      </w:r>
      <w:r>
        <w:rPr>
          <w:spacing w:val="-5"/>
        </w:rPr>
        <w:t xml:space="preserve">ПС </w:t>
      </w:r>
      <w:r>
        <w:t xml:space="preserve">к пуску в работу  </w:t>
      </w:r>
      <w:r>
        <w:rPr>
          <w:spacing w:val="-5"/>
        </w:rPr>
        <w:t xml:space="preserve">должны </w:t>
      </w:r>
      <w:r>
        <w:rPr>
          <w:spacing w:val="-4"/>
        </w:rPr>
        <w:t xml:space="preserve">оформляться </w:t>
      </w:r>
      <w:r>
        <w:t xml:space="preserve">актом готовности </w:t>
      </w:r>
      <w:r>
        <w:rPr>
          <w:spacing w:val="-5"/>
        </w:rPr>
        <w:t xml:space="preserve">ПС </w:t>
      </w:r>
      <w:r>
        <w:t xml:space="preserve">к вводу в работу </w:t>
      </w:r>
      <w:r>
        <w:rPr>
          <w:spacing w:val="-3"/>
        </w:rPr>
        <w:t xml:space="preserve">(далее </w:t>
      </w:r>
      <w:r>
        <w:t>- акт</w:t>
      </w:r>
      <w:r>
        <w:rPr>
          <w:spacing w:val="-37"/>
        </w:rPr>
        <w:t xml:space="preserve"> </w:t>
      </w:r>
      <w:r>
        <w:t>готовности).</w:t>
      </w:r>
    </w:p>
    <w:p w:rsidR="007F6C4D" w:rsidRDefault="00A84B20" w:rsidP="00A84B20">
      <w:pPr>
        <w:pStyle w:val="a3"/>
        <w:spacing w:line="252" w:lineRule="auto"/>
        <w:ind w:right="-75" w:firstLine="318"/>
        <w:jc w:val="both"/>
      </w:pPr>
      <w:r>
        <w:rPr>
          <w:spacing w:val="-5"/>
        </w:rPr>
        <w:t xml:space="preserve">При </w:t>
      </w:r>
      <w:r>
        <w:rPr>
          <w:spacing w:val="-3"/>
        </w:rPr>
        <w:t xml:space="preserve">несогласии </w:t>
      </w:r>
      <w:r>
        <w:t xml:space="preserve">с выводами комиссии </w:t>
      </w:r>
      <w:r>
        <w:rPr>
          <w:spacing w:val="-4"/>
        </w:rPr>
        <w:t xml:space="preserve">член </w:t>
      </w:r>
      <w:r>
        <w:t xml:space="preserve">комиссии </w:t>
      </w:r>
      <w:r>
        <w:rPr>
          <w:spacing w:val="-6"/>
        </w:rPr>
        <w:t xml:space="preserve">должен </w:t>
      </w:r>
      <w:r>
        <w:rPr>
          <w:spacing w:val="-5"/>
        </w:rPr>
        <w:t xml:space="preserve">изложить </w:t>
      </w:r>
      <w:r>
        <w:t xml:space="preserve">в </w:t>
      </w:r>
      <w:r>
        <w:rPr>
          <w:spacing w:val="-3"/>
        </w:rPr>
        <w:t xml:space="preserve">письменном </w:t>
      </w:r>
      <w:r>
        <w:t xml:space="preserve">виде и </w:t>
      </w:r>
      <w:r>
        <w:rPr>
          <w:spacing w:val="-3"/>
        </w:rPr>
        <w:t xml:space="preserve">передать </w:t>
      </w:r>
      <w:r>
        <w:t xml:space="preserve">комиссии особое </w:t>
      </w:r>
      <w:r>
        <w:rPr>
          <w:spacing w:val="-4"/>
        </w:rPr>
        <w:t xml:space="preserve">мнение, </w:t>
      </w:r>
      <w:r>
        <w:rPr>
          <w:spacing w:val="-5"/>
        </w:rPr>
        <w:t xml:space="preserve">содержащее </w:t>
      </w:r>
      <w:r>
        <w:t xml:space="preserve">обоснования по </w:t>
      </w:r>
      <w:r>
        <w:rPr>
          <w:spacing w:val="-3"/>
        </w:rPr>
        <w:t xml:space="preserve">существу </w:t>
      </w:r>
      <w:r>
        <w:rPr>
          <w:spacing w:val="-5"/>
        </w:rPr>
        <w:t xml:space="preserve">имеющихся возражений, </w:t>
      </w:r>
      <w:r>
        <w:t xml:space="preserve">с </w:t>
      </w:r>
      <w:r>
        <w:rPr>
          <w:spacing w:val="-3"/>
        </w:rPr>
        <w:t xml:space="preserve">указанием </w:t>
      </w:r>
      <w:r>
        <w:t xml:space="preserve">пунктов, частей, </w:t>
      </w:r>
      <w:r>
        <w:rPr>
          <w:spacing w:val="-6"/>
        </w:rPr>
        <w:t xml:space="preserve">глав </w:t>
      </w:r>
      <w:r>
        <w:rPr>
          <w:spacing w:val="-3"/>
        </w:rPr>
        <w:t xml:space="preserve">нормативных </w:t>
      </w:r>
      <w:r>
        <w:t xml:space="preserve">правовых актов, технической документации </w:t>
      </w:r>
      <w:r>
        <w:rPr>
          <w:spacing w:val="-4"/>
        </w:rPr>
        <w:t xml:space="preserve">изготовителя, выполнение </w:t>
      </w:r>
      <w:r>
        <w:t>которых не</w:t>
      </w:r>
      <w:r>
        <w:rPr>
          <w:spacing w:val="-18"/>
        </w:rPr>
        <w:t xml:space="preserve"> </w:t>
      </w:r>
      <w:r>
        <w:t>обеспечено.</w:t>
      </w:r>
    </w:p>
    <w:p w:rsidR="007F6C4D" w:rsidRDefault="00A84B20" w:rsidP="00A84B20">
      <w:pPr>
        <w:pStyle w:val="a3"/>
        <w:spacing w:before="1" w:line="252" w:lineRule="auto"/>
        <w:ind w:right="-75" w:firstLine="318"/>
        <w:jc w:val="both"/>
      </w:pPr>
      <w:r>
        <w:t>Особое мнение (при наличии) должно прилагаться к акту готовности, являясь его неотъемлемой частью, с внесением отметки о наличии особого мнения в акт готовности.</w:t>
      </w:r>
    </w:p>
    <w:p w:rsidR="007F6C4D" w:rsidRDefault="00A84B20" w:rsidP="00A84B20">
      <w:pPr>
        <w:pStyle w:val="a3"/>
        <w:spacing w:before="1" w:line="252" w:lineRule="auto"/>
        <w:ind w:right="-75" w:firstLine="318"/>
        <w:jc w:val="both"/>
      </w:pPr>
      <w:r>
        <w:t>Акт г</w:t>
      </w:r>
      <w:r>
        <w:t>отовности должен быть приложен к паспорту ПС и передан руководителю эксплуатирующей организации для принятия решения о пуске (неготовности к пуску) ПС в работу с учетом содержащихся в акте готовности выводов, особого мнения (при наличии) и рекомендаций (пр</w:t>
      </w:r>
      <w:r>
        <w:t>и наличии) по устранению, изложенных в акте готовности (особом мнении) замечаний.</w:t>
      </w:r>
    </w:p>
    <w:p w:rsidR="007F6C4D" w:rsidRDefault="00A84B20" w:rsidP="00A84B20">
      <w:pPr>
        <w:pStyle w:val="a3"/>
        <w:spacing w:before="1" w:line="252" w:lineRule="auto"/>
        <w:ind w:right="-75" w:firstLine="318"/>
        <w:jc w:val="both"/>
      </w:pPr>
      <w:r>
        <w:t>В случае если в выводах комиссии (особом мнении) указаны нарушения, наличие которых отрицательно влияет на работоспособность и безопасность эксплуатации ПС, эксплуатирующая о</w:t>
      </w:r>
      <w:r>
        <w:t>рганизация должна принять меры по их устранению до пуска ПС в работу. Информация о принятых мерах по устранению нарушений должна направляться в адрес организаций и федерального органа исполнительной власти в области промышленной безопасности, входивших в с</w:t>
      </w:r>
      <w:r>
        <w:t>остав комиссии.</w:t>
      </w:r>
    </w:p>
    <w:p w:rsidR="007F6C4D" w:rsidRDefault="00A84B20" w:rsidP="00A84B20">
      <w:pPr>
        <w:pStyle w:val="a3"/>
        <w:spacing w:before="1" w:line="252" w:lineRule="auto"/>
        <w:ind w:right="-75" w:firstLine="318"/>
        <w:jc w:val="both"/>
      </w:pPr>
      <w:r>
        <w:t>Решение руководителя о пуске ПС в работу должно быть оформлено внутренним распорядительным документом эксплуатирующей организации.</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04"/>
        </w:tabs>
        <w:spacing w:before="83" w:line="252" w:lineRule="auto"/>
        <w:ind w:right="-75" w:firstLine="255"/>
        <w:jc w:val="both"/>
        <w:rPr>
          <w:sz w:val="19"/>
        </w:rPr>
      </w:pPr>
      <w:r>
        <w:rPr>
          <w:spacing w:val="-4"/>
          <w:sz w:val="19"/>
        </w:rPr>
        <w:lastRenderedPageBreak/>
        <w:t xml:space="preserve">Эксплуатирующая организация </w:t>
      </w:r>
      <w:r>
        <w:rPr>
          <w:sz w:val="19"/>
        </w:rPr>
        <w:t xml:space="preserve">не </w:t>
      </w:r>
      <w:r>
        <w:rPr>
          <w:spacing w:val="-4"/>
          <w:sz w:val="19"/>
        </w:rPr>
        <w:t xml:space="preserve">менее </w:t>
      </w:r>
      <w:r>
        <w:rPr>
          <w:sz w:val="19"/>
        </w:rPr>
        <w:t xml:space="preserve">чем за </w:t>
      </w:r>
      <w:r>
        <w:rPr>
          <w:spacing w:val="-3"/>
          <w:sz w:val="19"/>
        </w:rPr>
        <w:t xml:space="preserve">10 </w:t>
      </w:r>
      <w:r>
        <w:rPr>
          <w:sz w:val="19"/>
        </w:rPr>
        <w:t xml:space="preserve">рабочих дней до дня </w:t>
      </w:r>
      <w:r>
        <w:rPr>
          <w:spacing w:val="-4"/>
          <w:sz w:val="19"/>
        </w:rPr>
        <w:t xml:space="preserve">начала </w:t>
      </w:r>
      <w:r>
        <w:rPr>
          <w:sz w:val="19"/>
        </w:rPr>
        <w:t>работы комиссии письм</w:t>
      </w:r>
      <w:r>
        <w:rPr>
          <w:sz w:val="19"/>
        </w:rPr>
        <w:t xml:space="preserve">енно </w:t>
      </w:r>
      <w:r>
        <w:rPr>
          <w:spacing w:val="-4"/>
          <w:sz w:val="19"/>
        </w:rPr>
        <w:t xml:space="preserve">уведомляет организации </w:t>
      </w:r>
      <w:r>
        <w:rPr>
          <w:sz w:val="19"/>
        </w:rPr>
        <w:t xml:space="preserve">и </w:t>
      </w:r>
      <w:r>
        <w:rPr>
          <w:spacing w:val="-5"/>
          <w:sz w:val="19"/>
        </w:rPr>
        <w:t xml:space="preserve">федеральный орган </w:t>
      </w:r>
      <w:r>
        <w:rPr>
          <w:spacing w:val="-4"/>
          <w:sz w:val="19"/>
        </w:rPr>
        <w:t xml:space="preserve">исполнительной </w:t>
      </w:r>
      <w:r>
        <w:rPr>
          <w:sz w:val="19"/>
        </w:rPr>
        <w:t xml:space="preserve">власти в </w:t>
      </w:r>
      <w:r>
        <w:rPr>
          <w:spacing w:val="-3"/>
          <w:sz w:val="19"/>
        </w:rPr>
        <w:t xml:space="preserve">области </w:t>
      </w:r>
      <w:r>
        <w:rPr>
          <w:spacing w:val="-5"/>
          <w:sz w:val="19"/>
        </w:rPr>
        <w:t xml:space="preserve">промышленной </w:t>
      </w:r>
      <w:r>
        <w:rPr>
          <w:sz w:val="19"/>
        </w:rPr>
        <w:t xml:space="preserve">безопасности, представители которых включены в состав комиссии, о дате работы комиссии по пуску </w:t>
      </w:r>
      <w:r>
        <w:rPr>
          <w:spacing w:val="-5"/>
          <w:sz w:val="19"/>
        </w:rPr>
        <w:t xml:space="preserve">ПС </w:t>
      </w:r>
      <w:r>
        <w:rPr>
          <w:sz w:val="19"/>
        </w:rPr>
        <w:t>в</w:t>
      </w:r>
      <w:r>
        <w:rPr>
          <w:spacing w:val="-18"/>
          <w:sz w:val="19"/>
        </w:rPr>
        <w:t xml:space="preserve"> </w:t>
      </w:r>
      <w:r>
        <w:rPr>
          <w:spacing w:val="-3"/>
          <w:sz w:val="19"/>
        </w:rPr>
        <w:t>работу.</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2"/>
        </w:tabs>
        <w:ind w:left="771" w:right="-75" w:hanging="409"/>
        <w:rPr>
          <w:sz w:val="19"/>
        </w:rPr>
      </w:pPr>
      <w:r>
        <w:rPr>
          <w:spacing w:val="-3"/>
          <w:sz w:val="19"/>
        </w:rPr>
        <w:t xml:space="preserve">Результаты </w:t>
      </w:r>
      <w:r>
        <w:rPr>
          <w:sz w:val="19"/>
        </w:rPr>
        <w:t xml:space="preserve">работы комиссии </w:t>
      </w:r>
      <w:r>
        <w:rPr>
          <w:spacing w:val="-3"/>
          <w:sz w:val="19"/>
        </w:rPr>
        <w:t xml:space="preserve">отражаются </w:t>
      </w:r>
      <w:r>
        <w:rPr>
          <w:sz w:val="19"/>
        </w:rPr>
        <w:t xml:space="preserve">в акте пуска </w:t>
      </w:r>
      <w:r>
        <w:rPr>
          <w:spacing w:val="-5"/>
          <w:sz w:val="19"/>
        </w:rPr>
        <w:t xml:space="preserve">ПС </w:t>
      </w:r>
      <w:r>
        <w:rPr>
          <w:sz w:val="19"/>
        </w:rPr>
        <w:t>в</w:t>
      </w:r>
      <w:r>
        <w:rPr>
          <w:spacing w:val="-12"/>
          <w:sz w:val="19"/>
        </w:rPr>
        <w:t xml:space="preserve"> </w:t>
      </w:r>
      <w:r>
        <w:rPr>
          <w:spacing w:val="-3"/>
          <w:sz w:val="19"/>
        </w:rPr>
        <w:t>работу.</w:t>
      </w:r>
    </w:p>
    <w:p w:rsidR="007F6C4D" w:rsidRDefault="007F6C4D" w:rsidP="00A84B20">
      <w:pPr>
        <w:pStyle w:val="a3"/>
        <w:spacing w:before="7"/>
        <w:ind w:left="0" w:right="-75"/>
        <w:rPr>
          <w:sz w:val="17"/>
        </w:rPr>
      </w:pPr>
    </w:p>
    <w:p w:rsidR="007F6C4D" w:rsidRDefault="00A84B20" w:rsidP="00A84B20">
      <w:pPr>
        <w:pStyle w:val="a5"/>
        <w:numPr>
          <w:ilvl w:val="0"/>
          <w:numId w:val="11"/>
        </w:numPr>
        <w:tabs>
          <w:tab w:val="left" w:pos="776"/>
        </w:tabs>
        <w:spacing w:line="252" w:lineRule="auto"/>
        <w:ind w:right="-75" w:firstLine="255"/>
        <w:jc w:val="both"/>
        <w:rPr>
          <w:sz w:val="19"/>
        </w:rPr>
      </w:pPr>
      <w:r>
        <w:rPr>
          <w:sz w:val="19"/>
        </w:rPr>
        <w:t xml:space="preserve">До пуска в работу </w:t>
      </w:r>
      <w:r>
        <w:rPr>
          <w:spacing w:val="-5"/>
          <w:sz w:val="19"/>
        </w:rPr>
        <w:t xml:space="preserve">ПС </w:t>
      </w:r>
      <w:r>
        <w:rPr>
          <w:sz w:val="19"/>
        </w:rPr>
        <w:t xml:space="preserve">на ОПО комиссией рассматривается </w:t>
      </w:r>
      <w:r>
        <w:rPr>
          <w:spacing w:val="-5"/>
          <w:sz w:val="19"/>
        </w:rPr>
        <w:t xml:space="preserve">следующий </w:t>
      </w:r>
      <w:r>
        <w:rPr>
          <w:sz w:val="19"/>
        </w:rPr>
        <w:t>комплект</w:t>
      </w:r>
      <w:r>
        <w:rPr>
          <w:spacing w:val="-2"/>
          <w:sz w:val="19"/>
        </w:rPr>
        <w:t xml:space="preserve"> </w:t>
      </w:r>
      <w:r>
        <w:rPr>
          <w:sz w:val="19"/>
        </w:rPr>
        <w:t>документов: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pPr>
      <w:r>
        <w:t>а) разрешение на строительство объектов, для монтажа которых будет установлено ПС;</w:t>
      </w:r>
    </w:p>
    <w:p w:rsidR="007F6C4D" w:rsidRDefault="007F6C4D" w:rsidP="00A84B20">
      <w:pPr>
        <w:pStyle w:val="a3"/>
        <w:spacing w:before="7"/>
        <w:ind w:left="0" w:right="-75"/>
        <w:rPr>
          <w:sz w:val="16"/>
        </w:rPr>
      </w:pPr>
    </w:p>
    <w:p w:rsidR="007F6C4D" w:rsidRDefault="00A84B20" w:rsidP="00A84B20">
      <w:pPr>
        <w:pStyle w:val="a3"/>
        <w:spacing w:line="463" w:lineRule="auto"/>
        <w:ind w:left="363" w:right="-75"/>
      </w:pPr>
      <w:r>
        <w:t>б) паспорт ПС (в случае его утраты - дубликат); в) сертификаты (декларации) соответствия;</w:t>
      </w:r>
    </w:p>
    <w:p w:rsidR="007F6C4D" w:rsidRDefault="00A84B20" w:rsidP="00A84B20">
      <w:pPr>
        <w:pStyle w:val="a3"/>
        <w:spacing w:line="252" w:lineRule="auto"/>
        <w:ind w:right="-75" w:firstLine="255"/>
      </w:pPr>
      <w:r>
        <w:t>г) руководство (инструкция) по эксплуатации ПС (в случае утраты - дубликат);</w:t>
      </w:r>
    </w:p>
    <w:p w:rsidR="007F6C4D" w:rsidRDefault="007F6C4D" w:rsidP="00A84B20">
      <w:pPr>
        <w:pStyle w:val="a3"/>
        <w:spacing w:before="6"/>
        <w:ind w:left="0" w:right="-75"/>
        <w:rPr>
          <w:sz w:val="16"/>
        </w:rPr>
      </w:pPr>
    </w:p>
    <w:p w:rsidR="007F6C4D" w:rsidRDefault="00A84B20" w:rsidP="00A84B20">
      <w:pPr>
        <w:pStyle w:val="a3"/>
        <w:spacing w:before="1" w:line="252" w:lineRule="auto"/>
        <w:ind w:right="-75" w:firstLine="255"/>
      </w:pPr>
      <w:r>
        <w:t>д) акт выполнения монтажных работ в соответствии с эксплуатационной документацией;</w:t>
      </w:r>
    </w:p>
    <w:p w:rsidR="007F6C4D" w:rsidRDefault="007F6C4D" w:rsidP="00A84B20">
      <w:pPr>
        <w:pStyle w:val="a3"/>
        <w:spacing w:before="7"/>
        <w:ind w:left="0" w:right="-75"/>
        <w:rPr>
          <w:sz w:val="16"/>
        </w:rPr>
      </w:pPr>
    </w:p>
    <w:p w:rsidR="007F6C4D" w:rsidRDefault="00A84B20" w:rsidP="00A84B20">
      <w:pPr>
        <w:pStyle w:val="a3"/>
        <w:tabs>
          <w:tab w:val="left" w:pos="733"/>
          <w:tab w:val="left" w:pos="3194"/>
          <w:tab w:val="left" w:pos="6447"/>
        </w:tabs>
        <w:spacing w:line="252" w:lineRule="auto"/>
        <w:ind w:right="-75" w:firstLine="255"/>
      </w:pPr>
      <w:r>
        <w:rPr>
          <w:spacing w:val="-3"/>
        </w:rPr>
        <w:t>е)</w:t>
      </w:r>
      <w:r>
        <w:rPr>
          <w:spacing w:val="-3"/>
        </w:rPr>
        <w:tab/>
        <w:t>з</w:t>
      </w:r>
      <w:r>
        <w:rPr>
          <w:spacing w:val="-3"/>
        </w:rPr>
        <w:t xml:space="preserve">аключение   </w:t>
      </w:r>
      <w:r>
        <w:rPr>
          <w:spacing w:val="9"/>
        </w:rPr>
        <w:t xml:space="preserve"> </w:t>
      </w:r>
      <w:r>
        <w:t>экспертизы</w:t>
      </w:r>
      <w:r>
        <w:tab/>
      </w:r>
      <w:r>
        <w:rPr>
          <w:spacing w:val="-5"/>
        </w:rPr>
        <w:t xml:space="preserve">промышленной   </w:t>
      </w:r>
      <w:r>
        <w:rPr>
          <w:spacing w:val="9"/>
        </w:rPr>
        <w:t xml:space="preserve"> </w:t>
      </w:r>
      <w:r>
        <w:t xml:space="preserve">безопасности  </w:t>
      </w:r>
      <w:r>
        <w:rPr>
          <w:spacing w:val="47"/>
        </w:rPr>
        <w:t xml:space="preserve"> </w:t>
      </w:r>
      <w:r>
        <w:t>в</w:t>
      </w:r>
      <w:r>
        <w:tab/>
      </w:r>
      <w:r>
        <w:rPr>
          <w:spacing w:val="-6"/>
        </w:rPr>
        <w:t xml:space="preserve">случае </w:t>
      </w:r>
      <w:r>
        <w:t xml:space="preserve">отсутствия </w:t>
      </w:r>
      <w:r>
        <w:rPr>
          <w:spacing w:val="-3"/>
        </w:rPr>
        <w:t>сертификата (декларации)</w:t>
      </w:r>
      <w:r>
        <w:rPr>
          <w:spacing w:val="-8"/>
        </w:rPr>
        <w:t xml:space="preserve"> </w:t>
      </w:r>
      <w:r>
        <w:t>соответствия;</w:t>
      </w:r>
    </w:p>
    <w:p w:rsidR="007F6C4D" w:rsidRDefault="007F6C4D" w:rsidP="00A84B20">
      <w:pPr>
        <w:pStyle w:val="a3"/>
        <w:spacing w:before="8"/>
        <w:ind w:left="0" w:right="-75"/>
        <w:rPr>
          <w:sz w:val="16"/>
        </w:rPr>
      </w:pPr>
    </w:p>
    <w:p w:rsidR="007F6C4D" w:rsidRDefault="00A84B20" w:rsidP="00A84B20">
      <w:pPr>
        <w:pStyle w:val="a3"/>
        <w:ind w:left="363" w:right="-75"/>
      </w:pPr>
      <w:r>
        <w:t>ж) ППР и ТК в случаях, указанных в пунктах 155-163 настоящих ФНП;</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pPr>
      <w:r>
        <w:t>з) акт сдачи-приемки рельсового пути (для ПС, передвигающихся по рельсам);</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и) документы, подтверждающие соответствие и работоспособность фундаментов для стационарно установленного башенного крана и строительных конструкций (для рельсовых путей мостовых кранов).</w:t>
      </w:r>
    </w:p>
    <w:p w:rsidR="007F6C4D" w:rsidRDefault="00A84B20" w:rsidP="00A84B20">
      <w:pPr>
        <w:pStyle w:val="a3"/>
        <w:spacing w:line="252" w:lineRule="auto"/>
        <w:ind w:right="-75" w:firstLine="318"/>
        <w:jc w:val="both"/>
      </w:pPr>
      <w:r>
        <w:t>К документам, подтверждающим соответствие и работоспособность фундаментов для стационарно установленного башенного крана и строительных конструкций (для рельсовых путей мостового крана), относятся документы, подтверждающие фактическое выполнение и соответс</w:t>
      </w:r>
      <w:r>
        <w:t>твие проектной (рабочей) документации, разработанной на устройство фундаментов и строительных конструкций:</w:t>
      </w:r>
    </w:p>
    <w:p w:rsidR="007F6C4D" w:rsidRDefault="00A84B20" w:rsidP="00A84B20">
      <w:pPr>
        <w:pStyle w:val="a3"/>
        <w:spacing w:before="1" w:line="252" w:lineRule="auto"/>
        <w:ind w:left="427" w:right="-75"/>
        <w:jc w:val="both"/>
      </w:pPr>
      <w:r>
        <w:t xml:space="preserve">акты освидетельствования скрытых работ; </w:t>
      </w:r>
      <w:r>
        <w:rPr>
          <w:spacing w:val="-3"/>
        </w:rPr>
        <w:t xml:space="preserve">исполнительные </w:t>
      </w:r>
      <w:r>
        <w:t xml:space="preserve">геодезические схемы и </w:t>
      </w:r>
      <w:r>
        <w:rPr>
          <w:spacing w:val="-4"/>
        </w:rPr>
        <w:t>чертежи;</w:t>
      </w:r>
    </w:p>
    <w:p w:rsidR="007F6C4D" w:rsidRDefault="00A84B20" w:rsidP="00A84B20">
      <w:pPr>
        <w:pStyle w:val="a3"/>
        <w:spacing w:before="1" w:line="252" w:lineRule="auto"/>
        <w:ind w:right="-75" w:firstLine="318"/>
      </w:pPr>
      <w:r>
        <w:t>результаты экспертиз, обследований, лабораторных и иных работ, проведенных в процессе строительного контроля;</w:t>
      </w:r>
    </w:p>
    <w:p w:rsidR="007F6C4D" w:rsidRDefault="00A84B20" w:rsidP="00A84B20">
      <w:pPr>
        <w:pStyle w:val="a3"/>
        <w:tabs>
          <w:tab w:val="left" w:pos="1664"/>
          <w:tab w:val="left" w:pos="3424"/>
          <w:tab w:val="left" w:pos="4687"/>
          <w:tab w:val="left" w:pos="5707"/>
          <w:tab w:val="left" w:pos="6128"/>
        </w:tabs>
        <w:spacing w:line="252" w:lineRule="auto"/>
        <w:ind w:right="-75" w:firstLine="318"/>
      </w:pPr>
      <w:r>
        <w:t>документы,</w:t>
      </w:r>
      <w:r>
        <w:tab/>
      </w:r>
      <w:r>
        <w:rPr>
          <w:spacing w:val="-4"/>
        </w:rPr>
        <w:t>подтверждающие</w:t>
      </w:r>
      <w:r>
        <w:rPr>
          <w:spacing w:val="-4"/>
        </w:rPr>
        <w:tab/>
      </w:r>
      <w:r>
        <w:rPr>
          <w:spacing w:val="-3"/>
        </w:rPr>
        <w:t>проведение</w:t>
      </w:r>
      <w:r>
        <w:rPr>
          <w:spacing w:val="-3"/>
        </w:rPr>
        <w:tab/>
        <w:t>контроля</w:t>
      </w:r>
      <w:r>
        <w:rPr>
          <w:spacing w:val="-3"/>
        </w:rPr>
        <w:tab/>
      </w:r>
      <w:r>
        <w:t>за</w:t>
      </w:r>
      <w:r>
        <w:tab/>
      </w:r>
      <w:r>
        <w:rPr>
          <w:spacing w:val="-3"/>
        </w:rPr>
        <w:t xml:space="preserve">качеством </w:t>
      </w:r>
      <w:r>
        <w:rPr>
          <w:spacing w:val="-4"/>
        </w:rPr>
        <w:t xml:space="preserve">применяемых </w:t>
      </w:r>
      <w:r>
        <w:t xml:space="preserve">строительных </w:t>
      </w:r>
      <w:r>
        <w:rPr>
          <w:spacing w:val="-5"/>
        </w:rPr>
        <w:t>материалов</w:t>
      </w:r>
      <w:r>
        <w:rPr>
          <w:spacing w:val="-15"/>
        </w:rPr>
        <w:t xml:space="preserve"> </w:t>
      </w:r>
      <w:r>
        <w:rPr>
          <w:spacing w:val="-3"/>
        </w:rPr>
        <w:t>(изделий);</w:t>
      </w:r>
    </w:p>
    <w:p w:rsidR="007F6C4D" w:rsidRDefault="00A84B20" w:rsidP="00A84B20">
      <w:pPr>
        <w:pStyle w:val="a3"/>
        <w:ind w:left="427" w:right="-75"/>
      </w:pPr>
      <w:r>
        <w:t>акты освидетельствования ответственных к</w:t>
      </w:r>
      <w:r>
        <w:t>онструкций;</w:t>
      </w:r>
    </w:p>
    <w:p w:rsidR="007F6C4D" w:rsidRDefault="00A84B20" w:rsidP="00A84B20">
      <w:pPr>
        <w:pStyle w:val="a3"/>
        <w:spacing w:before="11"/>
        <w:ind w:left="427" w:right="-75"/>
      </w:pPr>
      <w:r>
        <w:t>документы, отражающие фактическое исполнение проектных решений.</w:t>
      </w:r>
    </w:p>
    <w:p w:rsidR="007F6C4D" w:rsidRDefault="007F6C4D" w:rsidP="00A84B20">
      <w:pPr>
        <w:pStyle w:val="a3"/>
        <w:spacing w:before="7"/>
        <w:ind w:left="0" w:right="-75"/>
        <w:rPr>
          <w:sz w:val="17"/>
        </w:rPr>
      </w:pPr>
    </w:p>
    <w:p w:rsidR="007F6C4D" w:rsidRDefault="00A84B20" w:rsidP="00A84B20">
      <w:pPr>
        <w:pStyle w:val="a5"/>
        <w:numPr>
          <w:ilvl w:val="0"/>
          <w:numId w:val="11"/>
        </w:numPr>
        <w:tabs>
          <w:tab w:val="left" w:pos="814"/>
        </w:tabs>
        <w:spacing w:line="252" w:lineRule="auto"/>
        <w:ind w:right="-75" w:firstLine="255"/>
        <w:jc w:val="both"/>
        <w:rPr>
          <w:sz w:val="19"/>
        </w:rPr>
      </w:pPr>
      <w:r>
        <w:rPr>
          <w:spacing w:val="-3"/>
          <w:sz w:val="19"/>
        </w:rPr>
        <w:t xml:space="preserve">Регистрация </w:t>
      </w:r>
      <w:r>
        <w:rPr>
          <w:sz w:val="19"/>
        </w:rPr>
        <w:t xml:space="preserve">ОПО, </w:t>
      </w:r>
      <w:r>
        <w:rPr>
          <w:spacing w:val="-6"/>
          <w:sz w:val="19"/>
        </w:rPr>
        <w:t xml:space="preserve">где </w:t>
      </w:r>
      <w:r>
        <w:rPr>
          <w:sz w:val="19"/>
        </w:rPr>
        <w:t xml:space="preserve">эксплуатируются </w:t>
      </w:r>
      <w:r>
        <w:rPr>
          <w:spacing w:val="-3"/>
          <w:sz w:val="19"/>
        </w:rPr>
        <w:t xml:space="preserve">ПС, </w:t>
      </w:r>
      <w:r>
        <w:rPr>
          <w:spacing w:val="-5"/>
          <w:sz w:val="19"/>
        </w:rPr>
        <w:t xml:space="preserve">должна </w:t>
      </w:r>
      <w:r>
        <w:rPr>
          <w:sz w:val="19"/>
        </w:rPr>
        <w:t xml:space="preserve">выполняться в соответствии с </w:t>
      </w:r>
      <w:r>
        <w:rPr>
          <w:spacing w:val="-5"/>
          <w:sz w:val="19"/>
        </w:rPr>
        <w:t xml:space="preserve">Правилами </w:t>
      </w:r>
      <w:r>
        <w:rPr>
          <w:spacing w:val="-3"/>
          <w:sz w:val="19"/>
        </w:rPr>
        <w:t xml:space="preserve">регистрации </w:t>
      </w:r>
      <w:r>
        <w:rPr>
          <w:sz w:val="19"/>
        </w:rPr>
        <w:t>опасных производственных объектов в государственном реестре опасных производстве</w:t>
      </w:r>
      <w:r>
        <w:rPr>
          <w:sz w:val="19"/>
        </w:rPr>
        <w:t xml:space="preserve">нных объектов </w:t>
      </w:r>
      <w:r>
        <w:rPr>
          <w:spacing w:val="-3"/>
          <w:sz w:val="19"/>
        </w:rPr>
        <w:t xml:space="preserve">(далее </w:t>
      </w:r>
      <w:r>
        <w:rPr>
          <w:sz w:val="19"/>
        </w:rPr>
        <w:t xml:space="preserve">- реестр ОПО), </w:t>
      </w:r>
      <w:r>
        <w:rPr>
          <w:spacing w:val="-4"/>
          <w:sz w:val="19"/>
        </w:rPr>
        <w:t>утвержденными</w:t>
      </w:r>
      <w:r>
        <w:rPr>
          <w:color w:val="0000ED"/>
          <w:spacing w:val="-4"/>
          <w:sz w:val="19"/>
        </w:rPr>
        <w:t xml:space="preserve"> </w:t>
      </w:r>
      <w:r>
        <w:rPr>
          <w:color w:val="0000ED"/>
          <w:spacing w:val="-4"/>
          <w:sz w:val="19"/>
          <w:u w:val="single" w:color="0000ED"/>
        </w:rPr>
        <w:t xml:space="preserve">постановлением </w:t>
      </w:r>
      <w:r>
        <w:rPr>
          <w:color w:val="0000ED"/>
          <w:spacing w:val="-3"/>
          <w:sz w:val="19"/>
          <w:u w:val="single" w:color="0000ED"/>
        </w:rPr>
        <w:t xml:space="preserve">Правительства </w:t>
      </w:r>
      <w:r>
        <w:rPr>
          <w:color w:val="0000ED"/>
          <w:sz w:val="19"/>
          <w:u w:val="single" w:color="0000ED"/>
        </w:rPr>
        <w:t xml:space="preserve">Российской </w:t>
      </w:r>
      <w:r>
        <w:rPr>
          <w:color w:val="0000ED"/>
          <w:spacing w:val="-3"/>
          <w:sz w:val="19"/>
          <w:u w:val="single" w:color="0000ED"/>
        </w:rPr>
        <w:t xml:space="preserve">Федерации от 24 </w:t>
      </w:r>
      <w:r>
        <w:rPr>
          <w:color w:val="0000ED"/>
          <w:sz w:val="19"/>
          <w:u w:val="single" w:color="0000ED"/>
        </w:rPr>
        <w:t xml:space="preserve">ноября </w:t>
      </w:r>
      <w:r>
        <w:rPr>
          <w:color w:val="0000ED"/>
          <w:spacing w:val="-4"/>
          <w:sz w:val="19"/>
          <w:u w:val="single" w:color="0000ED"/>
        </w:rPr>
        <w:t xml:space="preserve">1998 </w:t>
      </w:r>
      <w:r>
        <w:rPr>
          <w:color w:val="0000ED"/>
          <w:spacing w:val="-3"/>
          <w:sz w:val="19"/>
          <w:u w:val="single" w:color="0000ED"/>
        </w:rPr>
        <w:t xml:space="preserve">г. </w:t>
      </w:r>
      <w:r>
        <w:rPr>
          <w:color w:val="0000ED"/>
          <w:sz w:val="19"/>
          <w:u w:val="single" w:color="0000ED"/>
        </w:rPr>
        <w:t xml:space="preserve">N </w:t>
      </w:r>
      <w:r>
        <w:rPr>
          <w:color w:val="0000ED"/>
          <w:spacing w:val="-4"/>
          <w:sz w:val="19"/>
          <w:u w:val="single" w:color="0000ED"/>
        </w:rPr>
        <w:t>1371</w:t>
      </w:r>
      <w:r>
        <w:rPr>
          <w:color w:val="0000ED"/>
          <w:spacing w:val="-4"/>
          <w:sz w:val="19"/>
        </w:rPr>
        <w:t xml:space="preserve"> </w:t>
      </w:r>
      <w:r>
        <w:rPr>
          <w:sz w:val="19"/>
        </w:rPr>
        <w:t xml:space="preserve">(Собрание законодательства Российской </w:t>
      </w:r>
      <w:r>
        <w:rPr>
          <w:spacing w:val="-3"/>
          <w:sz w:val="19"/>
        </w:rPr>
        <w:t xml:space="preserve">Федерации, </w:t>
      </w:r>
      <w:r>
        <w:rPr>
          <w:spacing w:val="-4"/>
          <w:sz w:val="19"/>
        </w:rPr>
        <w:t xml:space="preserve">1998, </w:t>
      </w:r>
      <w:r>
        <w:rPr>
          <w:sz w:val="19"/>
        </w:rPr>
        <w:t xml:space="preserve">N </w:t>
      </w:r>
      <w:r>
        <w:rPr>
          <w:spacing w:val="-4"/>
          <w:sz w:val="19"/>
        </w:rPr>
        <w:t xml:space="preserve">48, </w:t>
      </w:r>
      <w:r>
        <w:rPr>
          <w:sz w:val="19"/>
        </w:rPr>
        <w:t xml:space="preserve">ст.5938; </w:t>
      </w:r>
      <w:r>
        <w:rPr>
          <w:spacing w:val="-4"/>
          <w:sz w:val="19"/>
        </w:rPr>
        <w:t xml:space="preserve">2013, </w:t>
      </w:r>
      <w:r>
        <w:rPr>
          <w:sz w:val="19"/>
        </w:rPr>
        <w:t xml:space="preserve">N </w:t>
      </w:r>
      <w:r>
        <w:rPr>
          <w:spacing w:val="-4"/>
          <w:sz w:val="19"/>
        </w:rPr>
        <w:t xml:space="preserve">24, </w:t>
      </w:r>
      <w:r>
        <w:rPr>
          <w:sz w:val="19"/>
        </w:rPr>
        <w:t>ст.3009), и</w:t>
      </w:r>
      <w:r>
        <w:rPr>
          <w:color w:val="0000ED"/>
          <w:sz w:val="19"/>
          <w:u w:val="single" w:color="0000ED"/>
        </w:rPr>
        <w:t xml:space="preserve"> </w:t>
      </w:r>
      <w:r>
        <w:rPr>
          <w:color w:val="0000ED"/>
          <w:spacing w:val="-3"/>
          <w:sz w:val="19"/>
          <w:u w:val="single" w:color="0000ED"/>
        </w:rPr>
        <w:t xml:space="preserve">Федеральным </w:t>
      </w:r>
      <w:r>
        <w:rPr>
          <w:color w:val="0000ED"/>
          <w:sz w:val="19"/>
          <w:u w:val="single" w:color="0000ED"/>
        </w:rPr>
        <w:t>законом N</w:t>
      </w:r>
      <w:r>
        <w:rPr>
          <w:color w:val="0000ED"/>
          <w:spacing w:val="-22"/>
          <w:sz w:val="19"/>
          <w:u w:val="single" w:color="0000ED"/>
        </w:rPr>
        <w:t xml:space="preserve"> </w:t>
      </w:r>
      <w:r>
        <w:rPr>
          <w:color w:val="0000ED"/>
          <w:spacing w:val="-4"/>
          <w:sz w:val="19"/>
          <w:u w:val="single" w:color="0000ED"/>
        </w:rPr>
        <w:t>116-ФЗ</w:t>
      </w:r>
      <w:r>
        <w:rPr>
          <w:spacing w:val="-4"/>
          <w:sz w:val="19"/>
        </w:rPr>
        <w:t>.</w:t>
      </w:r>
    </w:p>
    <w:p w:rsidR="007F6C4D" w:rsidRDefault="007F6C4D" w:rsidP="00A84B20">
      <w:pPr>
        <w:spacing w:line="252" w:lineRule="auto"/>
        <w:ind w:right="-75"/>
        <w:jc w:val="both"/>
        <w:rPr>
          <w:sz w:val="19"/>
        </w:rPr>
        <w:sectPr w:rsidR="007F6C4D">
          <w:pgSz w:w="11900" w:h="16840"/>
          <w:pgMar w:top="560" w:right="500" w:bottom="280" w:left="560" w:header="720" w:footer="720" w:gutter="0"/>
          <w:cols w:space="720"/>
        </w:sectPr>
      </w:pPr>
    </w:p>
    <w:p w:rsidR="007F6C4D" w:rsidRDefault="00A84B20" w:rsidP="00A84B20">
      <w:pPr>
        <w:pStyle w:val="a5"/>
        <w:numPr>
          <w:ilvl w:val="0"/>
          <w:numId w:val="11"/>
        </w:numPr>
        <w:tabs>
          <w:tab w:val="left" w:pos="792"/>
        </w:tabs>
        <w:spacing w:before="79" w:line="252" w:lineRule="auto"/>
        <w:ind w:right="-75" w:firstLine="255"/>
        <w:jc w:val="both"/>
        <w:rPr>
          <w:sz w:val="19"/>
        </w:rPr>
      </w:pPr>
      <w:r>
        <w:rPr>
          <w:sz w:val="19"/>
        </w:rPr>
        <w:lastRenderedPageBreak/>
        <w:t xml:space="preserve">Объекты на которых эксплуатируются </w:t>
      </w:r>
      <w:r>
        <w:rPr>
          <w:spacing w:val="-3"/>
          <w:sz w:val="19"/>
        </w:rPr>
        <w:t xml:space="preserve">ПС, перечисленные </w:t>
      </w:r>
      <w:r>
        <w:rPr>
          <w:sz w:val="19"/>
        </w:rPr>
        <w:t xml:space="preserve">в пункте 2 </w:t>
      </w:r>
      <w:r>
        <w:rPr>
          <w:spacing w:val="-4"/>
          <w:sz w:val="19"/>
        </w:rPr>
        <w:t xml:space="preserve">настоящих </w:t>
      </w:r>
      <w:r>
        <w:rPr>
          <w:spacing w:val="-6"/>
          <w:sz w:val="19"/>
        </w:rPr>
        <w:t xml:space="preserve">ФНП </w:t>
      </w:r>
      <w:r>
        <w:rPr>
          <w:sz w:val="19"/>
        </w:rPr>
        <w:t xml:space="preserve">(за </w:t>
      </w:r>
      <w:r>
        <w:rPr>
          <w:spacing w:val="-3"/>
          <w:sz w:val="19"/>
        </w:rPr>
        <w:t xml:space="preserve">исключением ПС, перечисленных </w:t>
      </w:r>
      <w:r>
        <w:rPr>
          <w:sz w:val="19"/>
        </w:rPr>
        <w:t xml:space="preserve">в пункте </w:t>
      </w:r>
      <w:r>
        <w:rPr>
          <w:spacing w:val="-4"/>
          <w:sz w:val="19"/>
        </w:rPr>
        <w:t xml:space="preserve">145 настоящих </w:t>
      </w:r>
      <w:r>
        <w:rPr>
          <w:spacing w:val="-7"/>
          <w:sz w:val="19"/>
        </w:rPr>
        <w:t xml:space="preserve">ФНП) </w:t>
      </w:r>
      <w:r>
        <w:rPr>
          <w:spacing w:val="-5"/>
          <w:sz w:val="19"/>
        </w:rPr>
        <w:t xml:space="preserve">подлежат </w:t>
      </w:r>
      <w:r>
        <w:rPr>
          <w:spacing w:val="-3"/>
          <w:sz w:val="19"/>
        </w:rPr>
        <w:t xml:space="preserve">регистрации </w:t>
      </w:r>
      <w:r>
        <w:rPr>
          <w:sz w:val="19"/>
        </w:rPr>
        <w:t xml:space="preserve">в качестве ОПО в </w:t>
      </w:r>
      <w:r>
        <w:rPr>
          <w:spacing w:val="-5"/>
          <w:sz w:val="19"/>
        </w:rPr>
        <w:t xml:space="preserve">органах </w:t>
      </w:r>
      <w:r>
        <w:rPr>
          <w:spacing w:val="-4"/>
          <w:sz w:val="19"/>
        </w:rPr>
        <w:t xml:space="preserve">Федеральной  службы </w:t>
      </w:r>
      <w:r>
        <w:rPr>
          <w:sz w:val="19"/>
        </w:rPr>
        <w:t xml:space="preserve">по экологическому, </w:t>
      </w:r>
      <w:r>
        <w:rPr>
          <w:spacing w:val="-3"/>
          <w:sz w:val="19"/>
        </w:rPr>
        <w:t>технологическому</w:t>
      </w:r>
      <w:r>
        <w:rPr>
          <w:spacing w:val="-3"/>
          <w:sz w:val="19"/>
        </w:rPr>
        <w:t xml:space="preserve"> </w:t>
      </w:r>
      <w:r>
        <w:rPr>
          <w:sz w:val="19"/>
        </w:rPr>
        <w:t xml:space="preserve">и </w:t>
      </w:r>
      <w:r>
        <w:rPr>
          <w:spacing w:val="-4"/>
          <w:sz w:val="19"/>
        </w:rPr>
        <w:t xml:space="preserve">атомному </w:t>
      </w:r>
      <w:r>
        <w:rPr>
          <w:spacing w:val="-3"/>
          <w:sz w:val="19"/>
        </w:rPr>
        <w:t xml:space="preserve">надзору </w:t>
      </w:r>
      <w:r>
        <w:rPr>
          <w:sz w:val="19"/>
        </w:rPr>
        <w:t xml:space="preserve">и иных </w:t>
      </w:r>
      <w:r>
        <w:rPr>
          <w:spacing w:val="-5"/>
          <w:sz w:val="19"/>
        </w:rPr>
        <w:t xml:space="preserve">федеральных органах </w:t>
      </w:r>
      <w:r>
        <w:rPr>
          <w:spacing w:val="-4"/>
          <w:sz w:val="19"/>
        </w:rPr>
        <w:t xml:space="preserve">исполнительной </w:t>
      </w:r>
      <w:r>
        <w:rPr>
          <w:sz w:val="19"/>
        </w:rPr>
        <w:t xml:space="preserve">власти в </w:t>
      </w:r>
      <w:r>
        <w:rPr>
          <w:spacing w:val="-3"/>
          <w:sz w:val="19"/>
        </w:rPr>
        <w:t xml:space="preserve">области </w:t>
      </w:r>
      <w:r>
        <w:rPr>
          <w:spacing w:val="-5"/>
          <w:sz w:val="19"/>
        </w:rPr>
        <w:t xml:space="preserve">промышленной </w:t>
      </w:r>
      <w:r>
        <w:rPr>
          <w:sz w:val="19"/>
        </w:rPr>
        <w:t xml:space="preserve">безопасности, которым </w:t>
      </w:r>
      <w:r>
        <w:rPr>
          <w:spacing w:val="-3"/>
          <w:sz w:val="19"/>
        </w:rPr>
        <w:t xml:space="preserve">предоставлено право </w:t>
      </w:r>
      <w:r>
        <w:rPr>
          <w:spacing w:val="-4"/>
          <w:sz w:val="19"/>
        </w:rPr>
        <w:t xml:space="preserve">осуществления </w:t>
      </w:r>
      <w:r>
        <w:rPr>
          <w:spacing w:val="-3"/>
          <w:sz w:val="19"/>
        </w:rPr>
        <w:t xml:space="preserve">регистрации </w:t>
      </w:r>
      <w:r>
        <w:rPr>
          <w:sz w:val="19"/>
        </w:rPr>
        <w:t xml:space="preserve">подведомственных объектов в реестре ОПО </w:t>
      </w:r>
      <w:r>
        <w:rPr>
          <w:spacing w:val="-3"/>
          <w:sz w:val="19"/>
        </w:rPr>
        <w:t xml:space="preserve">(далее </w:t>
      </w:r>
      <w:r>
        <w:rPr>
          <w:sz w:val="19"/>
        </w:rPr>
        <w:t xml:space="preserve">- </w:t>
      </w:r>
      <w:r>
        <w:rPr>
          <w:spacing w:val="-5"/>
          <w:sz w:val="19"/>
        </w:rPr>
        <w:t xml:space="preserve">федеральные органы </w:t>
      </w:r>
      <w:r>
        <w:rPr>
          <w:spacing w:val="-4"/>
          <w:sz w:val="19"/>
        </w:rPr>
        <w:t xml:space="preserve">исполнительной </w:t>
      </w:r>
      <w:r>
        <w:rPr>
          <w:sz w:val="19"/>
        </w:rPr>
        <w:t xml:space="preserve">власти в </w:t>
      </w:r>
      <w:r>
        <w:rPr>
          <w:spacing w:val="-3"/>
          <w:sz w:val="19"/>
        </w:rPr>
        <w:t>обла</w:t>
      </w:r>
      <w:r>
        <w:rPr>
          <w:spacing w:val="-3"/>
          <w:sz w:val="19"/>
        </w:rPr>
        <w:t xml:space="preserve">сти </w:t>
      </w:r>
      <w:r>
        <w:rPr>
          <w:spacing w:val="-5"/>
          <w:sz w:val="19"/>
        </w:rPr>
        <w:t xml:space="preserve">промышленной </w:t>
      </w:r>
      <w:r>
        <w:rPr>
          <w:sz w:val="19"/>
        </w:rPr>
        <w:t xml:space="preserve">безопасности, </w:t>
      </w:r>
      <w:r>
        <w:rPr>
          <w:spacing w:val="-5"/>
          <w:sz w:val="19"/>
        </w:rPr>
        <w:t xml:space="preserve">осуществляющие </w:t>
      </w:r>
      <w:r>
        <w:rPr>
          <w:spacing w:val="-3"/>
          <w:sz w:val="19"/>
        </w:rPr>
        <w:t xml:space="preserve">ведение </w:t>
      </w:r>
      <w:r>
        <w:rPr>
          <w:sz w:val="19"/>
        </w:rPr>
        <w:t xml:space="preserve">реестра ОПО), </w:t>
      </w:r>
      <w:r>
        <w:rPr>
          <w:spacing w:val="-5"/>
          <w:sz w:val="19"/>
        </w:rPr>
        <w:t xml:space="preserve">или </w:t>
      </w:r>
      <w:r>
        <w:rPr>
          <w:spacing w:val="-3"/>
          <w:sz w:val="19"/>
        </w:rPr>
        <w:t xml:space="preserve">Госкорпорации </w:t>
      </w:r>
      <w:r>
        <w:rPr>
          <w:spacing w:val="-4"/>
          <w:sz w:val="19"/>
        </w:rPr>
        <w:t xml:space="preserve">"Росатом". </w:t>
      </w:r>
      <w:r>
        <w:rPr>
          <w:spacing w:val="-5"/>
          <w:sz w:val="19"/>
        </w:rPr>
        <w:t xml:space="preserve">При </w:t>
      </w:r>
      <w:r>
        <w:rPr>
          <w:sz w:val="19"/>
        </w:rPr>
        <w:t xml:space="preserve">этом указанные </w:t>
      </w:r>
      <w:r>
        <w:rPr>
          <w:spacing w:val="-5"/>
          <w:sz w:val="19"/>
        </w:rPr>
        <w:t xml:space="preserve">ПС должны </w:t>
      </w:r>
      <w:r>
        <w:rPr>
          <w:sz w:val="19"/>
        </w:rPr>
        <w:t xml:space="preserve">учитываться </w:t>
      </w:r>
      <w:r>
        <w:rPr>
          <w:spacing w:val="-5"/>
          <w:sz w:val="19"/>
        </w:rPr>
        <w:t xml:space="preserve">федеральными органами </w:t>
      </w:r>
      <w:r>
        <w:rPr>
          <w:spacing w:val="-4"/>
          <w:sz w:val="19"/>
        </w:rPr>
        <w:t xml:space="preserve">исполнительной </w:t>
      </w:r>
      <w:r>
        <w:rPr>
          <w:sz w:val="19"/>
        </w:rPr>
        <w:t xml:space="preserve">власти в </w:t>
      </w:r>
      <w:r>
        <w:rPr>
          <w:spacing w:val="-3"/>
          <w:sz w:val="19"/>
        </w:rPr>
        <w:t xml:space="preserve">области </w:t>
      </w:r>
      <w:r>
        <w:rPr>
          <w:spacing w:val="-5"/>
          <w:sz w:val="19"/>
        </w:rPr>
        <w:t xml:space="preserve">промышленной </w:t>
      </w:r>
      <w:r>
        <w:rPr>
          <w:sz w:val="19"/>
        </w:rPr>
        <w:t xml:space="preserve">безопасности, </w:t>
      </w:r>
      <w:r>
        <w:rPr>
          <w:spacing w:val="-5"/>
          <w:sz w:val="19"/>
        </w:rPr>
        <w:t xml:space="preserve">осуществляющими </w:t>
      </w:r>
      <w:r>
        <w:rPr>
          <w:spacing w:val="-3"/>
          <w:sz w:val="19"/>
        </w:rPr>
        <w:t xml:space="preserve">ведение </w:t>
      </w:r>
      <w:r>
        <w:rPr>
          <w:sz w:val="19"/>
        </w:rPr>
        <w:t>реестра ОПО и</w:t>
      </w:r>
      <w:r>
        <w:rPr>
          <w:sz w:val="19"/>
        </w:rPr>
        <w:t xml:space="preserve"> </w:t>
      </w:r>
      <w:r>
        <w:rPr>
          <w:spacing w:val="-3"/>
          <w:sz w:val="19"/>
        </w:rPr>
        <w:t xml:space="preserve">Госкорпорацией </w:t>
      </w:r>
      <w:r>
        <w:rPr>
          <w:spacing w:val="-4"/>
          <w:sz w:val="19"/>
        </w:rPr>
        <w:t xml:space="preserve">"Росатом" </w:t>
      </w:r>
      <w:r>
        <w:rPr>
          <w:spacing w:val="-3"/>
          <w:sz w:val="19"/>
        </w:rPr>
        <w:t xml:space="preserve">при внесении </w:t>
      </w:r>
      <w:r>
        <w:rPr>
          <w:sz w:val="19"/>
        </w:rPr>
        <w:t xml:space="preserve">сведений </w:t>
      </w:r>
      <w:r>
        <w:rPr>
          <w:spacing w:val="-3"/>
          <w:sz w:val="19"/>
        </w:rPr>
        <w:t xml:space="preserve">об </w:t>
      </w:r>
      <w:r>
        <w:rPr>
          <w:sz w:val="19"/>
        </w:rPr>
        <w:t xml:space="preserve">объектах и </w:t>
      </w:r>
      <w:r>
        <w:rPr>
          <w:spacing w:val="-4"/>
          <w:sz w:val="19"/>
        </w:rPr>
        <w:t xml:space="preserve">эксплуатирующих </w:t>
      </w:r>
      <w:r>
        <w:rPr>
          <w:spacing w:val="-3"/>
          <w:sz w:val="19"/>
        </w:rPr>
        <w:t xml:space="preserve">их организациях </w:t>
      </w:r>
      <w:r>
        <w:rPr>
          <w:sz w:val="19"/>
        </w:rPr>
        <w:t>в реестр ОПО.</w:t>
      </w:r>
    </w:p>
    <w:p w:rsidR="007F6C4D" w:rsidRDefault="007F6C4D" w:rsidP="00A84B20">
      <w:pPr>
        <w:pStyle w:val="a3"/>
        <w:spacing w:before="10"/>
        <w:ind w:left="0" w:right="-75"/>
        <w:rPr>
          <w:sz w:val="16"/>
        </w:rPr>
      </w:pPr>
    </w:p>
    <w:p w:rsidR="007F6C4D" w:rsidRDefault="00A84B20" w:rsidP="00A84B20">
      <w:pPr>
        <w:pStyle w:val="a5"/>
        <w:numPr>
          <w:ilvl w:val="0"/>
          <w:numId w:val="11"/>
        </w:numPr>
        <w:tabs>
          <w:tab w:val="left" w:pos="790"/>
        </w:tabs>
        <w:spacing w:line="252" w:lineRule="auto"/>
        <w:ind w:right="-75" w:firstLine="255"/>
        <w:jc w:val="both"/>
        <w:rPr>
          <w:sz w:val="19"/>
        </w:rPr>
      </w:pPr>
      <w:r>
        <w:rPr>
          <w:spacing w:val="-5"/>
          <w:sz w:val="19"/>
        </w:rPr>
        <w:t xml:space="preserve">ПС подлежат </w:t>
      </w:r>
      <w:r>
        <w:rPr>
          <w:sz w:val="19"/>
        </w:rPr>
        <w:t xml:space="preserve">снятию с учета в </w:t>
      </w:r>
      <w:r>
        <w:rPr>
          <w:spacing w:val="-5"/>
          <w:sz w:val="19"/>
        </w:rPr>
        <w:t xml:space="preserve">федеральных органах </w:t>
      </w:r>
      <w:r>
        <w:rPr>
          <w:spacing w:val="-4"/>
          <w:sz w:val="19"/>
        </w:rPr>
        <w:t xml:space="preserve">исполнительной </w:t>
      </w:r>
      <w:r>
        <w:rPr>
          <w:sz w:val="19"/>
        </w:rPr>
        <w:t xml:space="preserve">власти в </w:t>
      </w:r>
      <w:r>
        <w:rPr>
          <w:spacing w:val="-3"/>
          <w:sz w:val="19"/>
        </w:rPr>
        <w:t xml:space="preserve">области </w:t>
      </w:r>
      <w:r>
        <w:rPr>
          <w:spacing w:val="-5"/>
          <w:sz w:val="19"/>
        </w:rPr>
        <w:t xml:space="preserve">промышленной </w:t>
      </w:r>
      <w:r>
        <w:rPr>
          <w:sz w:val="19"/>
        </w:rPr>
        <w:t xml:space="preserve">безопасности, </w:t>
      </w:r>
      <w:r>
        <w:rPr>
          <w:spacing w:val="-5"/>
          <w:sz w:val="19"/>
        </w:rPr>
        <w:t xml:space="preserve">осуществляющих </w:t>
      </w:r>
      <w:r>
        <w:rPr>
          <w:spacing w:val="-3"/>
          <w:sz w:val="19"/>
        </w:rPr>
        <w:t xml:space="preserve">ведение </w:t>
      </w:r>
      <w:r>
        <w:rPr>
          <w:sz w:val="19"/>
        </w:rPr>
        <w:t xml:space="preserve">реестра ОПО, </w:t>
      </w:r>
      <w:r>
        <w:rPr>
          <w:spacing w:val="-5"/>
          <w:sz w:val="19"/>
        </w:rPr>
        <w:t xml:space="preserve">или </w:t>
      </w:r>
      <w:r>
        <w:rPr>
          <w:spacing w:val="-3"/>
          <w:sz w:val="19"/>
        </w:rPr>
        <w:t xml:space="preserve">Госкорпорации </w:t>
      </w:r>
      <w:r>
        <w:rPr>
          <w:spacing w:val="-4"/>
          <w:sz w:val="19"/>
        </w:rPr>
        <w:t xml:space="preserve">"Росатом" </w:t>
      </w:r>
      <w:r>
        <w:rPr>
          <w:spacing w:val="-3"/>
          <w:sz w:val="19"/>
        </w:rPr>
        <w:t xml:space="preserve">путем внесения </w:t>
      </w:r>
      <w:r>
        <w:rPr>
          <w:spacing w:val="-4"/>
          <w:sz w:val="19"/>
        </w:rPr>
        <w:t xml:space="preserve">изменений </w:t>
      </w:r>
      <w:r>
        <w:rPr>
          <w:sz w:val="19"/>
        </w:rPr>
        <w:t xml:space="preserve">в сведения в реестре ОПО в </w:t>
      </w:r>
      <w:r>
        <w:rPr>
          <w:spacing w:val="-5"/>
          <w:sz w:val="19"/>
        </w:rPr>
        <w:t>следующих</w:t>
      </w:r>
      <w:r>
        <w:rPr>
          <w:spacing w:val="-22"/>
          <w:sz w:val="19"/>
        </w:rPr>
        <w:t xml:space="preserve"> </w:t>
      </w:r>
      <w:r>
        <w:rPr>
          <w:spacing w:val="-3"/>
          <w:sz w:val="19"/>
        </w:rPr>
        <w:t>случаях:</w:t>
      </w:r>
    </w:p>
    <w:p w:rsidR="007F6C4D" w:rsidRDefault="00A84B20" w:rsidP="00A84B20">
      <w:pPr>
        <w:pStyle w:val="a3"/>
        <w:spacing w:before="1"/>
        <w:ind w:left="427" w:right="-75"/>
      </w:pPr>
      <w:r>
        <w:t>при утилизации ПС;</w:t>
      </w:r>
    </w:p>
    <w:p w:rsidR="007F6C4D" w:rsidRDefault="00A84B20" w:rsidP="00A84B20">
      <w:pPr>
        <w:pStyle w:val="a3"/>
        <w:spacing w:before="11"/>
        <w:ind w:left="427" w:right="-75"/>
      </w:pPr>
      <w:r>
        <w:t>при передаче другому владельцу ПС;</w:t>
      </w:r>
    </w:p>
    <w:p w:rsidR="007F6C4D" w:rsidRDefault="00A84B20" w:rsidP="00A84B20">
      <w:pPr>
        <w:pStyle w:val="a3"/>
        <w:spacing w:before="11"/>
        <w:ind w:left="427" w:right="-75"/>
      </w:pPr>
      <w:r>
        <w:t>при переводе в разряд не подлежащих учету ПС.</w:t>
      </w:r>
    </w:p>
    <w:p w:rsidR="007F6C4D" w:rsidRDefault="007F6C4D" w:rsidP="00A84B20">
      <w:pPr>
        <w:pStyle w:val="a3"/>
        <w:spacing w:before="7"/>
        <w:ind w:left="0" w:right="-75"/>
        <w:rPr>
          <w:sz w:val="17"/>
        </w:rPr>
      </w:pPr>
    </w:p>
    <w:p w:rsidR="007F6C4D" w:rsidRDefault="00A84B20" w:rsidP="00A84B20">
      <w:pPr>
        <w:pStyle w:val="a5"/>
        <w:numPr>
          <w:ilvl w:val="0"/>
          <w:numId w:val="11"/>
        </w:numPr>
        <w:tabs>
          <w:tab w:val="left" w:pos="800"/>
        </w:tabs>
        <w:spacing w:line="252" w:lineRule="auto"/>
        <w:ind w:right="-75" w:firstLine="255"/>
        <w:jc w:val="both"/>
        <w:rPr>
          <w:sz w:val="19"/>
        </w:rPr>
      </w:pPr>
      <w:r>
        <w:rPr>
          <w:spacing w:val="-6"/>
          <w:sz w:val="19"/>
        </w:rPr>
        <w:t xml:space="preserve">Не </w:t>
      </w:r>
      <w:r>
        <w:rPr>
          <w:spacing w:val="-5"/>
          <w:sz w:val="19"/>
        </w:rPr>
        <w:t xml:space="preserve">подлежат </w:t>
      </w:r>
      <w:r>
        <w:rPr>
          <w:sz w:val="19"/>
        </w:rPr>
        <w:t xml:space="preserve">учету в </w:t>
      </w:r>
      <w:r>
        <w:rPr>
          <w:spacing w:val="-5"/>
          <w:sz w:val="19"/>
        </w:rPr>
        <w:t xml:space="preserve">федеральных органах </w:t>
      </w:r>
      <w:r>
        <w:rPr>
          <w:spacing w:val="-4"/>
          <w:sz w:val="19"/>
        </w:rPr>
        <w:t xml:space="preserve">исполнительной </w:t>
      </w:r>
      <w:r>
        <w:rPr>
          <w:sz w:val="19"/>
        </w:rPr>
        <w:t>в</w:t>
      </w:r>
      <w:r>
        <w:rPr>
          <w:sz w:val="19"/>
        </w:rPr>
        <w:t xml:space="preserve">ласти в </w:t>
      </w:r>
      <w:r>
        <w:rPr>
          <w:spacing w:val="-3"/>
          <w:sz w:val="19"/>
        </w:rPr>
        <w:t xml:space="preserve">области </w:t>
      </w:r>
      <w:r>
        <w:rPr>
          <w:spacing w:val="-5"/>
          <w:sz w:val="19"/>
        </w:rPr>
        <w:t xml:space="preserve">промышленной </w:t>
      </w:r>
      <w:r>
        <w:rPr>
          <w:sz w:val="19"/>
        </w:rPr>
        <w:t xml:space="preserve">безопасности, </w:t>
      </w:r>
      <w:r>
        <w:rPr>
          <w:spacing w:val="-5"/>
          <w:sz w:val="19"/>
        </w:rPr>
        <w:t xml:space="preserve">осуществляющих </w:t>
      </w:r>
      <w:r>
        <w:rPr>
          <w:spacing w:val="-3"/>
          <w:sz w:val="19"/>
        </w:rPr>
        <w:t xml:space="preserve">ведение </w:t>
      </w:r>
      <w:r>
        <w:rPr>
          <w:sz w:val="19"/>
        </w:rPr>
        <w:t xml:space="preserve">реестра ОПО, </w:t>
      </w:r>
      <w:r>
        <w:rPr>
          <w:spacing w:val="-5"/>
          <w:sz w:val="19"/>
        </w:rPr>
        <w:t xml:space="preserve">или </w:t>
      </w:r>
      <w:r>
        <w:rPr>
          <w:sz w:val="19"/>
        </w:rPr>
        <w:t xml:space="preserve">Госкорпорации "Росатом" </w:t>
      </w:r>
      <w:r>
        <w:rPr>
          <w:spacing w:val="-5"/>
          <w:sz w:val="19"/>
        </w:rPr>
        <w:t>следующие</w:t>
      </w:r>
      <w:r>
        <w:rPr>
          <w:spacing w:val="-27"/>
          <w:sz w:val="19"/>
        </w:rPr>
        <w:t xml:space="preserve"> </w:t>
      </w:r>
      <w:r>
        <w:rPr>
          <w:spacing w:val="-3"/>
          <w:sz w:val="19"/>
        </w:rPr>
        <w:t>ПС:</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rPr>
          <w:spacing w:val="-3"/>
        </w:rPr>
        <w:t xml:space="preserve">а) </w:t>
      </w:r>
      <w:r>
        <w:t xml:space="preserve">краны </w:t>
      </w:r>
      <w:r>
        <w:rPr>
          <w:spacing w:val="-2"/>
        </w:rPr>
        <w:t xml:space="preserve">мостового </w:t>
      </w:r>
      <w:r>
        <w:t xml:space="preserve">типа и консольные краны </w:t>
      </w:r>
      <w:r>
        <w:rPr>
          <w:spacing w:val="-3"/>
        </w:rPr>
        <w:t xml:space="preserve">грузоподъемностью </w:t>
      </w:r>
      <w:r>
        <w:t xml:space="preserve">до </w:t>
      </w:r>
      <w:r>
        <w:rPr>
          <w:spacing w:val="-3"/>
        </w:rPr>
        <w:t xml:space="preserve">10 </w:t>
      </w:r>
      <w:r>
        <w:t xml:space="preserve">т </w:t>
      </w:r>
      <w:r>
        <w:rPr>
          <w:spacing w:val="-3"/>
        </w:rPr>
        <w:t xml:space="preserve">включительно, </w:t>
      </w:r>
      <w:r>
        <w:rPr>
          <w:spacing w:val="-4"/>
        </w:rPr>
        <w:t xml:space="preserve">управляемые </w:t>
      </w:r>
      <w:r>
        <w:t xml:space="preserve">с </w:t>
      </w:r>
      <w:r>
        <w:rPr>
          <w:spacing w:val="-5"/>
        </w:rPr>
        <w:t xml:space="preserve">пола </w:t>
      </w:r>
      <w:r>
        <w:t xml:space="preserve">посредством </w:t>
      </w:r>
      <w:r>
        <w:rPr>
          <w:spacing w:val="-3"/>
        </w:rPr>
        <w:t xml:space="preserve">кнопочного </w:t>
      </w:r>
      <w:r>
        <w:rPr>
          <w:spacing w:val="-4"/>
        </w:rPr>
        <w:t>аппарата,</w:t>
      </w:r>
      <w:r>
        <w:rPr>
          <w:spacing w:val="-4"/>
        </w:rPr>
        <w:t xml:space="preserve"> подвешенного </w:t>
      </w:r>
      <w:r>
        <w:t xml:space="preserve">на </w:t>
      </w:r>
      <w:r>
        <w:rPr>
          <w:spacing w:val="-3"/>
        </w:rPr>
        <w:t xml:space="preserve">кране, </w:t>
      </w:r>
      <w:r>
        <w:rPr>
          <w:spacing w:val="-5"/>
        </w:rPr>
        <w:t xml:space="preserve">или </w:t>
      </w:r>
      <w:r>
        <w:rPr>
          <w:spacing w:val="3"/>
        </w:rPr>
        <w:t xml:space="preserve">со </w:t>
      </w:r>
      <w:r>
        <w:rPr>
          <w:spacing w:val="-3"/>
        </w:rPr>
        <w:t xml:space="preserve">стационарного </w:t>
      </w:r>
      <w:r>
        <w:rPr>
          <w:spacing w:val="-5"/>
        </w:rPr>
        <w:t xml:space="preserve">пульта, </w:t>
      </w:r>
      <w:r>
        <w:t xml:space="preserve">а </w:t>
      </w:r>
      <w:r>
        <w:rPr>
          <w:spacing w:val="-3"/>
        </w:rPr>
        <w:t xml:space="preserve">также </w:t>
      </w:r>
      <w:r>
        <w:rPr>
          <w:spacing w:val="-4"/>
        </w:rPr>
        <w:t xml:space="preserve">управляемые </w:t>
      </w:r>
      <w:r>
        <w:t xml:space="preserve">дистанционно по </w:t>
      </w:r>
      <w:r>
        <w:rPr>
          <w:spacing w:val="-4"/>
        </w:rPr>
        <w:t xml:space="preserve">радиоканалу </w:t>
      </w:r>
      <w:r>
        <w:rPr>
          <w:spacing w:val="-5"/>
        </w:rPr>
        <w:t xml:space="preserve">или </w:t>
      </w:r>
      <w:r>
        <w:rPr>
          <w:spacing w:val="-4"/>
        </w:rPr>
        <w:t xml:space="preserve">иной </w:t>
      </w:r>
      <w:r>
        <w:rPr>
          <w:spacing w:val="-5"/>
        </w:rPr>
        <w:t xml:space="preserve">линии </w:t>
      </w:r>
      <w:r>
        <w:t xml:space="preserve">связи, за </w:t>
      </w:r>
      <w:r>
        <w:rPr>
          <w:spacing w:val="-3"/>
        </w:rPr>
        <w:t xml:space="preserve">исключением кранов </w:t>
      </w:r>
      <w:r>
        <w:rPr>
          <w:spacing w:val="-2"/>
        </w:rPr>
        <w:t xml:space="preserve">мостового </w:t>
      </w:r>
      <w:r>
        <w:rPr>
          <w:spacing w:val="-3"/>
        </w:rPr>
        <w:t xml:space="preserve">типа, </w:t>
      </w:r>
      <w:r>
        <w:rPr>
          <w:spacing w:val="-6"/>
        </w:rPr>
        <w:t xml:space="preserve">имеющих </w:t>
      </w:r>
      <w:r>
        <w:t>кабины</w:t>
      </w:r>
      <w:r>
        <w:rPr>
          <w:spacing w:val="-6"/>
        </w:rPr>
        <w:t xml:space="preserve"> </w:t>
      </w:r>
      <w:r>
        <w:rPr>
          <w:spacing w:val="-5"/>
        </w:rPr>
        <w:t>управления;</w:t>
      </w:r>
    </w:p>
    <w:p w:rsidR="007F6C4D" w:rsidRDefault="007F6C4D" w:rsidP="00A84B20">
      <w:pPr>
        <w:pStyle w:val="a3"/>
        <w:spacing w:before="8"/>
        <w:ind w:left="0" w:right="-75"/>
        <w:rPr>
          <w:sz w:val="16"/>
        </w:rPr>
      </w:pPr>
    </w:p>
    <w:p w:rsidR="007F6C4D" w:rsidRDefault="00A84B20" w:rsidP="00A84B20">
      <w:pPr>
        <w:pStyle w:val="a3"/>
        <w:ind w:left="363" w:right="-75"/>
      </w:pPr>
      <w:r>
        <w:t>б) краны стрелового типа грузоподъемностью до 1 т включительно;</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t>в) краны стрелового типа с постоянным вылетом или не оборудованные механизмом поворота;</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rPr>
          <w:spacing w:val="-3"/>
        </w:rPr>
        <w:t xml:space="preserve">г) </w:t>
      </w:r>
      <w:r>
        <w:t xml:space="preserve">переставные краны </w:t>
      </w:r>
      <w:r>
        <w:rPr>
          <w:spacing w:val="-3"/>
        </w:rPr>
        <w:t xml:space="preserve">для </w:t>
      </w:r>
      <w:r>
        <w:rPr>
          <w:spacing w:val="-5"/>
        </w:rPr>
        <w:t xml:space="preserve">монтажа </w:t>
      </w:r>
      <w:r>
        <w:t xml:space="preserve">мачт, </w:t>
      </w:r>
      <w:r>
        <w:rPr>
          <w:spacing w:val="-4"/>
        </w:rPr>
        <w:t xml:space="preserve">башен, </w:t>
      </w:r>
      <w:r>
        <w:t xml:space="preserve">труб, </w:t>
      </w:r>
      <w:r>
        <w:rPr>
          <w:spacing w:val="-3"/>
        </w:rPr>
        <w:t xml:space="preserve">устанавливаемые </w:t>
      </w:r>
      <w:r>
        <w:t xml:space="preserve">на </w:t>
      </w:r>
      <w:r>
        <w:rPr>
          <w:spacing w:val="-4"/>
        </w:rPr>
        <w:t xml:space="preserve">монтируемом </w:t>
      </w:r>
      <w:r>
        <w:rPr>
          <w:spacing w:val="-5"/>
        </w:rPr>
        <w:t>сооружении;</w:t>
      </w:r>
    </w:p>
    <w:p w:rsidR="007F6C4D" w:rsidRDefault="007F6C4D" w:rsidP="00A84B20">
      <w:pPr>
        <w:pStyle w:val="a3"/>
        <w:spacing w:before="8"/>
        <w:ind w:left="0" w:right="-75"/>
        <w:rPr>
          <w:sz w:val="16"/>
        </w:rPr>
      </w:pPr>
    </w:p>
    <w:p w:rsidR="007F6C4D" w:rsidRDefault="00A84B20" w:rsidP="00A84B20">
      <w:pPr>
        <w:pStyle w:val="a3"/>
        <w:ind w:left="363" w:right="-75"/>
      </w:pPr>
      <w:r>
        <w:t>д) ПС, используемые в учебных целях на полигонах учебных заведений;</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t>е) краны, установленные на экскаваторах, дробильно-перегрузочных агрегатах, отвалообразователях и других технологических машинах, используемые только для ремонта этих машин;</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ж) электрические тали грузоподъемностью до 10 т включительно, используемые как са</w:t>
      </w:r>
      <w:r>
        <w:t>мостоятельные ПС;</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з) краны-манипуляторы, установленные на фундаменте, и краны- манипуляторы грузоподъемностью до 1 т или с грузовым моментом до 4 т*м включительно;</w:t>
      </w:r>
    </w:p>
    <w:p w:rsidR="007F6C4D" w:rsidRDefault="007F6C4D" w:rsidP="00A84B20">
      <w:pPr>
        <w:pStyle w:val="a3"/>
        <w:spacing w:before="7"/>
        <w:ind w:left="0" w:right="-75"/>
        <w:rPr>
          <w:sz w:val="16"/>
        </w:rPr>
      </w:pPr>
    </w:p>
    <w:p w:rsidR="007F6C4D" w:rsidRDefault="00A84B20" w:rsidP="00A84B20">
      <w:pPr>
        <w:pStyle w:val="a3"/>
        <w:spacing w:line="463" w:lineRule="auto"/>
        <w:ind w:left="363" w:right="-75"/>
        <w:jc w:val="both"/>
      </w:pPr>
      <w:r>
        <w:rPr>
          <w:spacing w:val="-3"/>
        </w:rPr>
        <w:t xml:space="preserve">и) грузовые </w:t>
      </w:r>
      <w:r>
        <w:t xml:space="preserve">строительные </w:t>
      </w:r>
      <w:r>
        <w:rPr>
          <w:spacing w:val="-3"/>
        </w:rPr>
        <w:t xml:space="preserve">подъемники; </w:t>
      </w:r>
      <w:r>
        <w:rPr>
          <w:spacing w:val="2"/>
        </w:rPr>
        <w:t xml:space="preserve">к) </w:t>
      </w:r>
      <w:r>
        <w:t xml:space="preserve">мостовые </w:t>
      </w:r>
      <w:r>
        <w:rPr>
          <w:spacing w:val="-3"/>
        </w:rPr>
        <w:t>краны-штабелеры;</w:t>
      </w:r>
    </w:p>
    <w:p w:rsidR="007F6C4D" w:rsidRDefault="00A84B20" w:rsidP="00A84B20">
      <w:pPr>
        <w:pStyle w:val="a3"/>
        <w:spacing w:line="217" w:lineRule="exact"/>
        <w:ind w:left="363" w:right="-75"/>
        <w:jc w:val="both"/>
      </w:pPr>
      <w:r>
        <w:t>л) краны-трубоукладчики.</w:t>
      </w:r>
    </w:p>
    <w:p w:rsidR="007F6C4D" w:rsidRDefault="00A84B20" w:rsidP="00A84B20">
      <w:pPr>
        <w:pStyle w:val="a3"/>
        <w:spacing w:before="12" w:line="252" w:lineRule="auto"/>
        <w:ind w:right="-75" w:firstLine="318"/>
        <w:jc w:val="both"/>
      </w:pPr>
      <w:r>
        <w:rPr>
          <w:spacing w:val="-4"/>
        </w:rPr>
        <w:t xml:space="preserve">Порядок </w:t>
      </w:r>
      <w:r>
        <w:t xml:space="preserve">безопасной эксплуатации </w:t>
      </w:r>
      <w:r>
        <w:rPr>
          <w:spacing w:val="-3"/>
        </w:rPr>
        <w:t xml:space="preserve">ПС, </w:t>
      </w:r>
      <w:r>
        <w:t xml:space="preserve">не </w:t>
      </w:r>
      <w:r>
        <w:rPr>
          <w:spacing w:val="-7"/>
        </w:rPr>
        <w:t xml:space="preserve">подлежащих </w:t>
      </w:r>
      <w:r>
        <w:t xml:space="preserve">учету в </w:t>
      </w:r>
      <w:r>
        <w:rPr>
          <w:spacing w:val="-5"/>
        </w:rPr>
        <w:t xml:space="preserve">федеральных органах </w:t>
      </w:r>
      <w:r>
        <w:rPr>
          <w:spacing w:val="-4"/>
        </w:rPr>
        <w:t xml:space="preserve">исполнительной </w:t>
      </w:r>
      <w:r>
        <w:t xml:space="preserve">власти в </w:t>
      </w:r>
      <w:r>
        <w:rPr>
          <w:spacing w:val="-3"/>
        </w:rPr>
        <w:t xml:space="preserve">области </w:t>
      </w:r>
      <w:r>
        <w:rPr>
          <w:spacing w:val="-5"/>
        </w:rPr>
        <w:t xml:space="preserve">промышленной </w:t>
      </w:r>
      <w:r>
        <w:t xml:space="preserve">безопасности, </w:t>
      </w:r>
      <w:r>
        <w:rPr>
          <w:spacing w:val="-5"/>
        </w:rPr>
        <w:t xml:space="preserve">осуществляющих </w:t>
      </w:r>
      <w:r>
        <w:rPr>
          <w:spacing w:val="-3"/>
        </w:rPr>
        <w:t xml:space="preserve">ведение </w:t>
      </w:r>
      <w:r>
        <w:t xml:space="preserve">реестра ОПО, </w:t>
      </w:r>
      <w:r>
        <w:rPr>
          <w:spacing w:val="-5"/>
        </w:rPr>
        <w:t xml:space="preserve">или </w:t>
      </w:r>
      <w:r>
        <w:rPr>
          <w:spacing w:val="-3"/>
        </w:rPr>
        <w:t xml:space="preserve">Госкорпорации </w:t>
      </w:r>
      <w:r>
        <w:rPr>
          <w:spacing w:val="-4"/>
        </w:rPr>
        <w:t xml:space="preserve">"Росатом", </w:t>
      </w:r>
      <w:r>
        <w:rPr>
          <w:spacing w:val="-3"/>
        </w:rPr>
        <w:t xml:space="preserve">устанавливаются </w:t>
      </w:r>
      <w:r>
        <w:t xml:space="preserve">в соответствии с </w:t>
      </w:r>
      <w:r>
        <w:rPr>
          <w:spacing w:val="-3"/>
        </w:rPr>
        <w:t xml:space="preserve">требованиями </w:t>
      </w:r>
      <w:r>
        <w:t>руковод</w:t>
      </w:r>
      <w:r>
        <w:t xml:space="preserve">ств (инструкций) по эксплуатации </w:t>
      </w:r>
      <w:r>
        <w:rPr>
          <w:spacing w:val="-5"/>
        </w:rPr>
        <w:t xml:space="preserve">ПС </w:t>
      </w:r>
      <w:r>
        <w:t xml:space="preserve">и </w:t>
      </w:r>
      <w:r>
        <w:rPr>
          <w:spacing w:val="-4"/>
        </w:rPr>
        <w:t xml:space="preserve">утвержденной </w:t>
      </w:r>
      <w:r>
        <w:t xml:space="preserve">производственной инструкцией </w:t>
      </w:r>
      <w:r>
        <w:rPr>
          <w:spacing w:val="-5"/>
        </w:rPr>
        <w:t xml:space="preserve">(положением), </w:t>
      </w:r>
      <w:r>
        <w:rPr>
          <w:spacing w:val="-3"/>
        </w:rPr>
        <w:t xml:space="preserve">разработанной </w:t>
      </w:r>
      <w:r>
        <w:t xml:space="preserve">в </w:t>
      </w:r>
      <w:r>
        <w:rPr>
          <w:spacing w:val="-4"/>
        </w:rPr>
        <w:t xml:space="preserve">организации, эксплуатирующей </w:t>
      </w:r>
      <w:r>
        <w:t>эти</w:t>
      </w:r>
      <w:r>
        <w:rPr>
          <w:spacing w:val="-7"/>
        </w:rPr>
        <w:t xml:space="preserve"> </w:t>
      </w:r>
      <w:r>
        <w:rPr>
          <w:spacing w:val="-3"/>
        </w:rPr>
        <w:t>ПС.</w:t>
      </w:r>
    </w:p>
    <w:p w:rsidR="007F6C4D" w:rsidRDefault="007F6C4D" w:rsidP="00A84B20">
      <w:pPr>
        <w:pStyle w:val="a3"/>
        <w:spacing w:before="6"/>
        <w:ind w:left="0" w:right="-75"/>
        <w:rPr>
          <w:sz w:val="22"/>
        </w:rPr>
      </w:pPr>
    </w:p>
    <w:p w:rsidR="007F6C4D" w:rsidRDefault="00A84B20" w:rsidP="00A84B20">
      <w:pPr>
        <w:pStyle w:val="Heading2"/>
        <w:ind w:right="-75"/>
      </w:pPr>
      <w:r>
        <w:t>Организация безопасной эксплуатации ПС в составе ОПО</w:t>
      </w:r>
    </w:p>
    <w:p w:rsidR="007F6C4D" w:rsidRDefault="007F6C4D" w:rsidP="00A84B20">
      <w:pPr>
        <w:ind w:right="-75"/>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59"/>
        </w:tabs>
        <w:spacing w:before="79" w:line="252" w:lineRule="auto"/>
        <w:ind w:right="-75" w:firstLine="255"/>
        <w:jc w:val="both"/>
        <w:rPr>
          <w:sz w:val="19"/>
        </w:rPr>
      </w:pPr>
      <w:r>
        <w:rPr>
          <w:sz w:val="19"/>
        </w:rPr>
        <w:lastRenderedPageBreak/>
        <w:t xml:space="preserve">Производственный </w:t>
      </w:r>
      <w:r>
        <w:rPr>
          <w:spacing w:val="-3"/>
          <w:sz w:val="19"/>
        </w:rPr>
        <w:t xml:space="preserve">контроль </w:t>
      </w:r>
      <w:r>
        <w:rPr>
          <w:sz w:val="19"/>
        </w:rPr>
        <w:t xml:space="preserve">за безопасной эксплуатацией </w:t>
      </w:r>
      <w:r>
        <w:rPr>
          <w:spacing w:val="-5"/>
          <w:sz w:val="19"/>
        </w:rPr>
        <w:t xml:space="preserve">ПС </w:t>
      </w:r>
      <w:r>
        <w:rPr>
          <w:sz w:val="19"/>
        </w:rPr>
        <w:t xml:space="preserve">в составе ОПО </w:t>
      </w:r>
      <w:r>
        <w:rPr>
          <w:spacing w:val="-6"/>
          <w:sz w:val="19"/>
        </w:rPr>
        <w:t xml:space="preserve">должен </w:t>
      </w:r>
      <w:r>
        <w:rPr>
          <w:sz w:val="19"/>
        </w:rPr>
        <w:t>осуществляться в соответствии с</w:t>
      </w:r>
      <w:r>
        <w:rPr>
          <w:color w:val="0000ED"/>
          <w:sz w:val="19"/>
        </w:rPr>
        <w:t xml:space="preserve"> </w:t>
      </w:r>
      <w:r>
        <w:rPr>
          <w:color w:val="0000ED"/>
          <w:spacing w:val="-5"/>
          <w:sz w:val="19"/>
          <w:u w:val="single" w:color="0000ED"/>
        </w:rPr>
        <w:t xml:space="preserve">Правилами </w:t>
      </w:r>
      <w:r>
        <w:rPr>
          <w:color w:val="0000ED"/>
          <w:spacing w:val="-4"/>
          <w:sz w:val="19"/>
          <w:u w:val="single" w:color="0000ED"/>
        </w:rPr>
        <w:t>о</w:t>
      </w:r>
      <w:hyperlink r:id="rId22">
        <w:r>
          <w:rPr>
            <w:color w:val="0000ED"/>
            <w:spacing w:val="-4"/>
            <w:sz w:val="19"/>
            <w:u w:val="single" w:color="0000ED"/>
          </w:rPr>
          <w:t xml:space="preserve">рганизации </w:t>
        </w:r>
        <w:r>
          <w:rPr>
            <w:color w:val="0000ED"/>
            <w:sz w:val="19"/>
            <w:u w:val="single" w:color="0000ED"/>
          </w:rPr>
          <w:t xml:space="preserve">и </w:t>
        </w:r>
        <w:r>
          <w:rPr>
            <w:color w:val="0000ED"/>
            <w:spacing w:val="-4"/>
            <w:sz w:val="19"/>
            <w:u w:val="single" w:color="0000ED"/>
          </w:rPr>
          <w:t xml:space="preserve">осуществления </w:t>
        </w:r>
        <w:r>
          <w:rPr>
            <w:color w:val="0000ED"/>
            <w:spacing w:val="-3"/>
            <w:sz w:val="19"/>
            <w:u w:val="single" w:color="0000ED"/>
          </w:rPr>
          <w:t xml:space="preserve">производственного контроля </w:t>
        </w:r>
        <w:r>
          <w:rPr>
            <w:color w:val="0000ED"/>
            <w:sz w:val="19"/>
            <w:u w:val="single" w:color="0000ED"/>
          </w:rPr>
          <w:t xml:space="preserve">за </w:t>
        </w:r>
        <w:r>
          <w:rPr>
            <w:color w:val="0000ED"/>
            <w:spacing w:val="-4"/>
            <w:sz w:val="19"/>
            <w:u w:val="single" w:color="0000ED"/>
          </w:rPr>
          <w:t>соблюдением</w:t>
        </w:r>
      </w:hyperlink>
      <w:r>
        <w:rPr>
          <w:color w:val="0000ED"/>
          <w:spacing w:val="-4"/>
          <w:sz w:val="19"/>
          <w:u w:val="single" w:color="0000ED"/>
        </w:rPr>
        <w:t xml:space="preserve"> </w:t>
      </w:r>
      <w:r>
        <w:rPr>
          <w:color w:val="0000ED"/>
          <w:spacing w:val="-3"/>
          <w:sz w:val="19"/>
          <w:u w:val="single" w:color="0000ED"/>
        </w:rPr>
        <w:t>т</w:t>
      </w:r>
      <w:hyperlink r:id="rId23">
        <w:r>
          <w:rPr>
            <w:color w:val="0000ED"/>
            <w:spacing w:val="-3"/>
            <w:sz w:val="19"/>
            <w:u w:val="single" w:color="0000ED"/>
          </w:rPr>
          <w:t xml:space="preserve">ребований </w:t>
        </w:r>
        <w:r>
          <w:rPr>
            <w:color w:val="0000ED"/>
            <w:spacing w:val="-5"/>
            <w:sz w:val="19"/>
            <w:u w:val="single" w:color="0000ED"/>
          </w:rPr>
          <w:t xml:space="preserve">промышленной </w:t>
        </w:r>
        <w:r>
          <w:rPr>
            <w:color w:val="0000ED"/>
            <w:sz w:val="19"/>
            <w:u w:val="single" w:color="0000ED"/>
          </w:rPr>
          <w:t xml:space="preserve">безопасности на </w:t>
        </w:r>
        <w:r>
          <w:rPr>
            <w:color w:val="0000ED"/>
            <w:spacing w:val="-3"/>
            <w:sz w:val="19"/>
            <w:u w:val="single" w:color="0000ED"/>
          </w:rPr>
          <w:t xml:space="preserve">опасном </w:t>
        </w:r>
        <w:r>
          <w:rPr>
            <w:color w:val="0000ED"/>
            <w:sz w:val="19"/>
            <w:u w:val="single" w:color="0000ED"/>
          </w:rPr>
          <w:t>производственном</w:t>
        </w:r>
      </w:hyperlink>
      <w:r>
        <w:rPr>
          <w:color w:val="0000ED"/>
          <w:sz w:val="19"/>
          <w:u w:val="single" w:color="0000ED"/>
        </w:rPr>
        <w:t xml:space="preserve"> о</w:t>
      </w:r>
      <w:hyperlink r:id="rId24">
        <w:r>
          <w:rPr>
            <w:color w:val="0000ED"/>
            <w:sz w:val="19"/>
            <w:u w:val="single" w:color="0000ED"/>
          </w:rPr>
          <w:t>бъекте</w:t>
        </w:r>
        <w:r>
          <w:rPr>
            <w:sz w:val="19"/>
          </w:rPr>
          <w:t xml:space="preserve">, </w:t>
        </w:r>
        <w:r>
          <w:rPr>
            <w:spacing w:val="-4"/>
            <w:sz w:val="19"/>
          </w:rPr>
          <w:t>утвержденными</w:t>
        </w:r>
        <w:r>
          <w:rPr>
            <w:color w:val="0000ED"/>
            <w:spacing w:val="-4"/>
            <w:sz w:val="19"/>
          </w:rPr>
          <w:t xml:space="preserve"> </w:t>
        </w:r>
        <w:r>
          <w:rPr>
            <w:color w:val="0000ED"/>
            <w:spacing w:val="-4"/>
            <w:sz w:val="19"/>
            <w:u w:val="single" w:color="0000ED"/>
          </w:rPr>
          <w:t xml:space="preserve">постановлением </w:t>
        </w:r>
        <w:r>
          <w:rPr>
            <w:color w:val="0000ED"/>
            <w:spacing w:val="-3"/>
            <w:sz w:val="19"/>
            <w:u w:val="single" w:color="0000ED"/>
          </w:rPr>
          <w:t xml:space="preserve">Правительства </w:t>
        </w:r>
        <w:r>
          <w:rPr>
            <w:color w:val="0000ED"/>
            <w:sz w:val="19"/>
            <w:u w:val="single" w:color="0000ED"/>
          </w:rPr>
          <w:t>Российской</w:t>
        </w:r>
      </w:hyperlink>
      <w:r>
        <w:rPr>
          <w:color w:val="0000ED"/>
          <w:sz w:val="19"/>
          <w:u w:val="single" w:color="0000ED"/>
        </w:rPr>
        <w:t xml:space="preserve"> </w:t>
      </w:r>
      <w:r>
        <w:rPr>
          <w:color w:val="0000ED"/>
          <w:spacing w:val="-3"/>
          <w:sz w:val="19"/>
          <w:u w:val="single" w:color="0000ED"/>
        </w:rPr>
        <w:t>Ф</w:t>
      </w:r>
      <w:hyperlink r:id="rId25">
        <w:r>
          <w:rPr>
            <w:color w:val="0000ED"/>
            <w:spacing w:val="-3"/>
            <w:sz w:val="19"/>
            <w:u w:val="single" w:color="0000ED"/>
          </w:rPr>
          <w:t xml:space="preserve">едерации от 10 марта </w:t>
        </w:r>
        <w:r>
          <w:rPr>
            <w:color w:val="0000ED"/>
            <w:spacing w:val="-4"/>
            <w:sz w:val="19"/>
            <w:u w:val="single" w:color="0000ED"/>
          </w:rPr>
          <w:t xml:space="preserve">1999 </w:t>
        </w:r>
        <w:r>
          <w:rPr>
            <w:color w:val="0000ED"/>
            <w:spacing w:val="-3"/>
            <w:sz w:val="19"/>
            <w:u w:val="single" w:color="0000ED"/>
          </w:rPr>
          <w:t xml:space="preserve">г. </w:t>
        </w:r>
        <w:r>
          <w:rPr>
            <w:color w:val="0000ED"/>
            <w:sz w:val="19"/>
            <w:u w:val="single" w:color="0000ED"/>
          </w:rPr>
          <w:t xml:space="preserve">N </w:t>
        </w:r>
        <w:r>
          <w:rPr>
            <w:color w:val="0000ED"/>
            <w:spacing w:val="-4"/>
            <w:sz w:val="19"/>
            <w:u w:val="single" w:color="0000ED"/>
          </w:rPr>
          <w:t>263</w:t>
        </w:r>
        <w:r>
          <w:rPr>
            <w:color w:val="0000ED"/>
            <w:spacing w:val="-4"/>
            <w:sz w:val="19"/>
          </w:rPr>
          <w:t xml:space="preserve"> </w:t>
        </w:r>
        <w:r>
          <w:rPr>
            <w:sz w:val="19"/>
          </w:rPr>
          <w:t>(Собрание законодательства Российской</w:t>
        </w:r>
      </w:hyperlink>
      <w:r>
        <w:rPr>
          <w:sz w:val="19"/>
        </w:rPr>
        <w:t xml:space="preserve"> </w:t>
      </w:r>
      <w:r>
        <w:rPr>
          <w:spacing w:val="-3"/>
          <w:sz w:val="19"/>
        </w:rPr>
        <w:t>Ф</w:t>
      </w:r>
      <w:hyperlink r:id="rId26">
        <w:r>
          <w:rPr>
            <w:spacing w:val="-3"/>
            <w:sz w:val="19"/>
          </w:rPr>
          <w:t xml:space="preserve">едерации, </w:t>
        </w:r>
        <w:r>
          <w:rPr>
            <w:spacing w:val="-4"/>
            <w:sz w:val="19"/>
          </w:rPr>
          <w:t xml:space="preserve">1999, </w:t>
        </w:r>
        <w:r>
          <w:rPr>
            <w:sz w:val="19"/>
          </w:rPr>
          <w:t xml:space="preserve">N </w:t>
        </w:r>
        <w:r>
          <w:rPr>
            <w:spacing w:val="-4"/>
            <w:sz w:val="19"/>
          </w:rPr>
          <w:t xml:space="preserve">11, </w:t>
        </w:r>
        <w:r>
          <w:rPr>
            <w:sz w:val="19"/>
          </w:rPr>
          <w:t xml:space="preserve">ст.1305; </w:t>
        </w:r>
        <w:r>
          <w:rPr>
            <w:spacing w:val="-4"/>
            <w:sz w:val="19"/>
          </w:rPr>
          <w:t xml:space="preserve">2013, </w:t>
        </w:r>
        <w:r>
          <w:rPr>
            <w:sz w:val="19"/>
          </w:rPr>
          <w:t xml:space="preserve">N </w:t>
        </w:r>
        <w:r>
          <w:rPr>
            <w:spacing w:val="-4"/>
            <w:sz w:val="19"/>
          </w:rPr>
          <w:t>31,</w:t>
        </w:r>
        <w:r>
          <w:rPr>
            <w:spacing w:val="-35"/>
            <w:sz w:val="19"/>
          </w:rPr>
          <w:t xml:space="preserve"> </w:t>
        </w:r>
        <w:r>
          <w:rPr>
            <w:sz w:val="19"/>
          </w:rPr>
          <w:t>ст.4214).</w:t>
        </w:r>
      </w:hyperlink>
    </w:p>
    <w:p w:rsidR="007F6C4D" w:rsidRDefault="007F6C4D" w:rsidP="00A84B20">
      <w:pPr>
        <w:pStyle w:val="a3"/>
        <w:spacing w:before="9"/>
        <w:ind w:left="0" w:right="-75"/>
        <w:rPr>
          <w:sz w:val="16"/>
        </w:rPr>
      </w:pPr>
    </w:p>
    <w:p w:rsidR="007F6C4D" w:rsidRDefault="007F6C4D" w:rsidP="00A84B20">
      <w:pPr>
        <w:pStyle w:val="a5"/>
        <w:numPr>
          <w:ilvl w:val="0"/>
          <w:numId w:val="11"/>
        </w:numPr>
        <w:tabs>
          <w:tab w:val="left" w:pos="787"/>
        </w:tabs>
        <w:spacing w:line="252" w:lineRule="auto"/>
        <w:ind w:right="-75" w:firstLine="255"/>
        <w:jc w:val="both"/>
        <w:rPr>
          <w:sz w:val="19"/>
        </w:rPr>
      </w:pPr>
      <w:hyperlink r:id="rId27">
        <w:r w:rsidR="00A84B20">
          <w:rPr>
            <w:spacing w:val="-4"/>
            <w:sz w:val="19"/>
          </w:rPr>
          <w:t xml:space="preserve">Эксплуатирующие организации </w:t>
        </w:r>
        <w:r w:rsidR="00A84B20">
          <w:rPr>
            <w:sz w:val="19"/>
          </w:rPr>
          <w:t xml:space="preserve">обязаны обеспечить </w:t>
        </w:r>
        <w:r w:rsidR="00A84B20">
          <w:rPr>
            <w:spacing w:val="-4"/>
            <w:sz w:val="19"/>
          </w:rPr>
          <w:t xml:space="preserve">содержание </w:t>
        </w:r>
        <w:r w:rsidR="00A84B20">
          <w:rPr>
            <w:spacing w:val="-5"/>
            <w:sz w:val="19"/>
          </w:rPr>
          <w:t xml:space="preserve">ПС </w:t>
        </w:r>
        <w:r w:rsidR="00A84B20">
          <w:rPr>
            <w:sz w:val="19"/>
          </w:rPr>
          <w:t>в</w:t>
        </w:r>
      </w:hyperlink>
      <w:r w:rsidR="00A84B20">
        <w:rPr>
          <w:sz w:val="19"/>
        </w:rPr>
        <w:t xml:space="preserve"> работоспособном состоянии и безопасные </w:t>
      </w:r>
      <w:r w:rsidR="00A84B20">
        <w:rPr>
          <w:spacing w:val="-3"/>
          <w:sz w:val="19"/>
        </w:rPr>
        <w:t xml:space="preserve">условия их </w:t>
      </w:r>
      <w:r w:rsidR="00A84B20">
        <w:rPr>
          <w:sz w:val="19"/>
        </w:rPr>
        <w:t xml:space="preserve">работы </w:t>
      </w:r>
      <w:r w:rsidR="00A84B20">
        <w:rPr>
          <w:spacing w:val="-3"/>
          <w:sz w:val="19"/>
        </w:rPr>
        <w:t xml:space="preserve">путем </w:t>
      </w:r>
      <w:r w:rsidR="00A84B20">
        <w:rPr>
          <w:spacing w:val="-4"/>
          <w:sz w:val="19"/>
        </w:rPr>
        <w:t xml:space="preserve">организации </w:t>
      </w:r>
      <w:r w:rsidR="00A84B20">
        <w:rPr>
          <w:spacing w:val="-7"/>
          <w:sz w:val="19"/>
        </w:rPr>
        <w:t xml:space="preserve">надлежащего </w:t>
      </w:r>
      <w:r w:rsidR="00A84B20">
        <w:rPr>
          <w:spacing w:val="-3"/>
          <w:sz w:val="19"/>
        </w:rPr>
        <w:t xml:space="preserve">надзора </w:t>
      </w:r>
      <w:r w:rsidR="00A84B20">
        <w:rPr>
          <w:sz w:val="19"/>
        </w:rPr>
        <w:t xml:space="preserve">и </w:t>
      </w:r>
      <w:r w:rsidR="00A84B20">
        <w:rPr>
          <w:spacing w:val="-4"/>
          <w:sz w:val="19"/>
        </w:rPr>
        <w:t xml:space="preserve">обслуживания, </w:t>
      </w:r>
      <w:r w:rsidR="00A84B20">
        <w:rPr>
          <w:sz w:val="19"/>
        </w:rPr>
        <w:t>технического освидетельствования и</w:t>
      </w:r>
      <w:r w:rsidR="00A84B20">
        <w:rPr>
          <w:spacing w:val="-12"/>
          <w:sz w:val="19"/>
        </w:rPr>
        <w:t xml:space="preserve"> </w:t>
      </w:r>
      <w:r w:rsidR="00A84B20">
        <w:rPr>
          <w:spacing w:val="-4"/>
          <w:sz w:val="19"/>
        </w:rPr>
        <w:t>ремонта.</w:t>
      </w:r>
    </w:p>
    <w:p w:rsidR="007F6C4D" w:rsidRDefault="00A84B20" w:rsidP="00A84B20">
      <w:pPr>
        <w:pStyle w:val="a3"/>
        <w:ind w:left="427" w:right="-75"/>
        <w:jc w:val="both"/>
      </w:pPr>
      <w:r>
        <w:t>В этих целях должны быть:</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3"/>
        </w:rPr>
        <w:t>а) установл</w:t>
      </w:r>
      <w:r>
        <w:rPr>
          <w:spacing w:val="-3"/>
        </w:rPr>
        <w:t xml:space="preserve">ен порядок </w:t>
      </w:r>
      <w:r>
        <w:t xml:space="preserve">периодических осмотров, технических </w:t>
      </w:r>
      <w:r>
        <w:rPr>
          <w:spacing w:val="-4"/>
        </w:rPr>
        <w:t xml:space="preserve">обслуживании </w:t>
      </w:r>
      <w:r>
        <w:t xml:space="preserve">и </w:t>
      </w:r>
      <w:r>
        <w:rPr>
          <w:spacing w:val="-3"/>
        </w:rPr>
        <w:t xml:space="preserve">ремонтов, обеспечивающих </w:t>
      </w:r>
      <w:r>
        <w:rPr>
          <w:spacing w:val="-4"/>
        </w:rPr>
        <w:t xml:space="preserve">содержание </w:t>
      </w:r>
      <w:r>
        <w:rPr>
          <w:spacing w:val="-3"/>
        </w:rPr>
        <w:t xml:space="preserve">ПС, </w:t>
      </w:r>
      <w:r>
        <w:t xml:space="preserve">рельсовых </w:t>
      </w:r>
      <w:r>
        <w:rPr>
          <w:spacing w:val="-3"/>
        </w:rPr>
        <w:t xml:space="preserve">путей, грузозахватных </w:t>
      </w:r>
      <w:r>
        <w:rPr>
          <w:spacing w:val="-4"/>
        </w:rPr>
        <w:t xml:space="preserve">органов, приспособлений </w:t>
      </w:r>
      <w:r>
        <w:t xml:space="preserve">и </w:t>
      </w:r>
      <w:r>
        <w:rPr>
          <w:spacing w:val="-3"/>
        </w:rPr>
        <w:t xml:space="preserve">тары </w:t>
      </w:r>
      <w:r>
        <w:t>в работоспособном состоянии;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2"/>
        </w:rPr>
        <w:t xml:space="preserve">б) </w:t>
      </w:r>
      <w:r>
        <w:rPr>
          <w:spacing w:val="-3"/>
        </w:rPr>
        <w:t xml:space="preserve">установлен порядок проверки знаний </w:t>
      </w:r>
      <w:r>
        <w:t>и допуска к самостоятел</w:t>
      </w:r>
      <w:r>
        <w:t xml:space="preserve">ьной работе </w:t>
      </w:r>
      <w:r>
        <w:rPr>
          <w:spacing w:val="-4"/>
        </w:rPr>
        <w:t xml:space="preserve">персонала </w:t>
      </w:r>
      <w:r>
        <w:t xml:space="preserve">с выдачей </w:t>
      </w:r>
      <w:r>
        <w:rPr>
          <w:spacing w:val="-3"/>
        </w:rPr>
        <w:t xml:space="preserve">удостоверений, </w:t>
      </w:r>
      <w:r>
        <w:t xml:space="preserve">в которых указывается тип </w:t>
      </w:r>
      <w:r>
        <w:rPr>
          <w:spacing w:val="-3"/>
        </w:rPr>
        <w:t xml:space="preserve">ПС, </w:t>
      </w:r>
      <w:r>
        <w:t xml:space="preserve">а </w:t>
      </w:r>
      <w:r>
        <w:rPr>
          <w:spacing w:val="-3"/>
        </w:rPr>
        <w:t xml:space="preserve">также </w:t>
      </w:r>
      <w:r>
        <w:t xml:space="preserve">виды работ и </w:t>
      </w:r>
      <w:r>
        <w:rPr>
          <w:spacing w:val="-3"/>
        </w:rPr>
        <w:t xml:space="preserve">оборудования, </w:t>
      </w:r>
      <w:r>
        <w:t xml:space="preserve">к работам на которых </w:t>
      </w:r>
      <w:r>
        <w:rPr>
          <w:spacing w:val="-3"/>
        </w:rPr>
        <w:t xml:space="preserve">они </w:t>
      </w:r>
      <w:r>
        <w:rPr>
          <w:spacing w:val="-4"/>
        </w:rPr>
        <w:t>допущены;</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в) </w:t>
      </w:r>
      <w:r>
        <w:rPr>
          <w:spacing w:val="-3"/>
        </w:rPr>
        <w:t xml:space="preserve">разработаны </w:t>
      </w:r>
      <w:r>
        <w:t xml:space="preserve">и </w:t>
      </w:r>
      <w:r>
        <w:rPr>
          <w:spacing w:val="-4"/>
        </w:rPr>
        <w:t xml:space="preserve">утверждены </w:t>
      </w:r>
      <w:r>
        <w:rPr>
          <w:spacing w:val="-6"/>
        </w:rPr>
        <w:t xml:space="preserve">журналы, </w:t>
      </w:r>
      <w:r>
        <w:rPr>
          <w:spacing w:val="-4"/>
        </w:rPr>
        <w:t xml:space="preserve">программы, </w:t>
      </w:r>
      <w:r>
        <w:rPr>
          <w:spacing w:val="-5"/>
        </w:rPr>
        <w:t xml:space="preserve">графики </w:t>
      </w:r>
      <w:r>
        <w:rPr>
          <w:spacing w:val="-4"/>
        </w:rPr>
        <w:t xml:space="preserve">выполнения </w:t>
      </w:r>
      <w:r>
        <w:rPr>
          <w:spacing w:val="-3"/>
        </w:rPr>
        <w:t xml:space="preserve">планово-предупредительных ремонтов, </w:t>
      </w:r>
      <w:r>
        <w:rPr>
          <w:spacing w:val="-6"/>
        </w:rPr>
        <w:t xml:space="preserve">ППР, </w:t>
      </w:r>
      <w:r>
        <w:t xml:space="preserve">ТК, схемы строповки и </w:t>
      </w:r>
      <w:r>
        <w:rPr>
          <w:spacing w:val="-3"/>
        </w:rPr>
        <w:t xml:space="preserve">складирования, должностные </w:t>
      </w:r>
      <w:r>
        <w:t xml:space="preserve">инструкции </w:t>
      </w:r>
      <w:r>
        <w:rPr>
          <w:spacing w:val="-3"/>
        </w:rPr>
        <w:t xml:space="preserve">для </w:t>
      </w:r>
      <w:r>
        <w:rPr>
          <w:spacing w:val="-4"/>
        </w:rPr>
        <w:t xml:space="preserve">инженерно-технических </w:t>
      </w:r>
      <w:r>
        <w:t xml:space="preserve">работников, а </w:t>
      </w:r>
      <w:r>
        <w:rPr>
          <w:spacing w:val="-3"/>
        </w:rPr>
        <w:t xml:space="preserve">также </w:t>
      </w:r>
      <w:r>
        <w:t xml:space="preserve">производственные инструкции </w:t>
      </w:r>
      <w:r>
        <w:rPr>
          <w:spacing w:val="-3"/>
        </w:rPr>
        <w:t xml:space="preserve">для </w:t>
      </w:r>
      <w:r>
        <w:rPr>
          <w:spacing w:val="-4"/>
        </w:rPr>
        <w:t xml:space="preserve">персонала, </w:t>
      </w:r>
      <w:r>
        <w:t xml:space="preserve">на основе паспорта, руководства (инструкции) по эксплуатации </w:t>
      </w:r>
      <w:r>
        <w:rPr>
          <w:spacing w:val="-3"/>
        </w:rPr>
        <w:t xml:space="preserve">конкретного ПС, </w:t>
      </w:r>
      <w:r>
        <w:t xml:space="preserve">с </w:t>
      </w:r>
      <w:r>
        <w:rPr>
          <w:spacing w:val="-3"/>
        </w:rPr>
        <w:t xml:space="preserve">учетом </w:t>
      </w:r>
      <w:r>
        <w:t xml:space="preserve">особенностей </w:t>
      </w:r>
      <w:r>
        <w:rPr>
          <w:spacing w:val="-3"/>
        </w:rPr>
        <w:t>технолог</w:t>
      </w:r>
      <w:r>
        <w:rPr>
          <w:spacing w:val="-3"/>
        </w:rPr>
        <w:t xml:space="preserve">ических </w:t>
      </w:r>
      <w:r>
        <w:t xml:space="preserve">процессов, </w:t>
      </w:r>
      <w:r>
        <w:rPr>
          <w:spacing w:val="-3"/>
        </w:rPr>
        <w:t xml:space="preserve">установленных проектной </w:t>
      </w:r>
      <w:r>
        <w:t xml:space="preserve">и </w:t>
      </w:r>
      <w:r>
        <w:rPr>
          <w:spacing w:val="-3"/>
        </w:rPr>
        <w:t>технологической</w:t>
      </w:r>
      <w:r>
        <w:rPr>
          <w:spacing w:val="-7"/>
        </w:rPr>
        <w:t xml:space="preserve"> </w:t>
      </w:r>
      <w:r>
        <w:rPr>
          <w:spacing w:val="-3"/>
        </w:rPr>
        <w:t>документацией;</w:t>
      </w:r>
    </w:p>
    <w:p w:rsidR="007F6C4D" w:rsidRDefault="007F6C4D" w:rsidP="00A84B20">
      <w:pPr>
        <w:pStyle w:val="a3"/>
        <w:spacing w:before="9"/>
        <w:ind w:left="0" w:right="-75"/>
        <w:rPr>
          <w:sz w:val="16"/>
        </w:rPr>
      </w:pPr>
    </w:p>
    <w:p w:rsidR="007F6C4D" w:rsidRDefault="00A84B20" w:rsidP="00A84B20">
      <w:pPr>
        <w:pStyle w:val="a3"/>
        <w:spacing w:line="252" w:lineRule="auto"/>
        <w:ind w:right="-75" w:firstLine="255"/>
        <w:jc w:val="both"/>
      </w:pPr>
      <w:r>
        <w:t>г) обеспечено наличие у инженерно-технических работников должностных инструкций и руководящих указаний по безопасной эксплуатации ПС, а у персонала - производственных инструкций;</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д) созданы условия выполнения инженерно-техническими работниками требований настоящих ФНП, должностных инструкций, а персоналом - производственных инструкций.</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65"/>
        </w:tabs>
        <w:spacing w:before="1" w:line="252" w:lineRule="auto"/>
        <w:ind w:right="-75" w:firstLine="255"/>
        <w:jc w:val="both"/>
        <w:rPr>
          <w:sz w:val="19"/>
        </w:rPr>
      </w:pPr>
      <w:r>
        <w:rPr>
          <w:spacing w:val="-3"/>
          <w:sz w:val="19"/>
        </w:rPr>
        <w:t xml:space="preserve">Численность </w:t>
      </w:r>
      <w:r>
        <w:rPr>
          <w:spacing w:val="-4"/>
          <w:sz w:val="19"/>
        </w:rPr>
        <w:t xml:space="preserve">инженерно-технических </w:t>
      </w:r>
      <w:r>
        <w:rPr>
          <w:sz w:val="19"/>
        </w:rPr>
        <w:t xml:space="preserve">работников </w:t>
      </w:r>
      <w:r>
        <w:rPr>
          <w:spacing w:val="-4"/>
          <w:sz w:val="19"/>
        </w:rPr>
        <w:t xml:space="preserve">эксплуатирующей организации </w:t>
      </w:r>
      <w:r>
        <w:rPr>
          <w:spacing w:val="-5"/>
          <w:sz w:val="19"/>
        </w:rPr>
        <w:t xml:space="preserve">должна </w:t>
      </w:r>
      <w:r>
        <w:rPr>
          <w:sz w:val="19"/>
        </w:rPr>
        <w:t xml:space="preserve">определяться </w:t>
      </w:r>
      <w:r>
        <w:rPr>
          <w:spacing w:val="-4"/>
          <w:sz w:val="19"/>
        </w:rPr>
        <w:t xml:space="preserve">внутренним </w:t>
      </w:r>
      <w:r>
        <w:rPr>
          <w:spacing w:val="-3"/>
          <w:sz w:val="19"/>
        </w:rPr>
        <w:t xml:space="preserve">распорядительным </w:t>
      </w:r>
      <w:r>
        <w:rPr>
          <w:sz w:val="19"/>
        </w:rPr>
        <w:t xml:space="preserve">актом </w:t>
      </w:r>
      <w:r>
        <w:rPr>
          <w:spacing w:val="-4"/>
          <w:sz w:val="19"/>
        </w:rPr>
        <w:t xml:space="preserve">эксплуатирующей организации </w:t>
      </w:r>
      <w:r>
        <w:rPr>
          <w:sz w:val="19"/>
        </w:rPr>
        <w:t xml:space="preserve">с </w:t>
      </w:r>
      <w:r>
        <w:rPr>
          <w:spacing w:val="-3"/>
          <w:sz w:val="19"/>
        </w:rPr>
        <w:t xml:space="preserve">учетом требований </w:t>
      </w:r>
      <w:r>
        <w:rPr>
          <w:sz w:val="19"/>
        </w:rPr>
        <w:t xml:space="preserve">подпункта </w:t>
      </w:r>
      <w:r>
        <w:rPr>
          <w:spacing w:val="-4"/>
          <w:sz w:val="19"/>
        </w:rPr>
        <w:t xml:space="preserve">"и" </w:t>
      </w:r>
      <w:r>
        <w:rPr>
          <w:sz w:val="19"/>
        </w:rPr>
        <w:t xml:space="preserve">пункта </w:t>
      </w:r>
      <w:r>
        <w:rPr>
          <w:spacing w:val="-3"/>
          <w:sz w:val="19"/>
        </w:rPr>
        <w:t xml:space="preserve">22 </w:t>
      </w:r>
      <w:r>
        <w:rPr>
          <w:spacing w:val="-4"/>
          <w:sz w:val="19"/>
        </w:rPr>
        <w:t xml:space="preserve">настоящих </w:t>
      </w:r>
      <w:r>
        <w:rPr>
          <w:spacing w:val="-7"/>
          <w:sz w:val="19"/>
        </w:rPr>
        <w:t xml:space="preserve">ФНП, </w:t>
      </w:r>
      <w:r>
        <w:rPr>
          <w:sz w:val="19"/>
        </w:rPr>
        <w:t xml:space="preserve">а </w:t>
      </w:r>
      <w:r>
        <w:rPr>
          <w:spacing w:val="-3"/>
          <w:sz w:val="19"/>
        </w:rPr>
        <w:t xml:space="preserve">также </w:t>
      </w:r>
      <w:r>
        <w:rPr>
          <w:sz w:val="19"/>
        </w:rPr>
        <w:t xml:space="preserve">с </w:t>
      </w:r>
      <w:r>
        <w:rPr>
          <w:spacing w:val="-3"/>
          <w:sz w:val="19"/>
        </w:rPr>
        <w:t xml:space="preserve">учетом </w:t>
      </w:r>
      <w:r>
        <w:rPr>
          <w:sz w:val="19"/>
        </w:rPr>
        <w:t xml:space="preserve">количества </w:t>
      </w:r>
      <w:r>
        <w:rPr>
          <w:spacing w:val="-5"/>
          <w:sz w:val="19"/>
        </w:rPr>
        <w:t xml:space="preserve">ПС </w:t>
      </w:r>
      <w:r>
        <w:rPr>
          <w:sz w:val="19"/>
        </w:rPr>
        <w:t xml:space="preserve">и фактических </w:t>
      </w:r>
      <w:r>
        <w:rPr>
          <w:spacing w:val="-3"/>
          <w:sz w:val="19"/>
        </w:rPr>
        <w:t xml:space="preserve">условий </w:t>
      </w:r>
      <w:r>
        <w:rPr>
          <w:sz w:val="19"/>
        </w:rPr>
        <w:t>эксплуатации</w:t>
      </w:r>
      <w:r>
        <w:rPr>
          <w:spacing w:val="-8"/>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51"/>
        </w:tabs>
        <w:spacing w:line="252" w:lineRule="auto"/>
        <w:ind w:right="-75" w:firstLine="255"/>
        <w:jc w:val="both"/>
        <w:rPr>
          <w:sz w:val="19"/>
        </w:rPr>
      </w:pPr>
      <w:r>
        <w:rPr>
          <w:spacing w:val="-6"/>
          <w:sz w:val="19"/>
        </w:rPr>
        <w:t xml:space="preserve">На </w:t>
      </w:r>
      <w:r>
        <w:rPr>
          <w:spacing w:val="-3"/>
          <w:sz w:val="19"/>
        </w:rPr>
        <w:t xml:space="preserve">время </w:t>
      </w:r>
      <w:r>
        <w:rPr>
          <w:sz w:val="19"/>
        </w:rPr>
        <w:t xml:space="preserve">отпуска, командировки, </w:t>
      </w:r>
      <w:r>
        <w:rPr>
          <w:spacing w:val="-3"/>
          <w:sz w:val="19"/>
        </w:rPr>
        <w:t xml:space="preserve">болезни </w:t>
      </w:r>
      <w:r>
        <w:rPr>
          <w:spacing w:val="-5"/>
          <w:sz w:val="19"/>
        </w:rPr>
        <w:t xml:space="preserve">или </w:t>
      </w:r>
      <w:r>
        <w:rPr>
          <w:sz w:val="19"/>
        </w:rPr>
        <w:t xml:space="preserve">в </w:t>
      </w:r>
      <w:r>
        <w:rPr>
          <w:spacing w:val="-4"/>
          <w:sz w:val="19"/>
        </w:rPr>
        <w:t xml:space="preserve">других </w:t>
      </w:r>
      <w:r>
        <w:rPr>
          <w:spacing w:val="-3"/>
          <w:sz w:val="19"/>
        </w:rPr>
        <w:t xml:space="preserve">случаях </w:t>
      </w:r>
      <w:r>
        <w:rPr>
          <w:sz w:val="19"/>
        </w:rPr>
        <w:t xml:space="preserve">отсутствия ответственных </w:t>
      </w:r>
      <w:r>
        <w:rPr>
          <w:spacing w:val="-4"/>
          <w:sz w:val="19"/>
        </w:rPr>
        <w:t xml:space="preserve">инженерно-технических </w:t>
      </w:r>
      <w:r>
        <w:rPr>
          <w:sz w:val="19"/>
        </w:rPr>
        <w:t xml:space="preserve">работников </w:t>
      </w:r>
      <w:r>
        <w:rPr>
          <w:spacing w:val="-4"/>
          <w:sz w:val="19"/>
        </w:rPr>
        <w:t xml:space="preserve">выполнение </w:t>
      </w:r>
      <w:r>
        <w:rPr>
          <w:spacing w:val="-3"/>
          <w:sz w:val="19"/>
        </w:rPr>
        <w:t xml:space="preserve">их </w:t>
      </w:r>
      <w:r>
        <w:rPr>
          <w:sz w:val="19"/>
        </w:rPr>
        <w:t xml:space="preserve">обязанностей </w:t>
      </w:r>
      <w:r>
        <w:rPr>
          <w:spacing w:val="-3"/>
          <w:sz w:val="19"/>
        </w:rPr>
        <w:t xml:space="preserve">возлагается  </w:t>
      </w:r>
      <w:r>
        <w:rPr>
          <w:spacing w:val="-4"/>
          <w:sz w:val="19"/>
        </w:rPr>
        <w:t xml:space="preserve">внутренним </w:t>
      </w:r>
      <w:r>
        <w:rPr>
          <w:spacing w:val="-3"/>
          <w:sz w:val="19"/>
        </w:rPr>
        <w:t>распорядительным</w:t>
      </w:r>
      <w:r>
        <w:rPr>
          <w:spacing w:val="46"/>
          <w:sz w:val="19"/>
        </w:rPr>
        <w:t xml:space="preserve"> </w:t>
      </w:r>
      <w:r>
        <w:rPr>
          <w:sz w:val="19"/>
        </w:rPr>
        <w:t xml:space="preserve">актом </w:t>
      </w:r>
      <w:r>
        <w:rPr>
          <w:spacing w:val="-4"/>
          <w:sz w:val="19"/>
        </w:rPr>
        <w:t xml:space="preserve">эксплуатирующей организации </w:t>
      </w:r>
      <w:r>
        <w:rPr>
          <w:sz w:val="19"/>
        </w:rPr>
        <w:t xml:space="preserve">на работников, </w:t>
      </w:r>
      <w:r>
        <w:rPr>
          <w:spacing w:val="-7"/>
          <w:sz w:val="19"/>
        </w:rPr>
        <w:t xml:space="preserve">замещающих </w:t>
      </w:r>
      <w:r>
        <w:rPr>
          <w:spacing w:val="-3"/>
          <w:sz w:val="19"/>
        </w:rPr>
        <w:t xml:space="preserve">их </w:t>
      </w:r>
      <w:r>
        <w:rPr>
          <w:sz w:val="19"/>
        </w:rPr>
        <w:t xml:space="preserve">по </w:t>
      </w:r>
      <w:r>
        <w:rPr>
          <w:spacing w:val="-4"/>
          <w:sz w:val="19"/>
        </w:rPr>
        <w:t xml:space="preserve">должности, </w:t>
      </w:r>
      <w:r>
        <w:rPr>
          <w:spacing w:val="-6"/>
          <w:sz w:val="19"/>
        </w:rPr>
        <w:t xml:space="preserve">имеющих </w:t>
      </w:r>
      <w:r>
        <w:rPr>
          <w:spacing w:val="-3"/>
          <w:sz w:val="19"/>
        </w:rPr>
        <w:t xml:space="preserve">соответствующую </w:t>
      </w:r>
      <w:r>
        <w:rPr>
          <w:spacing w:val="-4"/>
          <w:sz w:val="19"/>
        </w:rPr>
        <w:t xml:space="preserve">квалификацию, </w:t>
      </w:r>
      <w:r>
        <w:rPr>
          <w:spacing w:val="-6"/>
          <w:sz w:val="19"/>
        </w:rPr>
        <w:t xml:space="preserve">прошедших </w:t>
      </w:r>
      <w:r>
        <w:rPr>
          <w:spacing w:val="-3"/>
          <w:sz w:val="19"/>
        </w:rPr>
        <w:t>обуче</w:t>
      </w:r>
      <w:r>
        <w:rPr>
          <w:spacing w:val="-3"/>
          <w:sz w:val="19"/>
        </w:rPr>
        <w:t xml:space="preserve">ние  </w:t>
      </w:r>
      <w:r>
        <w:rPr>
          <w:sz w:val="19"/>
        </w:rPr>
        <w:t>и аттестацию.</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6"/>
        </w:tabs>
        <w:spacing w:line="252" w:lineRule="auto"/>
        <w:ind w:right="-75" w:firstLine="255"/>
        <w:jc w:val="both"/>
        <w:rPr>
          <w:sz w:val="19"/>
        </w:rPr>
      </w:pPr>
      <w:r>
        <w:rPr>
          <w:spacing w:val="-3"/>
          <w:sz w:val="19"/>
        </w:rPr>
        <w:t xml:space="preserve">Периодическая проверка знаний должностных </w:t>
      </w:r>
      <w:r>
        <w:rPr>
          <w:sz w:val="19"/>
        </w:rPr>
        <w:t xml:space="preserve">инструкций и </w:t>
      </w:r>
      <w:r>
        <w:rPr>
          <w:spacing w:val="-4"/>
          <w:sz w:val="19"/>
        </w:rPr>
        <w:t xml:space="preserve">настоящих </w:t>
      </w:r>
      <w:r>
        <w:rPr>
          <w:spacing w:val="-6"/>
          <w:sz w:val="19"/>
        </w:rPr>
        <w:t xml:space="preserve">ФНП </w:t>
      </w:r>
      <w:r>
        <w:rPr>
          <w:sz w:val="19"/>
        </w:rPr>
        <w:t xml:space="preserve">у </w:t>
      </w:r>
      <w:r>
        <w:rPr>
          <w:spacing w:val="-4"/>
          <w:sz w:val="19"/>
        </w:rPr>
        <w:t xml:space="preserve">инженерно-технических </w:t>
      </w:r>
      <w:r>
        <w:rPr>
          <w:sz w:val="19"/>
        </w:rPr>
        <w:t xml:space="preserve">работников, ответственных за </w:t>
      </w:r>
      <w:r>
        <w:rPr>
          <w:spacing w:val="-4"/>
          <w:sz w:val="19"/>
        </w:rPr>
        <w:t xml:space="preserve">осуществление </w:t>
      </w:r>
      <w:r>
        <w:rPr>
          <w:spacing w:val="-3"/>
          <w:sz w:val="19"/>
        </w:rPr>
        <w:t xml:space="preserve">производственного контроля при </w:t>
      </w:r>
      <w:r>
        <w:rPr>
          <w:sz w:val="19"/>
        </w:rPr>
        <w:t xml:space="preserve">эксплуатации </w:t>
      </w:r>
      <w:r>
        <w:rPr>
          <w:spacing w:val="-3"/>
          <w:sz w:val="19"/>
        </w:rPr>
        <w:t xml:space="preserve">ПС, </w:t>
      </w:r>
      <w:r>
        <w:rPr>
          <w:spacing w:val="-4"/>
          <w:sz w:val="19"/>
        </w:rPr>
        <w:t xml:space="preserve">инженерно-технических </w:t>
      </w:r>
      <w:r>
        <w:rPr>
          <w:sz w:val="19"/>
        </w:rPr>
        <w:t xml:space="preserve">работников, ответственных за </w:t>
      </w:r>
      <w:r>
        <w:rPr>
          <w:spacing w:val="-4"/>
          <w:sz w:val="19"/>
        </w:rPr>
        <w:t>с</w:t>
      </w:r>
      <w:r>
        <w:rPr>
          <w:spacing w:val="-4"/>
          <w:sz w:val="19"/>
        </w:rPr>
        <w:t xml:space="preserve">одержание </w:t>
      </w:r>
      <w:r>
        <w:rPr>
          <w:spacing w:val="-5"/>
          <w:sz w:val="19"/>
        </w:rPr>
        <w:t xml:space="preserve">ПС </w:t>
      </w:r>
      <w:r>
        <w:rPr>
          <w:sz w:val="19"/>
        </w:rPr>
        <w:t xml:space="preserve">в работоспособном состоянии, и </w:t>
      </w:r>
      <w:r>
        <w:rPr>
          <w:spacing w:val="-4"/>
          <w:sz w:val="19"/>
        </w:rPr>
        <w:t xml:space="preserve">инженерно-технических </w:t>
      </w:r>
      <w:r>
        <w:rPr>
          <w:sz w:val="19"/>
        </w:rPr>
        <w:t xml:space="preserve">работников, ответственных за безопасное производство работ, </w:t>
      </w:r>
      <w:r>
        <w:rPr>
          <w:spacing w:val="-5"/>
          <w:sz w:val="19"/>
        </w:rPr>
        <w:t xml:space="preserve">должна </w:t>
      </w:r>
      <w:r>
        <w:rPr>
          <w:sz w:val="19"/>
        </w:rPr>
        <w:t xml:space="preserve">осуществляться в соответствии с </w:t>
      </w:r>
      <w:r>
        <w:rPr>
          <w:spacing w:val="-4"/>
          <w:sz w:val="19"/>
        </w:rPr>
        <w:t xml:space="preserve">внутренним </w:t>
      </w:r>
      <w:r>
        <w:rPr>
          <w:spacing w:val="-3"/>
          <w:sz w:val="19"/>
        </w:rPr>
        <w:t xml:space="preserve">распорядительным </w:t>
      </w:r>
      <w:r>
        <w:rPr>
          <w:sz w:val="19"/>
        </w:rPr>
        <w:t xml:space="preserve">актом </w:t>
      </w:r>
      <w:r>
        <w:rPr>
          <w:spacing w:val="-4"/>
          <w:sz w:val="19"/>
        </w:rPr>
        <w:t xml:space="preserve">эксплуатирующей организации </w:t>
      </w:r>
      <w:r>
        <w:rPr>
          <w:sz w:val="19"/>
        </w:rPr>
        <w:t xml:space="preserve">и проводиться </w:t>
      </w:r>
      <w:r>
        <w:rPr>
          <w:spacing w:val="-3"/>
          <w:sz w:val="19"/>
        </w:rPr>
        <w:t xml:space="preserve">ее </w:t>
      </w:r>
      <w:r>
        <w:rPr>
          <w:sz w:val="19"/>
        </w:rPr>
        <w:t>комиссией.</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90"/>
        </w:tabs>
        <w:spacing w:before="79" w:line="252" w:lineRule="auto"/>
        <w:ind w:right="-75" w:firstLine="255"/>
        <w:jc w:val="both"/>
        <w:rPr>
          <w:sz w:val="19"/>
        </w:rPr>
      </w:pPr>
      <w:r>
        <w:rPr>
          <w:spacing w:val="-5"/>
          <w:sz w:val="19"/>
        </w:rPr>
        <w:lastRenderedPageBreak/>
        <w:t xml:space="preserve">Для управления ПС </w:t>
      </w:r>
      <w:r>
        <w:rPr>
          <w:sz w:val="19"/>
        </w:rPr>
        <w:t xml:space="preserve">и </w:t>
      </w:r>
      <w:r>
        <w:rPr>
          <w:spacing w:val="-3"/>
          <w:sz w:val="19"/>
        </w:rPr>
        <w:t xml:space="preserve">их </w:t>
      </w:r>
      <w:r>
        <w:rPr>
          <w:spacing w:val="-4"/>
          <w:sz w:val="19"/>
        </w:rPr>
        <w:t xml:space="preserve">обслуживания эксплуатирующая организация </w:t>
      </w:r>
      <w:r>
        <w:rPr>
          <w:sz w:val="19"/>
        </w:rPr>
        <w:t xml:space="preserve">обязана </w:t>
      </w:r>
      <w:r>
        <w:rPr>
          <w:spacing w:val="-3"/>
          <w:sz w:val="19"/>
        </w:rPr>
        <w:t xml:space="preserve">назначить </w:t>
      </w:r>
      <w:r>
        <w:rPr>
          <w:spacing w:val="-4"/>
          <w:sz w:val="19"/>
        </w:rPr>
        <w:t xml:space="preserve">внутренним </w:t>
      </w:r>
      <w:r>
        <w:rPr>
          <w:spacing w:val="-3"/>
          <w:sz w:val="19"/>
        </w:rPr>
        <w:t xml:space="preserve">распорядительным </w:t>
      </w:r>
      <w:r>
        <w:rPr>
          <w:sz w:val="19"/>
        </w:rPr>
        <w:t xml:space="preserve">актом </w:t>
      </w:r>
      <w:r>
        <w:rPr>
          <w:spacing w:val="-4"/>
          <w:sz w:val="19"/>
        </w:rPr>
        <w:t xml:space="preserve">машинистов </w:t>
      </w:r>
      <w:r>
        <w:rPr>
          <w:spacing w:val="-3"/>
          <w:sz w:val="19"/>
        </w:rPr>
        <w:t xml:space="preserve">подъемников, </w:t>
      </w:r>
      <w:r>
        <w:rPr>
          <w:spacing w:val="-4"/>
          <w:sz w:val="19"/>
        </w:rPr>
        <w:t xml:space="preserve">крановщиков </w:t>
      </w:r>
      <w:r>
        <w:rPr>
          <w:spacing w:val="-3"/>
          <w:sz w:val="19"/>
        </w:rPr>
        <w:t xml:space="preserve">(операторов), их </w:t>
      </w:r>
      <w:r>
        <w:rPr>
          <w:spacing w:val="-4"/>
          <w:sz w:val="19"/>
        </w:rPr>
        <w:t xml:space="preserve">помощников, </w:t>
      </w:r>
      <w:r>
        <w:rPr>
          <w:spacing w:val="-3"/>
          <w:sz w:val="19"/>
        </w:rPr>
        <w:t xml:space="preserve">стропальщиков, слесарей, электромонтеров, </w:t>
      </w:r>
      <w:r>
        <w:rPr>
          <w:sz w:val="19"/>
        </w:rPr>
        <w:t xml:space="preserve">рабочих </w:t>
      </w:r>
      <w:r>
        <w:rPr>
          <w:spacing w:val="-3"/>
          <w:sz w:val="19"/>
        </w:rPr>
        <w:t xml:space="preserve">люльки </w:t>
      </w:r>
      <w:r>
        <w:rPr>
          <w:sz w:val="19"/>
        </w:rPr>
        <w:t xml:space="preserve">и </w:t>
      </w:r>
      <w:r>
        <w:rPr>
          <w:spacing w:val="-3"/>
          <w:sz w:val="19"/>
        </w:rPr>
        <w:t>н</w:t>
      </w:r>
      <w:r>
        <w:rPr>
          <w:spacing w:val="-3"/>
          <w:sz w:val="19"/>
        </w:rPr>
        <w:t xml:space="preserve">аладчиков </w:t>
      </w:r>
      <w:r>
        <w:rPr>
          <w:sz w:val="19"/>
        </w:rPr>
        <w:t xml:space="preserve">(кроме </w:t>
      </w:r>
      <w:r>
        <w:rPr>
          <w:spacing w:val="-3"/>
          <w:sz w:val="19"/>
        </w:rPr>
        <w:t>наладчиков привлекаемых специализированных</w:t>
      </w:r>
      <w:r>
        <w:rPr>
          <w:spacing w:val="-14"/>
          <w:sz w:val="19"/>
        </w:rPr>
        <w:t xml:space="preserve"> </w:t>
      </w:r>
      <w:r>
        <w:rPr>
          <w:spacing w:val="-3"/>
          <w:sz w:val="19"/>
        </w:rPr>
        <w:t>организаций).</w:t>
      </w:r>
    </w:p>
    <w:p w:rsidR="007F6C4D" w:rsidRDefault="00A84B20" w:rsidP="00A84B20">
      <w:pPr>
        <w:pStyle w:val="a3"/>
        <w:spacing w:before="1" w:line="252" w:lineRule="auto"/>
        <w:ind w:right="-75" w:firstLine="318"/>
        <w:jc w:val="both"/>
      </w:pPr>
      <w:r>
        <w:t xml:space="preserve">К </w:t>
      </w:r>
      <w:r>
        <w:rPr>
          <w:spacing w:val="-5"/>
        </w:rPr>
        <w:t xml:space="preserve">управлению ПС </w:t>
      </w:r>
      <w:r>
        <w:t xml:space="preserve">с </w:t>
      </w:r>
      <w:r>
        <w:rPr>
          <w:spacing w:val="-5"/>
        </w:rPr>
        <w:t xml:space="preserve">пола или </w:t>
      </w:r>
      <w:r>
        <w:rPr>
          <w:spacing w:val="3"/>
        </w:rPr>
        <w:t xml:space="preserve">со </w:t>
      </w:r>
      <w:r>
        <w:rPr>
          <w:spacing w:val="-3"/>
        </w:rPr>
        <w:t xml:space="preserve">стационарного </w:t>
      </w:r>
      <w:r>
        <w:rPr>
          <w:spacing w:val="-5"/>
        </w:rPr>
        <w:t xml:space="preserve">пульта могут  </w:t>
      </w:r>
      <w:r>
        <w:t xml:space="preserve">быть </w:t>
      </w:r>
      <w:r>
        <w:rPr>
          <w:spacing w:val="-5"/>
        </w:rPr>
        <w:t xml:space="preserve">допущены </w:t>
      </w:r>
      <w:r>
        <w:rPr>
          <w:spacing w:val="-3"/>
        </w:rPr>
        <w:t xml:space="preserve">рабочие, </w:t>
      </w:r>
      <w:r>
        <w:t xml:space="preserve">обученные в соответствии с </w:t>
      </w:r>
      <w:r>
        <w:rPr>
          <w:spacing w:val="-3"/>
        </w:rPr>
        <w:t xml:space="preserve">требованиями, </w:t>
      </w:r>
      <w:r>
        <w:rPr>
          <w:spacing w:val="-5"/>
        </w:rPr>
        <w:t xml:space="preserve">изложенными </w:t>
      </w:r>
      <w:r>
        <w:t xml:space="preserve">в руководстве (инструкции) по эксплуатации такого </w:t>
      </w:r>
      <w:r>
        <w:rPr>
          <w:spacing w:val="-3"/>
        </w:rPr>
        <w:t xml:space="preserve">ПС, </w:t>
      </w:r>
      <w:r>
        <w:t xml:space="preserve">а </w:t>
      </w:r>
      <w:r>
        <w:rPr>
          <w:spacing w:val="-3"/>
        </w:rPr>
        <w:t xml:space="preserve">при </w:t>
      </w:r>
      <w:r>
        <w:rPr>
          <w:spacing w:val="-5"/>
        </w:rPr>
        <w:t xml:space="preserve">управлении ПС </w:t>
      </w:r>
      <w:r>
        <w:t xml:space="preserve">с </w:t>
      </w:r>
      <w:r>
        <w:rPr>
          <w:spacing w:val="-3"/>
        </w:rPr>
        <w:t xml:space="preserve">использованием </w:t>
      </w:r>
      <w:r>
        <w:t xml:space="preserve">системы дистанционного </w:t>
      </w:r>
      <w:r>
        <w:rPr>
          <w:spacing w:val="-5"/>
        </w:rPr>
        <w:t xml:space="preserve">управления  </w:t>
      </w:r>
      <w:r>
        <w:t xml:space="preserve">(по </w:t>
      </w:r>
      <w:r>
        <w:rPr>
          <w:spacing w:val="-3"/>
        </w:rPr>
        <w:t xml:space="preserve">радио), </w:t>
      </w:r>
      <w:r>
        <w:t xml:space="preserve">кроме </w:t>
      </w:r>
      <w:r>
        <w:rPr>
          <w:spacing w:val="-3"/>
        </w:rPr>
        <w:t xml:space="preserve">того, </w:t>
      </w:r>
      <w:r>
        <w:t xml:space="preserve">с </w:t>
      </w:r>
      <w:r>
        <w:rPr>
          <w:spacing w:val="-3"/>
        </w:rPr>
        <w:t xml:space="preserve">учетом требований, </w:t>
      </w:r>
      <w:r>
        <w:rPr>
          <w:spacing w:val="-5"/>
        </w:rPr>
        <w:t xml:space="preserve">изложенных </w:t>
      </w:r>
      <w:r>
        <w:t>в руководстве (инструкции)  по эксплуатации системы дистанционного</w:t>
      </w:r>
      <w:r>
        <w:rPr>
          <w:spacing w:val="-14"/>
        </w:rPr>
        <w:t xml:space="preserve"> </w:t>
      </w:r>
      <w:r>
        <w:rPr>
          <w:spacing w:val="-5"/>
        </w:rPr>
        <w:t>управле</w:t>
      </w:r>
      <w:r>
        <w:rPr>
          <w:spacing w:val="-5"/>
        </w:rPr>
        <w:t>ния.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8"/>
        </w:tabs>
        <w:spacing w:line="252" w:lineRule="auto"/>
        <w:ind w:right="-75" w:firstLine="255"/>
        <w:jc w:val="both"/>
        <w:rPr>
          <w:sz w:val="19"/>
        </w:rPr>
      </w:pPr>
      <w:r>
        <w:rPr>
          <w:sz w:val="19"/>
        </w:rPr>
        <w:t xml:space="preserve">В </w:t>
      </w:r>
      <w:r>
        <w:rPr>
          <w:spacing w:val="-3"/>
          <w:sz w:val="19"/>
        </w:rPr>
        <w:t xml:space="preserve">целях </w:t>
      </w:r>
      <w:r>
        <w:rPr>
          <w:sz w:val="19"/>
        </w:rPr>
        <w:t xml:space="preserve">обеспечения </w:t>
      </w:r>
      <w:r>
        <w:rPr>
          <w:spacing w:val="-5"/>
          <w:sz w:val="19"/>
        </w:rPr>
        <w:t xml:space="preserve">промышленной </w:t>
      </w:r>
      <w:r>
        <w:rPr>
          <w:sz w:val="19"/>
        </w:rPr>
        <w:t xml:space="preserve">безопасности </w:t>
      </w:r>
      <w:r>
        <w:rPr>
          <w:spacing w:val="-4"/>
          <w:sz w:val="19"/>
        </w:rPr>
        <w:t xml:space="preserve">эксплуатирующая организация </w:t>
      </w:r>
      <w:r>
        <w:rPr>
          <w:sz w:val="19"/>
        </w:rPr>
        <w:t xml:space="preserve">обязана обеспечить </w:t>
      </w:r>
      <w:r>
        <w:rPr>
          <w:spacing w:val="-3"/>
          <w:sz w:val="19"/>
        </w:rPr>
        <w:t xml:space="preserve">персонал </w:t>
      </w:r>
      <w:r>
        <w:rPr>
          <w:sz w:val="19"/>
        </w:rPr>
        <w:t xml:space="preserve">производственными инструкциями, </w:t>
      </w:r>
      <w:r>
        <w:rPr>
          <w:spacing w:val="-5"/>
          <w:sz w:val="19"/>
        </w:rPr>
        <w:t xml:space="preserve">определяющими </w:t>
      </w:r>
      <w:r>
        <w:rPr>
          <w:spacing w:val="-3"/>
          <w:sz w:val="19"/>
        </w:rPr>
        <w:t xml:space="preserve">их </w:t>
      </w:r>
      <w:r>
        <w:rPr>
          <w:sz w:val="19"/>
        </w:rPr>
        <w:t xml:space="preserve">обязанности, </w:t>
      </w:r>
      <w:r>
        <w:rPr>
          <w:spacing w:val="-3"/>
          <w:sz w:val="19"/>
        </w:rPr>
        <w:t xml:space="preserve">порядок </w:t>
      </w:r>
      <w:r>
        <w:rPr>
          <w:sz w:val="19"/>
        </w:rPr>
        <w:t xml:space="preserve">безопасного производства работ и ответственность. Производственные инструкции </w:t>
      </w:r>
      <w:r>
        <w:rPr>
          <w:spacing w:val="-4"/>
          <w:sz w:val="19"/>
        </w:rPr>
        <w:t xml:space="preserve">персоналу </w:t>
      </w:r>
      <w:r>
        <w:rPr>
          <w:spacing w:val="-5"/>
          <w:sz w:val="19"/>
        </w:rPr>
        <w:t xml:space="preserve">должны </w:t>
      </w:r>
      <w:r>
        <w:rPr>
          <w:sz w:val="19"/>
        </w:rPr>
        <w:t xml:space="preserve">выдаваться </w:t>
      </w:r>
      <w:r>
        <w:rPr>
          <w:spacing w:val="-3"/>
          <w:sz w:val="19"/>
        </w:rPr>
        <w:t xml:space="preserve">под </w:t>
      </w:r>
      <w:r>
        <w:rPr>
          <w:sz w:val="19"/>
        </w:rPr>
        <w:t xml:space="preserve">подпись </w:t>
      </w:r>
      <w:r>
        <w:rPr>
          <w:spacing w:val="-4"/>
          <w:sz w:val="19"/>
        </w:rPr>
        <w:t xml:space="preserve">перед </w:t>
      </w:r>
      <w:r>
        <w:rPr>
          <w:sz w:val="19"/>
        </w:rPr>
        <w:t xml:space="preserve">допуском </w:t>
      </w:r>
      <w:r>
        <w:rPr>
          <w:spacing w:val="-3"/>
          <w:sz w:val="19"/>
        </w:rPr>
        <w:t xml:space="preserve">их </w:t>
      </w:r>
      <w:r>
        <w:rPr>
          <w:sz w:val="19"/>
        </w:rPr>
        <w:t>к</w:t>
      </w:r>
      <w:r>
        <w:rPr>
          <w:spacing w:val="12"/>
          <w:sz w:val="19"/>
        </w:rPr>
        <w:t xml:space="preserve"> </w:t>
      </w:r>
      <w:r>
        <w:rPr>
          <w:sz w:val="19"/>
        </w:rPr>
        <w:t>работе.</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35"/>
        </w:tabs>
        <w:spacing w:before="1" w:line="252" w:lineRule="auto"/>
        <w:ind w:right="-75" w:firstLine="255"/>
        <w:jc w:val="both"/>
        <w:rPr>
          <w:sz w:val="19"/>
        </w:rPr>
      </w:pPr>
      <w:r>
        <w:rPr>
          <w:sz w:val="19"/>
        </w:rPr>
        <w:t xml:space="preserve">В </w:t>
      </w:r>
      <w:r>
        <w:rPr>
          <w:spacing w:val="-3"/>
          <w:sz w:val="19"/>
        </w:rPr>
        <w:t xml:space="preserve">случаях, </w:t>
      </w:r>
      <w:r>
        <w:rPr>
          <w:spacing w:val="-4"/>
          <w:sz w:val="19"/>
        </w:rPr>
        <w:t xml:space="preserve">когда </w:t>
      </w:r>
      <w:r>
        <w:rPr>
          <w:spacing w:val="-3"/>
          <w:sz w:val="19"/>
        </w:rPr>
        <w:t xml:space="preserve">зона, </w:t>
      </w:r>
      <w:r>
        <w:rPr>
          <w:spacing w:val="-4"/>
          <w:sz w:val="19"/>
        </w:rPr>
        <w:t xml:space="preserve">обслуживаемая </w:t>
      </w:r>
      <w:r>
        <w:rPr>
          <w:spacing w:val="-3"/>
          <w:sz w:val="19"/>
        </w:rPr>
        <w:t xml:space="preserve">ПС, </w:t>
      </w:r>
      <w:r>
        <w:rPr>
          <w:sz w:val="19"/>
        </w:rPr>
        <w:t xml:space="preserve">полностью не просматривается </w:t>
      </w:r>
      <w:r>
        <w:rPr>
          <w:spacing w:val="-3"/>
          <w:sz w:val="19"/>
        </w:rPr>
        <w:t xml:space="preserve">из </w:t>
      </w:r>
      <w:r>
        <w:rPr>
          <w:sz w:val="19"/>
        </w:rPr>
        <w:t xml:space="preserve">кабины </w:t>
      </w:r>
      <w:r>
        <w:rPr>
          <w:spacing w:val="-5"/>
          <w:sz w:val="19"/>
        </w:rPr>
        <w:t xml:space="preserve">управления </w:t>
      </w:r>
      <w:r>
        <w:rPr>
          <w:sz w:val="19"/>
        </w:rPr>
        <w:t xml:space="preserve">(с места </w:t>
      </w:r>
      <w:r>
        <w:rPr>
          <w:spacing w:val="-4"/>
          <w:sz w:val="19"/>
        </w:rPr>
        <w:t xml:space="preserve">управления), </w:t>
      </w:r>
      <w:r>
        <w:rPr>
          <w:sz w:val="19"/>
        </w:rPr>
        <w:t xml:space="preserve">и </w:t>
      </w:r>
      <w:r>
        <w:rPr>
          <w:spacing w:val="-3"/>
          <w:sz w:val="19"/>
        </w:rPr>
        <w:t xml:space="preserve">при </w:t>
      </w:r>
      <w:r>
        <w:rPr>
          <w:sz w:val="19"/>
        </w:rPr>
        <w:t xml:space="preserve">отсутствии </w:t>
      </w:r>
      <w:r>
        <w:rPr>
          <w:spacing w:val="-4"/>
          <w:sz w:val="19"/>
        </w:rPr>
        <w:t xml:space="preserve">между оператором (крановщиком) </w:t>
      </w:r>
      <w:r>
        <w:rPr>
          <w:sz w:val="19"/>
        </w:rPr>
        <w:t xml:space="preserve">и </w:t>
      </w:r>
      <w:r>
        <w:rPr>
          <w:spacing w:val="-4"/>
          <w:sz w:val="19"/>
        </w:rPr>
        <w:t xml:space="preserve">стропальщиком </w:t>
      </w:r>
      <w:r>
        <w:rPr>
          <w:spacing w:val="-3"/>
          <w:sz w:val="19"/>
        </w:rPr>
        <w:t xml:space="preserve">радио- </w:t>
      </w:r>
      <w:r>
        <w:rPr>
          <w:spacing w:val="-5"/>
          <w:sz w:val="19"/>
        </w:rPr>
        <w:t xml:space="preserve">или </w:t>
      </w:r>
      <w:r>
        <w:rPr>
          <w:spacing w:val="-6"/>
          <w:sz w:val="19"/>
        </w:rPr>
        <w:t xml:space="preserve">телефонной </w:t>
      </w:r>
      <w:r>
        <w:rPr>
          <w:sz w:val="19"/>
        </w:rPr>
        <w:t xml:space="preserve">связи </w:t>
      </w:r>
      <w:r>
        <w:rPr>
          <w:spacing w:val="-3"/>
          <w:sz w:val="19"/>
        </w:rPr>
        <w:t xml:space="preserve">для передачи </w:t>
      </w:r>
      <w:r>
        <w:rPr>
          <w:spacing w:val="-4"/>
          <w:sz w:val="19"/>
        </w:rPr>
        <w:t xml:space="preserve">сигнала оператору (крановщику) </w:t>
      </w:r>
      <w:r>
        <w:rPr>
          <w:spacing w:val="-6"/>
          <w:sz w:val="19"/>
        </w:rPr>
        <w:t xml:space="preserve">должен </w:t>
      </w:r>
      <w:r>
        <w:rPr>
          <w:sz w:val="19"/>
        </w:rPr>
        <w:t xml:space="preserve">быть </w:t>
      </w:r>
      <w:r>
        <w:rPr>
          <w:spacing w:val="-3"/>
          <w:sz w:val="19"/>
        </w:rPr>
        <w:t xml:space="preserve">назначен </w:t>
      </w:r>
      <w:r>
        <w:rPr>
          <w:spacing w:val="-5"/>
          <w:sz w:val="19"/>
        </w:rPr>
        <w:t xml:space="preserve">сигнальщик </w:t>
      </w:r>
      <w:r>
        <w:rPr>
          <w:spacing w:val="-3"/>
          <w:sz w:val="19"/>
        </w:rPr>
        <w:t xml:space="preserve">из </w:t>
      </w:r>
      <w:r>
        <w:rPr>
          <w:sz w:val="19"/>
        </w:rPr>
        <w:t xml:space="preserve">числа </w:t>
      </w:r>
      <w:r>
        <w:rPr>
          <w:spacing w:val="-3"/>
          <w:sz w:val="19"/>
        </w:rPr>
        <w:t xml:space="preserve">стропальщиков. </w:t>
      </w:r>
      <w:r>
        <w:rPr>
          <w:spacing w:val="-4"/>
          <w:sz w:val="19"/>
        </w:rPr>
        <w:t xml:space="preserve">Сигнальщики </w:t>
      </w:r>
      <w:r>
        <w:rPr>
          <w:sz w:val="19"/>
        </w:rPr>
        <w:t xml:space="preserve">назначаются </w:t>
      </w:r>
      <w:r>
        <w:rPr>
          <w:spacing w:val="-4"/>
          <w:sz w:val="19"/>
        </w:rPr>
        <w:t xml:space="preserve">инженерно-техническим </w:t>
      </w:r>
      <w:r>
        <w:rPr>
          <w:sz w:val="19"/>
        </w:rPr>
        <w:t xml:space="preserve">работником, ответственным за безопасное производство работ с </w:t>
      </w:r>
      <w:r>
        <w:rPr>
          <w:spacing w:val="-4"/>
          <w:sz w:val="19"/>
        </w:rPr>
        <w:t>применением</w:t>
      </w:r>
      <w:r>
        <w:rPr>
          <w:spacing w:val="-10"/>
          <w:sz w:val="19"/>
        </w:rPr>
        <w:t xml:space="preserve"> </w:t>
      </w:r>
      <w:r>
        <w:rPr>
          <w:spacing w:val="-3"/>
          <w:sz w:val="19"/>
        </w:rPr>
        <w:t>ПС.</w:t>
      </w:r>
    </w:p>
    <w:p w:rsidR="007F6C4D" w:rsidRDefault="00A84B20" w:rsidP="00A84B20">
      <w:pPr>
        <w:pStyle w:val="a3"/>
        <w:spacing w:before="1" w:line="252" w:lineRule="auto"/>
        <w:ind w:right="-75" w:firstLine="318"/>
        <w:jc w:val="both"/>
      </w:pPr>
      <w:r>
        <w:t xml:space="preserve">В </w:t>
      </w:r>
      <w:r>
        <w:rPr>
          <w:spacing w:val="-3"/>
        </w:rPr>
        <w:t xml:space="preserve">случаях, </w:t>
      </w:r>
      <w:r>
        <w:rPr>
          <w:spacing w:val="-4"/>
        </w:rPr>
        <w:t xml:space="preserve">когда </w:t>
      </w:r>
      <w:r>
        <w:rPr>
          <w:spacing w:val="-3"/>
        </w:rPr>
        <w:t xml:space="preserve">зона, </w:t>
      </w:r>
      <w:r>
        <w:rPr>
          <w:spacing w:val="-4"/>
        </w:rPr>
        <w:t xml:space="preserve">обслуживаемая </w:t>
      </w:r>
      <w:r>
        <w:rPr>
          <w:spacing w:val="-3"/>
        </w:rPr>
        <w:t xml:space="preserve">подъемником </w:t>
      </w:r>
      <w:r>
        <w:t xml:space="preserve">(вышкой), не просматривается с места </w:t>
      </w:r>
      <w:r>
        <w:rPr>
          <w:spacing w:val="-5"/>
        </w:rPr>
        <w:t xml:space="preserve">управления </w:t>
      </w:r>
      <w:r>
        <w:rPr>
          <w:spacing w:val="-4"/>
        </w:rPr>
        <w:t xml:space="preserve">оператора </w:t>
      </w:r>
      <w:r>
        <w:rPr>
          <w:spacing w:val="-3"/>
        </w:rPr>
        <w:t xml:space="preserve">(машиниста  подъемника), для передачи </w:t>
      </w:r>
      <w:r>
        <w:rPr>
          <w:spacing w:val="-4"/>
        </w:rPr>
        <w:t xml:space="preserve">сигналов оператору </w:t>
      </w:r>
      <w:r>
        <w:rPr>
          <w:spacing w:val="-3"/>
        </w:rPr>
        <w:t xml:space="preserve">(машинисту подъемника </w:t>
      </w:r>
      <w:r>
        <w:rPr>
          <w:spacing w:val="-5"/>
        </w:rPr>
        <w:t xml:space="preserve">или </w:t>
      </w:r>
      <w:r>
        <w:rPr>
          <w:spacing w:val="-4"/>
        </w:rPr>
        <w:t xml:space="preserve">персоналу, находящемуся </w:t>
      </w:r>
      <w:r>
        <w:t xml:space="preserve">в </w:t>
      </w:r>
      <w:r>
        <w:rPr>
          <w:spacing w:val="-3"/>
        </w:rPr>
        <w:t xml:space="preserve">люльке подъемника, </w:t>
      </w:r>
      <w:r>
        <w:t xml:space="preserve">вышки) </w:t>
      </w:r>
      <w:r>
        <w:rPr>
          <w:spacing w:val="-5"/>
        </w:rPr>
        <w:t xml:space="preserve">должна </w:t>
      </w:r>
      <w:r>
        <w:t xml:space="preserve">использоваться </w:t>
      </w:r>
      <w:r>
        <w:rPr>
          <w:spacing w:val="-3"/>
        </w:rPr>
        <w:t>рад</w:t>
      </w:r>
      <w:r>
        <w:rPr>
          <w:spacing w:val="-3"/>
        </w:rPr>
        <w:t xml:space="preserve">ио- </w:t>
      </w:r>
      <w:r>
        <w:rPr>
          <w:spacing w:val="-5"/>
        </w:rPr>
        <w:t xml:space="preserve">или </w:t>
      </w:r>
      <w:r>
        <w:rPr>
          <w:spacing w:val="-6"/>
        </w:rPr>
        <w:t xml:space="preserve">телефонная </w:t>
      </w:r>
      <w:r>
        <w:t>связь.</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5"/>
        </w:tabs>
        <w:spacing w:line="252" w:lineRule="auto"/>
        <w:ind w:right="-75" w:firstLine="255"/>
        <w:jc w:val="both"/>
        <w:rPr>
          <w:sz w:val="19"/>
        </w:rPr>
      </w:pPr>
      <w:r>
        <w:rPr>
          <w:spacing w:val="-3"/>
          <w:sz w:val="19"/>
        </w:rPr>
        <w:t xml:space="preserve">Обслуживание </w:t>
      </w:r>
      <w:r>
        <w:rPr>
          <w:sz w:val="19"/>
        </w:rPr>
        <w:t xml:space="preserve">и </w:t>
      </w:r>
      <w:r>
        <w:rPr>
          <w:spacing w:val="-4"/>
          <w:sz w:val="19"/>
        </w:rPr>
        <w:t xml:space="preserve">ремонт </w:t>
      </w:r>
      <w:r>
        <w:rPr>
          <w:spacing w:val="-3"/>
          <w:sz w:val="19"/>
        </w:rPr>
        <w:t xml:space="preserve">ПС, </w:t>
      </w:r>
      <w:r>
        <w:rPr>
          <w:sz w:val="19"/>
        </w:rPr>
        <w:t xml:space="preserve">а </w:t>
      </w:r>
      <w:r>
        <w:rPr>
          <w:spacing w:val="-3"/>
          <w:sz w:val="19"/>
        </w:rPr>
        <w:t xml:space="preserve">также </w:t>
      </w:r>
      <w:r>
        <w:rPr>
          <w:spacing w:val="-4"/>
          <w:sz w:val="19"/>
        </w:rPr>
        <w:t xml:space="preserve">ремонт </w:t>
      </w:r>
      <w:r>
        <w:rPr>
          <w:sz w:val="19"/>
        </w:rPr>
        <w:t xml:space="preserve">и рихтовка рельсовых </w:t>
      </w:r>
      <w:r>
        <w:rPr>
          <w:spacing w:val="-3"/>
          <w:sz w:val="19"/>
        </w:rPr>
        <w:t xml:space="preserve">путей </w:t>
      </w:r>
      <w:r>
        <w:rPr>
          <w:sz w:val="19"/>
        </w:rPr>
        <w:t xml:space="preserve">(для </w:t>
      </w:r>
      <w:r>
        <w:rPr>
          <w:spacing w:val="-3"/>
          <w:sz w:val="19"/>
        </w:rPr>
        <w:t xml:space="preserve">ПС, </w:t>
      </w:r>
      <w:r>
        <w:rPr>
          <w:spacing w:val="-4"/>
          <w:sz w:val="19"/>
        </w:rPr>
        <w:t xml:space="preserve">передвигающихся </w:t>
      </w:r>
      <w:r>
        <w:rPr>
          <w:sz w:val="19"/>
        </w:rPr>
        <w:t xml:space="preserve">по </w:t>
      </w:r>
      <w:r>
        <w:rPr>
          <w:spacing w:val="-3"/>
          <w:sz w:val="19"/>
        </w:rPr>
        <w:t xml:space="preserve">рельсам) </w:t>
      </w:r>
      <w:r>
        <w:rPr>
          <w:spacing w:val="-5"/>
          <w:sz w:val="19"/>
        </w:rPr>
        <w:t xml:space="preserve">должны </w:t>
      </w:r>
      <w:r>
        <w:rPr>
          <w:sz w:val="19"/>
        </w:rPr>
        <w:t xml:space="preserve">выполняться с </w:t>
      </w:r>
      <w:r>
        <w:rPr>
          <w:spacing w:val="-3"/>
          <w:sz w:val="19"/>
        </w:rPr>
        <w:t xml:space="preserve">учетом требований </w:t>
      </w:r>
      <w:r>
        <w:rPr>
          <w:sz w:val="19"/>
        </w:rPr>
        <w:t xml:space="preserve">руководства (инструкции) по эксплуатации </w:t>
      </w:r>
      <w:r>
        <w:rPr>
          <w:spacing w:val="-5"/>
          <w:sz w:val="19"/>
        </w:rPr>
        <w:t xml:space="preserve">ПС </w:t>
      </w:r>
      <w:r>
        <w:rPr>
          <w:sz w:val="19"/>
        </w:rPr>
        <w:t xml:space="preserve">и </w:t>
      </w:r>
      <w:r>
        <w:rPr>
          <w:spacing w:val="-4"/>
          <w:sz w:val="19"/>
        </w:rPr>
        <w:t xml:space="preserve">настоящих </w:t>
      </w:r>
      <w:r>
        <w:rPr>
          <w:spacing w:val="-7"/>
          <w:sz w:val="19"/>
        </w:rPr>
        <w:t xml:space="preserve">ФНП. </w:t>
      </w:r>
      <w:r>
        <w:rPr>
          <w:spacing w:val="-4"/>
          <w:sz w:val="19"/>
        </w:rPr>
        <w:t>Эксплуатирующая организа</w:t>
      </w:r>
      <w:r>
        <w:rPr>
          <w:spacing w:val="-4"/>
          <w:sz w:val="19"/>
        </w:rPr>
        <w:t xml:space="preserve">ция </w:t>
      </w:r>
      <w:r>
        <w:rPr>
          <w:sz w:val="19"/>
        </w:rPr>
        <w:t xml:space="preserve">обязана обеспечить  </w:t>
      </w:r>
      <w:r>
        <w:rPr>
          <w:spacing w:val="-3"/>
          <w:sz w:val="19"/>
        </w:rPr>
        <w:t xml:space="preserve">своевременное устранение выявленных </w:t>
      </w:r>
      <w:r>
        <w:rPr>
          <w:sz w:val="19"/>
        </w:rPr>
        <w:t xml:space="preserve">неисправностей </w:t>
      </w:r>
      <w:r>
        <w:rPr>
          <w:spacing w:val="-3"/>
          <w:sz w:val="19"/>
        </w:rPr>
        <w:t xml:space="preserve">(дефектов </w:t>
      </w:r>
      <w:r>
        <w:rPr>
          <w:sz w:val="19"/>
        </w:rPr>
        <w:t xml:space="preserve">и </w:t>
      </w:r>
      <w:r>
        <w:rPr>
          <w:spacing w:val="-4"/>
          <w:sz w:val="19"/>
        </w:rPr>
        <w:t xml:space="preserve">повреждений), </w:t>
      </w:r>
      <w:r>
        <w:rPr>
          <w:sz w:val="19"/>
        </w:rPr>
        <w:t xml:space="preserve">а </w:t>
      </w:r>
      <w:r>
        <w:rPr>
          <w:spacing w:val="-3"/>
          <w:sz w:val="19"/>
        </w:rPr>
        <w:t xml:space="preserve">также </w:t>
      </w:r>
      <w:r>
        <w:rPr>
          <w:sz w:val="19"/>
        </w:rPr>
        <w:t xml:space="preserve">обеспечить соответствие </w:t>
      </w:r>
      <w:r>
        <w:rPr>
          <w:spacing w:val="-5"/>
          <w:sz w:val="19"/>
        </w:rPr>
        <w:t xml:space="preserve">ПС </w:t>
      </w:r>
      <w:r>
        <w:rPr>
          <w:spacing w:val="-3"/>
          <w:sz w:val="19"/>
        </w:rPr>
        <w:t xml:space="preserve">технологическому </w:t>
      </w:r>
      <w:r>
        <w:rPr>
          <w:sz w:val="19"/>
        </w:rPr>
        <w:t xml:space="preserve">процессу с  </w:t>
      </w:r>
      <w:r>
        <w:rPr>
          <w:spacing w:val="-3"/>
          <w:sz w:val="19"/>
        </w:rPr>
        <w:t xml:space="preserve">учетом требований </w:t>
      </w:r>
      <w:r>
        <w:rPr>
          <w:spacing w:val="-4"/>
          <w:sz w:val="19"/>
        </w:rPr>
        <w:t>настоящих</w:t>
      </w:r>
      <w:r>
        <w:rPr>
          <w:spacing w:val="-13"/>
          <w:sz w:val="19"/>
        </w:rPr>
        <w:t xml:space="preserve"> </w:t>
      </w:r>
      <w:r>
        <w:rPr>
          <w:spacing w:val="-7"/>
          <w:sz w:val="19"/>
        </w:rPr>
        <w:t>ФНП.</w:t>
      </w:r>
    </w:p>
    <w:p w:rsidR="007F6C4D" w:rsidRDefault="00A84B20" w:rsidP="00A84B20">
      <w:pPr>
        <w:pStyle w:val="a3"/>
        <w:spacing w:before="1" w:line="252" w:lineRule="auto"/>
        <w:ind w:right="-75" w:firstLine="318"/>
        <w:jc w:val="both"/>
      </w:pPr>
      <w:r>
        <w:t>Если ПС невозможно привести в соответствие с требованиями обеспечения промышленной безопасности технологического процесса, в котором используется ПС, его эксплуатация должна быть остановлена.</w:t>
      </w:r>
    </w:p>
    <w:p w:rsidR="007F6C4D" w:rsidRDefault="007F6C4D" w:rsidP="00A84B20">
      <w:pPr>
        <w:pStyle w:val="a3"/>
        <w:spacing w:before="6"/>
        <w:ind w:left="0" w:right="-75"/>
        <w:rPr>
          <w:sz w:val="22"/>
        </w:rPr>
      </w:pPr>
    </w:p>
    <w:p w:rsidR="007F6C4D" w:rsidRDefault="00A84B20" w:rsidP="00A84B20">
      <w:pPr>
        <w:pStyle w:val="Heading2"/>
        <w:ind w:right="-75"/>
      </w:pPr>
      <w:r>
        <w:t>Требования к проектам организации строительства, ППР и ТК с при</w:t>
      </w:r>
      <w:r>
        <w:t>менением ПС</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802"/>
        </w:tabs>
        <w:spacing w:line="252" w:lineRule="auto"/>
        <w:ind w:right="-75" w:firstLine="255"/>
        <w:jc w:val="both"/>
        <w:rPr>
          <w:sz w:val="19"/>
        </w:rPr>
      </w:pPr>
      <w:r>
        <w:rPr>
          <w:sz w:val="19"/>
        </w:rPr>
        <w:t xml:space="preserve">В проекте </w:t>
      </w:r>
      <w:r>
        <w:rPr>
          <w:spacing w:val="-4"/>
          <w:sz w:val="19"/>
        </w:rPr>
        <w:t xml:space="preserve">организации </w:t>
      </w:r>
      <w:r>
        <w:rPr>
          <w:sz w:val="19"/>
        </w:rPr>
        <w:t xml:space="preserve">строительства </w:t>
      </w:r>
      <w:r>
        <w:rPr>
          <w:spacing w:val="-3"/>
          <w:sz w:val="19"/>
        </w:rPr>
        <w:t xml:space="preserve">(далее </w:t>
      </w:r>
      <w:r>
        <w:rPr>
          <w:sz w:val="19"/>
        </w:rPr>
        <w:t xml:space="preserve">- ПОС) с </w:t>
      </w:r>
      <w:r>
        <w:rPr>
          <w:spacing w:val="-4"/>
          <w:sz w:val="19"/>
        </w:rPr>
        <w:t xml:space="preserve">применением </w:t>
      </w:r>
      <w:r>
        <w:rPr>
          <w:spacing w:val="-5"/>
          <w:sz w:val="19"/>
        </w:rPr>
        <w:t xml:space="preserve">ПС должно </w:t>
      </w:r>
      <w:r>
        <w:rPr>
          <w:sz w:val="19"/>
        </w:rPr>
        <w:t>быть</w:t>
      </w:r>
      <w:r>
        <w:rPr>
          <w:spacing w:val="4"/>
          <w:sz w:val="19"/>
        </w:rPr>
        <w:t xml:space="preserve"> </w:t>
      </w:r>
      <w:r>
        <w:rPr>
          <w:spacing w:val="-3"/>
          <w:sz w:val="19"/>
        </w:rPr>
        <w:t>предусмотрено:</w:t>
      </w:r>
    </w:p>
    <w:p w:rsidR="007F6C4D" w:rsidRDefault="00A84B20" w:rsidP="00A84B20">
      <w:pPr>
        <w:pStyle w:val="a3"/>
        <w:spacing w:line="252" w:lineRule="auto"/>
        <w:ind w:right="-75" w:firstLine="318"/>
        <w:jc w:val="both"/>
      </w:pPr>
      <w:r>
        <w:t xml:space="preserve">соответствие </w:t>
      </w:r>
      <w:r>
        <w:rPr>
          <w:spacing w:val="-3"/>
        </w:rPr>
        <w:t xml:space="preserve">устанавливаемых </w:t>
      </w:r>
      <w:r>
        <w:rPr>
          <w:spacing w:val="-5"/>
        </w:rPr>
        <w:t xml:space="preserve">ПС </w:t>
      </w:r>
      <w:r>
        <w:rPr>
          <w:spacing w:val="-3"/>
        </w:rPr>
        <w:t xml:space="preserve">условиям строительно-монтажных </w:t>
      </w:r>
      <w:r>
        <w:t xml:space="preserve">работ по </w:t>
      </w:r>
      <w:r>
        <w:rPr>
          <w:spacing w:val="-3"/>
        </w:rPr>
        <w:t xml:space="preserve">грузоподъемности, </w:t>
      </w:r>
      <w:r>
        <w:t xml:space="preserve">высоте </w:t>
      </w:r>
      <w:r>
        <w:rPr>
          <w:spacing w:val="-3"/>
        </w:rPr>
        <w:t xml:space="preserve">подъема, вылету,  </w:t>
      </w:r>
      <w:r>
        <w:rPr>
          <w:spacing w:val="-4"/>
        </w:rPr>
        <w:t xml:space="preserve">грузовой </w:t>
      </w:r>
      <w:r>
        <w:t xml:space="preserve">характеристике </w:t>
      </w:r>
      <w:r>
        <w:rPr>
          <w:spacing w:val="-3"/>
        </w:rPr>
        <w:t>ПС, ветро</w:t>
      </w:r>
      <w:r>
        <w:rPr>
          <w:spacing w:val="-3"/>
        </w:rPr>
        <w:t xml:space="preserve">вой нагрузке </w:t>
      </w:r>
      <w:r>
        <w:t xml:space="preserve">и сейсмичности </w:t>
      </w:r>
      <w:r>
        <w:rPr>
          <w:spacing w:val="-4"/>
        </w:rPr>
        <w:t>района</w:t>
      </w:r>
      <w:r>
        <w:rPr>
          <w:spacing w:val="-35"/>
        </w:rPr>
        <w:t xml:space="preserve"> </w:t>
      </w:r>
      <w:r>
        <w:t>установки;</w:t>
      </w:r>
    </w:p>
    <w:p w:rsidR="007F6C4D" w:rsidRDefault="00A84B20" w:rsidP="00A84B20">
      <w:pPr>
        <w:pStyle w:val="a3"/>
        <w:spacing w:before="1" w:line="252" w:lineRule="auto"/>
        <w:ind w:right="-75" w:firstLine="318"/>
        <w:jc w:val="both"/>
      </w:pPr>
      <w:r>
        <w:t xml:space="preserve">обеспечение безопасного расстояния </w:t>
      </w:r>
      <w:r>
        <w:rPr>
          <w:spacing w:val="-3"/>
        </w:rPr>
        <w:t xml:space="preserve">от </w:t>
      </w:r>
      <w:r>
        <w:t xml:space="preserve">сетей и </w:t>
      </w:r>
      <w:r>
        <w:rPr>
          <w:spacing w:val="-3"/>
        </w:rPr>
        <w:t xml:space="preserve">воздушных </w:t>
      </w:r>
      <w:r>
        <w:rPr>
          <w:spacing w:val="-5"/>
        </w:rPr>
        <w:t xml:space="preserve">линий </w:t>
      </w:r>
      <w:r>
        <w:rPr>
          <w:spacing w:val="-3"/>
        </w:rPr>
        <w:t xml:space="preserve">электропередачи, </w:t>
      </w:r>
      <w:r>
        <w:t xml:space="preserve">мест </w:t>
      </w:r>
      <w:r>
        <w:rPr>
          <w:spacing w:val="-4"/>
        </w:rPr>
        <w:t xml:space="preserve">движения </w:t>
      </w:r>
      <w:r>
        <w:t xml:space="preserve">городского транспорта и </w:t>
      </w:r>
      <w:r>
        <w:rPr>
          <w:spacing w:val="-4"/>
        </w:rPr>
        <w:t xml:space="preserve">пешеходов, </w:t>
      </w:r>
      <w:r>
        <w:t xml:space="preserve">а </w:t>
      </w:r>
      <w:r>
        <w:rPr>
          <w:spacing w:val="-3"/>
        </w:rPr>
        <w:t xml:space="preserve">также </w:t>
      </w:r>
      <w:r>
        <w:t xml:space="preserve">безопасных расстояний </w:t>
      </w:r>
      <w:r>
        <w:rPr>
          <w:spacing w:val="-6"/>
        </w:rPr>
        <w:t xml:space="preserve">приближения </w:t>
      </w:r>
      <w:r>
        <w:rPr>
          <w:spacing w:val="-5"/>
        </w:rPr>
        <w:t xml:space="preserve">ПС </w:t>
      </w:r>
      <w:r>
        <w:t xml:space="preserve">к </w:t>
      </w:r>
      <w:r>
        <w:rPr>
          <w:spacing w:val="-3"/>
        </w:rPr>
        <w:t xml:space="preserve">строениям </w:t>
      </w:r>
      <w:r>
        <w:t xml:space="preserve">и местам  </w:t>
      </w:r>
      <w:r>
        <w:rPr>
          <w:spacing w:val="-3"/>
        </w:rPr>
        <w:t xml:space="preserve">складирования </w:t>
      </w:r>
      <w:r>
        <w:t>с</w:t>
      </w:r>
      <w:r>
        <w:t xml:space="preserve">троительных </w:t>
      </w:r>
      <w:r>
        <w:rPr>
          <w:spacing w:val="-3"/>
        </w:rPr>
        <w:t xml:space="preserve">деталей </w:t>
      </w:r>
      <w:r>
        <w:t xml:space="preserve">и </w:t>
      </w:r>
      <w:r>
        <w:rPr>
          <w:spacing w:val="-5"/>
        </w:rPr>
        <w:t xml:space="preserve">материалов </w:t>
      </w:r>
      <w:r>
        <w:rPr>
          <w:spacing w:val="-3"/>
        </w:rPr>
        <w:t xml:space="preserve">согласно требованиям </w:t>
      </w:r>
      <w:r>
        <w:t xml:space="preserve">пунктов </w:t>
      </w:r>
      <w:r>
        <w:rPr>
          <w:spacing w:val="-4"/>
        </w:rPr>
        <w:t>98-134 настоящих</w:t>
      </w:r>
      <w:r>
        <w:rPr>
          <w:spacing w:val="-14"/>
        </w:rPr>
        <w:t xml:space="preserve"> </w:t>
      </w:r>
      <w:r>
        <w:rPr>
          <w:spacing w:val="-7"/>
        </w:rPr>
        <w:t>ФНП;</w:t>
      </w:r>
    </w:p>
    <w:p w:rsidR="007F6C4D" w:rsidRDefault="00A84B20" w:rsidP="00A84B20">
      <w:pPr>
        <w:pStyle w:val="a3"/>
        <w:spacing w:before="1" w:line="252" w:lineRule="auto"/>
        <w:ind w:right="-75" w:firstLine="318"/>
        <w:jc w:val="both"/>
      </w:pPr>
      <w:r>
        <w:t>соответствие условий установки и работы ПС вблизи откосов котлованов согласно требованиям пунктов 98-134 настоящих ФНП;</w:t>
      </w:r>
    </w:p>
    <w:p w:rsidR="007F6C4D" w:rsidRDefault="00A84B20" w:rsidP="00A84B20">
      <w:pPr>
        <w:pStyle w:val="a3"/>
        <w:spacing w:line="252" w:lineRule="auto"/>
        <w:ind w:right="-75" w:firstLine="318"/>
        <w:jc w:val="both"/>
      </w:pPr>
      <w:r>
        <w:t>соответствие условий безопасной работы нескольких ПС и другого оборудования (механизмов), одновременно находящихся на строительной площадке;</w:t>
      </w:r>
    </w:p>
    <w:p w:rsidR="007F6C4D" w:rsidRDefault="00A84B20" w:rsidP="00A84B20">
      <w:pPr>
        <w:pStyle w:val="a3"/>
        <w:spacing w:before="1"/>
        <w:ind w:left="427" w:right="-75"/>
        <w:jc w:val="both"/>
      </w:pPr>
      <w:r>
        <w:t>расположение мест площадок складирования грузов;</w:t>
      </w:r>
    </w:p>
    <w:p w:rsidR="007F6C4D" w:rsidRDefault="00A84B20" w:rsidP="00A84B20">
      <w:pPr>
        <w:pStyle w:val="a3"/>
        <w:spacing w:before="11" w:line="252" w:lineRule="auto"/>
        <w:ind w:right="-75" w:firstLine="318"/>
        <w:jc w:val="both"/>
      </w:pPr>
      <w:r>
        <w:t>безопасное расположение помещений для санитарно-бытового обслужива</w:t>
      </w:r>
      <w:r>
        <w:t>ния работников, питьевых установок и мест отдыха.</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94"/>
        </w:tabs>
        <w:spacing w:line="252" w:lineRule="auto"/>
        <w:ind w:right="-75" w:firstLine="255"/>
        <w:jc w:val="both"/>
        <w:rPr>
          <w:sz w:val="19"/>
        </w:rPr>
      </w:pPr>
      <w:r>
        <w:rPr>
          <w:sz w:val="19"/>
        </w:rPr>
        <w:t xml:space="preserve">В </w:t>
      </w:r>
      <w:r>
        <w:rPr>
          <w:spacing w:val="-7"/>
          <w:sz w:val="19"/>
        </w:rPr>
        <w:t xml:space="preserve">ППР </w:t>
      </w:r>
      <w:r>
        <w:rPr>
          <w:sz w:val="19"/>
        </w:rPr>
        <w:t xml:space="preserve">с </w:t>
      </w:r>
      <w:r>
        <w:rPr>
          <w:spacing w:val="-4"/>
          <w:sz w:val="19"/>
        </w:rPr>
        <w:t xml:space="preserve">применением </w:t>
      </w:r>
      <w:r>
        <w:rPr>
          <w:spacing w:val="-3"/>
          <w:sz w:val="19"/>
        </w:rPr>
        <w:t xml:space="preserve">ПС, если </w:t>
      </w:r>
      <w:r>
        <w:rPr>
          <w:sz w:val="19"/>
        </w:rPr>
        <w:t xml:space="preserve">это не </w:t>
      </w:r>
      <w:r>
        <w:rPr>
          <w:spacing w:val="-3"/>
          <w:sz w:val="19"/>
        </w:rPr>
        <w:t xml:space="preserve">указано </w:t>
      </w:r>
      <w:r>
        <w:rPr>
          <w:sz w:val="19"/>
        </w:rPr>
        <w:t xml:space="preserve">в ПОС, </w:t>
      </w:r>
      <w:r>
        <w:rPr>
          <w:spacing w:val="-5"/>
          <w:sz w:val="19"/>
        </w:rPr>
        <w:t xml:space="preserve">должны </w:t>
      </w:r>
      <w:r>
        <w:rPr>
          <w:sz w:val="19"/>
        </w:rPr>
        <w:t xml:space="preserve">быть </w:t>
      </w:r>
      <w:r>
        <w:rPr>
          <w:spacing w:val="-3"/>
          <w:sz w:val="19"/>
        </w:rPr>
        <w:t>предусмотрены:</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lastRenderedPageBreak/>
        <w:t>а) соответствие устанавливаемых ПС условиям строительно-монтажных работ по грузоподъемности, высоте подъема и выл</w:t>
      </w:r>
      <w:r>
        <w:t>ету (грузовой характеристике ПС), ветровой нагрузке и сейсмичности района установки;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2"/>
        </w:rPr>
        <w:t xml:space="preserve">б) </w:t>
      </w:r>
      <w:r>
        <w:t xml:space="preserve">обеспечение безопасных расстояний </w:t>
      </w:r>
      <w:r>
        <w:rPr>
          <w:spacing w:val="-3"/>
        </w:rPr>
        <w:t xml:space="preserve">от </w:t>
      </w:r>
      <w:r>
        <w:t xml:space="preserve">сетей и </w:t>
      </w:r>
      <w:r>
        <w:rPr>
          <w:spacing w:val="-3"/>
        </w:rPr>
        <w:t xml:space="preserve">воздушных </w:t>
      </w:r>
      <w:r>
        <w:rPr>
          <w:spacing w:val="-5"/>
        </w:rPr>
        <w:t xml:space="preserve">линий </w:t>
      </w:r>
      <w:r>
        <w:rPr>
          <w:spacing w:val="-3"/>
        </w:rPr>
        <w:t xml:space="preserve">электропередачи, </w:t>
      </w:r>
      <w:r>
        <w:t xml:space="preserve">мест </w:t>
      </w:r>
      <w:r>
        <w:rPr>
          <w:spacing w:val="-4"/>
        </w:rPr>
        <w:t xml:space="preserve">движения </w:t>
      </w:r>
      <w:r>
        <w:t xml:space="preserve">городского транспорта и </w:t>
      </w:r>
      <w:r>
        <w:rPr>
          <w:spacing w:val="-4"/>
        </w:rPr>
        <w:t xml:space="preserve">пешеходов, </w:t>
      </w:r>
      <w:r>
        <w:t xml:space="preserve">а </w:t>
      </w:r>
      <w:r>
        <w:rPr>
          <w:spacing w:val="-3"/>
        </w:rPr>
        <w:t xml:space="preserve">также </w:t>
      </w:r>
      <w:r>
        <w:t xml:space="preserve">безопасных расстояний </w:t>
      </w:r>
      <w:r>
        <w:rPr>
          <w:spacing w:val="-6"/>
        </w:rPr>
        <w:t>приближени</w:t>
      </w:r>
      <w:r>
        <w:rPr>
          <w:spacing w:val="-6"/>
        </w:rPr>
        <w:t xml:space="preserve">я </w:t>
      </w:r>
      <w:r>
        <w:rPr>
          <w:spacing w:val="-5"/>
        </w:rPr>
        <w:t xml:space="preserve">ПС </w:t>
      </w:r>
      <w:r>
        <w:t xml:space="preserve">к </w:t>
      </w:r>
      <w:r>
        <w:rPr>
          <w:spacing w:val="-3"/>
        </w:rPr>
        <w:t xml:space="preserve">оборудованию, строениями </w:t>
      </w:r>
      <w:r>
        <w:t xml:space="preserve">местам </w:t>
      </w:r>
      <w:r>
        <w:rPr>
          <w:spacing w:val="-3"/>
        </w:rPr>
        <w:t xml:space="preserve">складирования </w:t>
      </w:r>
      <w:r>
        <w:t xml:space="preserve">строительных </w:t>
      </w:r>
      <w:r>
        <w:rPr>
          <w:spacing w:val="-3"/>
        </w:rPr>
        <w:t xml:space="preserve">деталей </w:t>
      </w:r>
      <w:r>
        <w:t xml:space="preserve">и </w:t>
      </w:r>
      <w:r>
        <w:rPr>
          <w:spacing w:val="-5"/>
        </w:rPr>
        <w:t xml:space="preserve">материалов </w:t>
      </w:r>
      <w:r>
        <w:rPr>
          <w:spacing w:val="-3"/>
        </w:rPr>
        <w:t xml:space="preserve">согласно требованиям </w:t>
      </w:r>
      <w:r>
        <w:t xml:space="preserve">пунктов </w:t>
      </w:r>
      <w:r>
        <w:rPr>
          <w:spacing w:val="-4"/>
        </w:rPr>
        <w:t xml:space="preserve">98-134 настоящих </w:t>
      </w:r>
      <w:r>
        <w:rPr>
          <w:spacing w:val="-7"/>
        </w:rPr>
        <w:t>ФНП;</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в) условия установки и работы ПС вблизи откосов котлованов согласно требованиям пунктов 98-134 настоящих ФНП;</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г) условия безопасной работы нескольких кранов на одном пути и на параллельных путях с применением соответствующих указателей и ограничителей;</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д) </w:t>
      </w:r>
      <w:r>
        <w:rPr>
          <w:spacing w:val="-3"/>
        </w:rPr>
        <w:t xml:space="preserve">перечень </w:t>
      </w:r>
      <w:r>
        <w:rPr>
          <w:spacing w:val="-4"/>
        </w:rPr>
        <w:t xml:space="preserve">применяемых </w:t>
      </w:r>
      <w:r>
        <w:rPr>
          <w:spacing w:val="-3"/>
        </w:rPr>
        <w:t xml:space="preserve">грузозахватных </w:t>
      </w:r>
      <w:r>
        <w:rPr>
          <w:spacing w:val="-4"/>
        </w:rPr>
        <w:t xml:space="preserve">приспособлений </w:t>
      </w:r>
      <w:r>
        <w:t xml:space="preserve">и </w:t>
      </w:r>
      <w:r>
        <w:rPr>
          <w:spacing w:val="-4"/>
        </w:rPr>
        <w:t xml:space="preserve">графические изображения </w:t>
      </w:r>
      <w:r>
        <w:t xml:space="preserve">(схемы) строповки </w:t>
      </w:r>
      <w:r>
        <w:rPr>
          <w:spacing w:val="-4"/>
        </w:rPr>
        <w:t xml:space="preserve">грузов </w:t>
      </w:r>
      <w:r>
        <w:t xml:space="preserve">с </w:t>
      </w:r>
      <w:r>
        <w:rPr>
          <w:spacing w:val="-3"/>
        </w:rPr>
        <w:t>указа</w:t>
      </w:r>
      <w:r>
        <w:rPr>
          <w:spacing w:val="-3"/>
        </w:rPr>
        <w:t xml:space="preserve">нием </w:t>
      </w:r>
      <w:r>
        <w:t xml:space="preserve">способов  обвязки </w:t>
      </w:r>
      <w:r>
        <w:rPr>
          <w:spacing w:val="-4"/>
        </w:rPr>
        <w:t xml:space="preserve">изделий, деталей, </w:t>
      </w:r>
      <w:r>
        <w:rPr>
          <w:spacing w:val="-3"/>
        </w:rPr>
        <w:t xml:space="preserve">элементов, </w:t>
      </w:r>
      <w:r>
        <w:rPr>
          <w:spacing w:val="-6"/>
        </w:rPr>
        <w:t xml:space="preserve">перемещение </w:t>
      </w:r>
      <w:r>
        <w:t xml:space="preserve">которых производится </w:t>
      </w:r>
      <w:r>
        <w:rPr>
          <w:spacing w:val="-5"/>
        </w:rPr>
        <w:t xml:space="preserve">ПС </w:t>
      </w:r>
      <w:r>
        <w:t xml:space="preserve">с </w:t>
      </w:r>
      <w:r>
        <w:rPr>
          <w:spacing w:val="-3"/>
        </w:rPr>
        <w:t xml:space="preserve">использованием грузозахватных </w:t>
      </w:r>
      <w:r>
        <w:rPr>
          <w:spacing w:val="-4"/>
        </w:rPr>
        <w:t xml:space="preserve">приспособлений, </w:t>
      </w:r>
      <w:r>
        <w:t xml:space="preserve">а  </w:t>
      </w:r>
      <w:r>
        <w:rPr>
          <w:spacing w:val="-3"/>
        </w:rPr>
        <w:t xml:space="preserve">также  </w:t>
      </w:r>
      <w:r>
        <w:t xml:space="preserve">способы безопасной кантовки с </w:t>
      </w:r>
      <w:r>
        <w:rPr>
          <w:spacing w:val="-3"/>
        </w:rPr>
        <w:t xml:space="preserve">указанием </w:t>
      </w:r>
      <w:r>
        <w:rPr>
          <w:spacing w:val="-4"/>
        </w:rPr>
        <w:t xml:space="preserve">применяемых </w:t>
      </w:r>
      <w:r>
        <w:rPr>
          <w:spacing w:val="-3"/>
        </w:rPr>
        <w:t xml:space="preserve">при </w:t>
      </w:r>
      <w:r>
        <w:t xml:space="preserve">этом </w:t>
      </w:r>
      <w:r>
        <w:rPr>
          <w:spacing w:val="-3"/>
        </w:rPr>
        <w:t>грузозахватных приспособлений;</w:t>
      </w:r>
    </w:p>
    <w:p w:rsidR="007F6C4D" w:rsidRDefault="007F6C4D" w:rsidP="00A84B20">
      <w:pPr>
        <w:pStyle w:val="a3"/>
        <w:spacing w:before="8"/>
        <w:ind w:left="0" w:right="-75"/>
        <w:rPr>
          <w:sz w:val="16"/>
        </w:rPr>
      </w:pPr>
    </w:p>
    <w:p w:rsidR="007F6C4D" w:rsidRDefault="00A84B20" w:rsidP="00A84B20">
      <w:pPr>
        <w:pStyle w:val="a3"/>
        <w:ind w:left="363" w:right="-75"/>
      </w:pPr>
      <w:r>
        <w:t>е) места и габаритные размеры складирования грузов, подъездные пути;</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t>ж) мероприятия по безопасному производству работ с учетом конкретных условий на участке, где установлено ПС. Указанные мероприятия должны включать, в том числе:</w:t>
      </w:r>
    </w:p>
    <w:p w:rsidR="007F6C4D" w:rsidRDefault="00A84B20" w:rsidP="00A84B20">
      <w:pPr>
        <w:pStyle w:val="a3"/>
        <w:spacing w:before="1" w:line="252" w:lineRule="auto"/>
        <w:ind w:right="-75" w:firstLine="318"/>
        <w:jc w:val="both"/>
      </w:pPr>
      <w:r>
        <w:rPr>
          <w:spacing w:val="-4"/>
        </w:rPr>
        <w:t xml:space="preserve">определение </w:t>
      </w:r>
      <w:r>
        <w:t xml:space="preserve">опасных </w:t>
      </w:r>
      <w:r>
        <w:rPr>
          <w:spacing w:val="-3"/>
        </w:rPr>
        <w:t xml:space="preserve">для </w:t>
      </w:r>
      <w:r>
        <w:rPr>
          <w:spacing w:val="-4"/>
        </w:rPr>
        <w:t>л</w:t>
      </w:r>
      <w:r>
        <w:rPr>
          <w:spacing w:val="-4"/>
        </w:rPr>
        <w:t xml:space="preserve">юдей </w:t>
      </w:r>
      <w:r>
        <w:t xml:space="preserve">зон, в которых постоянно действуют </w:t>
      </w:r>
      <w:r>
        <w:rPr>
          <w:spacing w:val="-5"/>
        </w:rPr>
        <w:t xml:space="preserve">или могут </w:t>
      </w:r>
      <w:r>
        <w:t xml:space="preserve">действовать опасные </w:t>
      </w:r>
      <w:r>
        <w:rPr>
          <w:spacing w:val="-4"/>
        </w:rPr>
        <w:t xml:space="preserve">факторы, </w:t>
      </w:r>
      <w:r>
        <w:t xml:space="preserve">связанные с работой </w:t>
      </w:r>
      <w:r>
        <w:rPr>
          <w:spacing w:val="-3"/>
        </w:rPr>
        <w:t xml:space="preserve">ПС. Размеры </w:t>
      </w:r>
      <w:r>
        <w:t xml:space="preserve">указанных опасных зон </w:t>
      </w:r>
      <w:r>
        <w:rPr>
          <w:spacing w:val="-5"/>
        </w:rPr>
        <w:t xml:space="preserve">должны </w:t>
      </w:r>
      <w:r>
        <w:t xml:space="preserve">соответствовать </w:t>
      </w:r>
      <w:r>
        <w:rPr>
          <w:spacing w:val="-6"/>
        </w:rPr>
        <w:t xml:space="preserve">приложению </w:t>
      </w:r>
      <w:r>
        <w:t xml:space="preserve">N 2 к </w:t>
      </w:r>
      <w:r>
        <w:rPr>
          <w:spacing w:val="-4"/>
        </w:rPr>
        <w:t xml:space="preserve">настоящим </w:t>
      </w:r>
      <w:r>
        <w:rPr>
          <w:spacing w:val="-7"/>
        </w:rPr>
        <w:t>ФНП.</w:t>
      </w:r>
    </w:p>
    <w:p w:rsidR="007F6C4D" w:rsidRDefault="00A84B20" w:rsidP="00A84B20">
      <w:pPr>
        <w:pStyle w:val="a3"/>
        <w:spacing w:line="252" w:lineRule="auto"/>
        <w:ind w:right="-75" w:firstLine="318"/>
        <w:jc w:val="both"/>
      </w:pPr>
      <w:r>
        <w:t xml:space="preserve">В </w:t>
      </w:r>
      <w:r>
        <w:rPr>
          <w:spacing w:val="-3"/>
        </w:rPr>
        <w:t xml:space="preserve">случае если </w:t>
      </w:r>
      <w:r>
        <w:t xml:space="preserve">в процессе строительства (реконструкции) зданий и </w:t>
      </w:r>
      <w:r>
        <w:rPr>
          <w:spacing w:val="-5"/>
        </w:rPr>
        <w:t>соор</w:t>
      </w:r>
      <w:r>
        <w:rPr>
          <w:spacing w:val="-5"/>
        </w:rPr>
        <w:t xml:space="preserve">ужений </w:t>
      </w:r>
      <w:r>
        <w:t xml:space="preserve">в опасные зоны </w:t>
      </w:r>
      <w:r>
        <w:rPr>
          <w:spacing w:val="-4"/>
        </w:rPr>
        <w:t xml:space="preserve">вблизи </w:t>
      </w:r>
      <w:r>
        <w:rPr>
          <w:spacing w:val="-3"/>
        </w:rPr>
        <w:t xml:space="preserve">от </w:t>
      </w:r>
      <w:r>
        <w:t xml:space="preserve">мест </w:t>
      </w:r>
      <w:r>
        <w:rPr>
          <w:spacing w:val="-6"/>
        </w:rPr>
        <w:t xml:space="preserve">перемещения </w:t>
      </w:r>
      <w:r>
        <w:rPr>
          <w:spacing w:val="-4"/>
        </w:rPr>
        <w:t xml:space="preserve">грузов </w:t>
      </w:r>
      <w:r>
        <w:rPr>
          <w:spacing w:val="-5"/>
        </w:rPr>
        <w:t xml:space="preserve">ПС </w:t>
      </w:r>
      <w:r>
        <w:t xml:space="preserve">и </w:t>
      </w:r>
      <w:r>
        <w:rPr>
          <w:spacing w:val="-3"/>
        </w:rPr>
        <w:t xml:space="preserve">от строящихся </w:t>
      </w:r>
      <w:r>
        <w:t xml:space="preserve">зданий </w:t>
      </w:r>
      <w:r>
        <w:rPr>
          <w:spacing w:val="-5"/>
        </w:rPr>
        <w:t xml:space="preserve">могут </w:t>
      </w:r>
      <w:r>
        <w:t xml:space="preserve">попасть </w:t>
      </w:r>
      <w:r>
        <w:rPr>
          <w:spacing w:val="-3"/>
        </w:rPr>
        <w:t xml:space="preserve">эксплуатируемые гражданские </w:t>
      </w:r>
      <w:r>
        <w:rPr>
          <w:spacing w:val="-5"/>
        </w:rPr>
        <w:t xml:space="preserve">или </w:t>
      </w:r>
      <w:r>
        <w:t xml:space="preserve">производственные здания и </w:t>
      </w:r>
      <w:r>
        <w:rPr>
          <w:spacing w:val="-5"/>
        </w:rPr>
        <w:t xml:space="preserve">сооружения, </w:t>
      </w:r>
      <w:r>
        <w:t xml:space="preserve">транспортные </w:t>
      </w:r>
      <w:r>
        <w:rPr>
          <w:spacing w:val="-5"/>
        </w:rPr>
        <w:t xml:space="preserve">или </w:t>
      </w:r>
      <w:r>
        <w:rPr>
          <w:spacing w:val="-4"/>
        </w:rPr>
        <w:t xml:space="preserve">пешеходные </w:t>
      </w:r>
      <w:r>
        <w:rPr>
          <w:spacing w:val="-3"/>
        </w:rPr>
        <w:t xml:space="preserve">дороги </w:t>
      </w:r>
      <w:r>
        <w:t xml:space="preserve">и </w:t>
      </w:r>
      <w:r>
        <w:rPr>
          <w:spacing w:val="-4"/>
        </w:rPr>
        <w:t xml:space="preserve">другие </w:t>
      </w:r>
      <w:r>
        <w:t xml:space="preserve">места </w:t>
      </w:r>
      <w:r>
        <w:rPr>
          <w:spacing w:val="-5"/>
        </w:rPr>
        <w:t xml:space="preserve">возможного нахождения </w:t>
      </w:r>
      <w:r>
        <w:rPr>
          <w:spacing w:val="-4"/>
        </w:rPr>
        <w:t xml:space="preserve">людей, </w:t>
      </w:r>
      <w:r>
        <w:rPr>
          <w:spacing w:val="-3"/>
        </w:rPr>
        <w:t xml:space="preserve">необходимо </w:t>
      </w:r>
      <w:r>
        <w:t xml:space="preserve">разработать </w:t>
      </w:r>
      <w:r>
        <w:rPr>
          <w:spacing w:val="-4"/>
        </w:rPr>
        <w:t xml:space="preserve">мероприятия </w:t>
      </w:r>
      <w:r>
        <w:rPr>
          <w:spacing w:val="-5"/>
        </w:rPr>
        <w:t xml:space="preserve">предупреждающие </w:t>
      </w:r>
      <w:r>
        <w:rPr>
          <w:spacing w:val="-3"/>
        </w:rPr>
        <w:t xml:space="preserve">условия возникновения </w:t>
      </w:r>
      <w:r>
        <w:t>там опасных зон, в том числе вблизи мест</w:t>
      </w:r>
      <w:r>
        <w:rPr>
          <w:spacing w:val="-36"/>
        </w:rPr>
        <w:t xml:space="preserve"> </w:t>
      </w:r>
      <w:r>
        <w:rPr>
          <w:spacing w:val="-6"/>
        </w:rPr>
        <w:t xml:space="preserve">перемещения </w:t>
      </w:r>
      <w:r>
        <w:rPr>
          <w:spacing w:val="-4"/>
        </w:rPr>
        <w:t xml:space="preserve">груза </w:t>
      </w:r>
      <w:r>
        <w:rPr>
          <w:spacing w:val="-3"/>
        </w:rPr>
        <w:t>ПС:</w:t>
      </w:r>
    </w:p>
    <w:p w:rsidR="007F6C4D" w:rsidRDefault="00A84B20" w:rsidP="00A84B20">
      <w:pPr>
        <w:pStyle w:val="a3"/>
        <w:spacing w:before="2" w:line="252" w:lineRule="auto"/>
        <w:ind w:right="-75" w:firstLine="318"/>
        <w:jc w:val="both"/>
      </w:pPr>
      <w:r>
        <w:rPr>
          <w:spacing w:val="-5"/>
        </w:rPr>
        <w:t xml:space="preserve">ПС </w:t>
      </w:r>
      <w:r>
        <w:rPr>
          <w:spacing w:val="-3"/>
        </w:rPr>
        <w:t xml:space="preserve">необходимо </w:t>
      </w:r>
      <w:r>
        <w:rPr>
          <w:spacing w:val="-4"/>
        </w:rPr>
        <w:t xml:space="preserve">оснащать дополнительными  </w:t>
      </w:r>
      <w:r>
        <w:t xml:space="preserve">средствами  </w:t>
      </w:r>
      <w:r>
        <w:rPr>
          <w:spacing w:val="-4"/>
        </w:rPr>
        <w:t xml:space="preserve">ограничения </w:t>
      </w:r>
      <w:r>
        <w:t xml:space="preserve">зоны </w:t>
      </w:r>
      <w:r>
        <w:rPr>
          <w:spacing w:val="-3"/>
        </w:rPr>
        <w:t xml:space="preserve">их </w:t>
      </w:r>
      <w:r>
        <w:t xml:space="preserve">работы, посредством которых зона работы </w:t>
      </w:r>
      <w:r>
        <w:rPr>
          <w:spacing w:val="-5"/>
        </w:rPr>
        <w:t xml:space="preserve">ПС должна </w:t>
      </w:r>
      <w:r>
        <w:t xml:space="preserve">быть </w:t>
      </w:r>
      <w:r>
        <w:rPr>
          <w:spacing w:val="-4"/>
        </w:rPr>
        <w:t>прин</w:t>
      </w:r>
      <w:r>
        <w:rPr>
          <w:spacing w:val="-4"/>
        </w:rPr>
        <w:t xml:space="preserve">удительно ограничена </w:t>
      </w:r>
      <w:r>
        <w:t xml:space="preserve">таким </w:t>
      </w:r>
      <w:r>
        <w:rPr>
          <w:spacing w:val="-3"/>
        </w:rPr>
        <w:t xml:space="preserve">образом, </w:t>
      </w:r>
      <w:r>
        <w:t xml:space="preserve">чтобы не допускать </w:t>
      </w:r>
      <w:r>
        <w:rPr>
          <w:spacing w:val="-3"/>
        </w:rPr>
        <w:t xml:space="preserve">возникновения </w:t>
      </w:r>
      <w:r>
        <w:t xml:space="preserve">опасных зон в местах </w:t>
      </w:r>
      <w:r>
        <w:rPr>
          <w:spacing w:val="-5"/>
        </w:rPr>
        <w:t>нахождения</w:t>
      </w:r>
      <w:r>
        <w:rPr>
          <w:spacing w:val="-30"/>
        </w:rPr>
        <w:t xml:space="preserve"> </w:t>
      </w:r>
      <w:r>
        <w:rPr>
          <w:spacing w:val="-4"/>
        </w:rPr>
        <w:t>людей;</w:t>
      </w:r>
    </w:p>
    <w:p w:rsidR="007F6C4D" w:rsidRDefault="00A84B20" w:rsidP="00A84B20">
      <w:pPr>
        <w:pStyle w:val="a3"/>
        <w:spacing w:line="252" w:lineRule="auto"/>
        <w:ind w:right="-75" w:firstLine="318"/>
        <w:jc w:val="both"/>
      </w:pPr>
      <w:r>
        <w:t xml:space="preserve">скорость </w:t>
      </w:r>
      <w:r>
        <w:rPr>
          <w:spacing w:val="-3"/>
        </w:rPr>
        <w:t xml:space="preserve">поворота стрелы </w:t>
      </w:r>
      <w:r>
        <w:rPr>
          <w:spacing w:val="-5"/>
        </w:rPr>
        <w:t xml:space="preserve">ПС </w:t>
      </w:r>
      <w:r>
        <w:t xml:space="preserve">в сторону </w:t>
      </w:r>
      <w:r>
        <w:rPr>
          <w:spacing w:val="-3"/>
        </w:rPr>
        <w:t xml:space="preserve">границы </w:t>
      </w:r>
      <w:r>
        <w:t xml:space="preserve">рабочей зоны </w:t>
      </w:r>
      <w:r>
        <w:rPr>
          <w:spacing w:val="-5"/>
        </w:rPr>
        <w:t xml:space="preserve">должна </w:t>
      </w:r>
      <w:r>
        <w:t xml:space="preserve">быть </w:t>
      </w:r>
      <w:r>
        <w:rPr>
          <w:spacing w:val="-4"/>
        </w:rPr>
        <w:t xml:space="preserve">ограничена </w:t>
      </w:r>
      <w:r>
        <w:t xml:space="preserve">до </w:t>
      </w:r>
      <w:r>
        <w:rPr>
          <w:spacing w:val="-4"/>
        </w:rPr>
        <w:t xml:space="preserve">минимальной </w:t>
      </w:r>
      <w:r>
        <w:rPr>
          <w:spacing w:val="-3"/>
        </w:rPr>
        <w:t xml:space="preserve">при </w:t>
      </w:r>
      <w:r>
        <w:t xml:space="preserve">расстоянии </w:t>
      </w:r>
      <w:r>
        <w:rPr>
          <w:spacing w:val="-3"/>
        </w:rPr>
        <w:t xml:space="preserve">от </w:t>
      </w:r>
      <w:r>
        <w:rPr>
          <w:spacing w:val="-6"/>
        </w:rPr>
        <w:t xml:space="preserve">перемещаемого </w:t>
      </w:r>
      <w:r>
        <w:rPr>
          <w:spacing w:val="-4"/>
        </w:rPr>
        <w:t xml:space="preserve">груза </w:t>
      </w:r>
      <w:r>
        <w:t xml:space="preserve">до </w:t>
      </w:r>
      <w:r>
        <w:rPr>
          <w:spacing w:val="-3"/>
        </w:rPr>
        <w:t xml:space="preserve">границы опасной </w:t>
      </w:r>
      <w:r>
        <w:t xml:space="preserve">зоны </w:t>
      </w:r>
      <w:r>
        <w:rPr>
          <w:spacing w:val="-4"/>
        </w:rPr>
        <w:t xml:space="preserve">менее </w:t>
      </w:r>
      <w:r>
        <w:t>7 м.</w:t>
      </w:r>
    </w:p>
    <w:p w:rsidR="007F6C4D" w:rsidRDefault="00A84B20" w:rsidP="00A84B20">
      <w:pPr>
        <w:pStyle w:val="a3"/>
        <w:spacing w:before="1" w:line="252" w:lineRule="auto"/>
        <w:ind w:right="-75" w:firstLine="318"/>
        <w:jc w:val="both"/>
      </w:pPr>
      <w:r>
        <w:t>Указанные решения должны быть согласованы с собственником, владельцем или иным лицом, ответственным за безопасное использование и содержание имущества, попадающего в опасную зону.</w:t>
      </w:r>
    </w:p>
    <w:p w:rsidR="007F6C4D" w:rsidRDefault="00A84B20" w:rsidP="00A84B20">
      <w:pPr>
        <w:pStyle w:val="a3"/>
        <w:spacing w:line="252" w:lineRule="auto"/>
        <w:ind w:right="-75" w:firstLine="318"/>
        <w:jc w:val="both"/>
      </w:pPr>
      <w:r>
        <w:t>При определении опасных зон не предусматрива</w:t>
      </w:r>
      <w:r>
        <w:t>ется возникновение опасных зон от падения ПС и его отдельных узлов (элементов).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з) расположение помещений для санитарно-бытового обслуживания строителей, питьевых установок и мест отдыха;</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rPr>
          <w:spacing w:val="-3"/>
        </w:rPr>
        <w:t xml:space="preserve">и) </w:t>
      </w:r>
      <w:r>
        <w:rPr>
          <w:spacing w:val="-4"/>
        </w:rPr>
        <w:t xml:space="preserve">разрез </w:t>
      </w:r>
      <w:r>
        <w:t xml:space="preserve">здания на </w:t>
      </w:r>
      <w:r>
        <w:rPr>
          <w:spacing w:val="-5"/>
        </w:rPr>
        <w:t xml:space="preserve">полную </w:t>
      </w:r>
      <w:r>
        <w:t xml:space="preserve">высоту </w:t>
      </w:r>
      <w:r>
        <w:rPr>
          <w:spacing w:val="-3"/>
        </w:rPr>
        <w:t xml:space="preserve">при </w:t>
      </w:r>
      <w:r>
        <w:rPr>
          <w:spacing w:val="-6"/>
        </w:rPr>
        <w:t xml:space="preserve">положении </w:t>
      </w:r>
      <w:r>
        <w:rPr>
          <w:spacing w:val="-3"/>
        </w:rPr>
        <w:t xml:space="preserve">стрелы </w:t>
      </w:r>
      <w:r>
        <w:rPr>
          <w:spacing w:val="-5"/>
        </w:rPr>
        <w:t xml:space="preserve">ПС </w:t>
      </w:r>
      <w:r>
        <w:rPr>
          <w:spacing w:val="-3"/>
        </w:rPr>
        <w:t xml:space="preserve">над зданием </w:t>
      </w:r>
      <w:r>
        <w:t xml:space="preserve">(максимальный и </w:t>
      </w:r>
      <w:r>
        <w:rPr>
          <w:spacing w:val="-4"/>
        </w:rPr>
        <w:t xml:space="preserve">минимальный </w:t>
      </w:r>
      <w:r>
        <w:t xml:space="preserve">вылет) и </w:t>
      </w:r>
      <w:r>
        <w:rPr>
          <w:spacing w:val="-3"/>
        </w:rPr>
        <w:t xml:space="preserve">пунктиром </w:t>
      </w:r>
      <w:r>
        <w:t xml:space="preserve">- </w:t>
      </w:r>
      <w:r>
        <w:rPr>
          <w:spacing w:val="-3"/>
        </w:rPr>
        <w:t xml:space="preserve">выступающих металлоконструкций </w:t>
      </w:r>
      <w:r>
        <w:rPr>
          <w:spacing w:val="-5"/>
        </w:rPr>
        <w:t xml:space="preserve">ПС </w:t>
      </w:r>
      <w:r>
        <w:rPr>
          <w:spacing w:val="-3"/>
        </w:rPr>
        <w:t xml:space="preserve">при повороте </w:t>
      </w:r>
      <w:r>
        <w:t xml:space="preserve">на </w:t>
      </w:r>
      <w:r>
        <w:rPr>
          <w:spacing w:val="-4"/>
        </w:rPr>
        <w:t xml:space="preserve">180 </w:t>
      </w:r>
      <w:r>
        <w:rPr>
          <w:spacing w:val="-3"/>
        </w:rPr>
        <w:t>градусов;</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к) безопасные расстояния от низа перемещаемого груза до наиболее выступающих по вертикали частей здания или сооружения (должно быт</w:t>
      </w:r>
      <w:r>
        <w:t>ь не менее 0,5 м, а до перекрытий и площадок, где могут находиться люди, - не менее 2,3 м) с учетом длин (по высоте) применяемых стропов и размеров траверс (при наличии последних);</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5"/>
        </w:rPr>
        <w:t xml:space="preserve">л) </w:t>
      </w:r>
      <w:r>
        <w:t xml:space="preserve">безопасные расстояния </w:t>
      </w:r>
      <w:r>
        <w:rPr>
          <w:spacing w:val="-3"/>
        </w:rPr>
        <w:t xml:space="preserve">от </w:t>
      </w:r>
      <w:r>
        <w:t xml:space="preserve">частей стрелы, консоли противовеса с </w:t>
      </w:r>
      <w:r>
        <w:rPr>
          <w:spacing w:val="-3"/>
        </w:rPr>
        <w:t>учетом га</w:t>
      </w:r>
      <w:r>
        <w:rPr>
          <w:spacing w:val="-3"/>
        </w:rPr>
        <w:t xml:space="preserve">баритов </w:t>
      </w:r>
      <w:r>
        <w:rPr>
          <w:spacing w:val="-4"/>
        </w:rPr>
        <w:t xml:space="preserve">блоков </w:t>
      </w:r>
      <w:r>
        <w:rPr>
          <w:spacing w:val="-3"/>
        </w:rPr>
        <w:t xml:space="preserve">балласта </w:t>
      </w:r>
      <w:r>
        <w:t xml:space="preserve">противовеса до </w:t>
      </w:r>
      <w:r>
        <w:rPr>
          <w:spacing w:val="-4"/>
        </w:rPr>
        <w:t xml:space="preserve">наиболее </w:t>
      </w:r>
      <w:r>
        <w:rPr>
          <w:spacing w:val="-3"/>
        </w:rPr>
        <w:t xml:space="preserve">выступающих </w:t>
      </w:r>
      <w:r>
        <w:t xml:space="preserve">по </w:t>
      </w:r>
      <w:r>
        <w:rPr>
          <w:spacing w:val="-3"/>
        </w:rPr>
        <w:t xml:space="preserve">вертикали </w:t>
      </w:r>
      <w:r>
        <w:t xml:space="preserve">частей здания </w:t>
      </w:r>
      <w:r>
        <w:rPr>
          <w:spacing w:val="-5"/>
        </w:rPr>
        <w:t>или</w:t>
      </w:r>
      <w:r>
        <w:rPr>
          <w:spacing w:val="-21"/>
        </w:rPr>
        <w:t xml:space="preserve"> </w:t>
      </w:r>
      <w:r>
        <w:rPr>
          <w:spacing w:val="-5"/>
        </w:rPr>
        <w:t>сооружения;</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lastRenderedPageBreak/>
        <w:t xml:space="preserve">м) </w:t>
      </w:r>
      <w:r>
        <w:rPr>
          <w:spacing w:val="-4"/>
        </w:rPr>
        <w:t xml:space="preserve">размеры наиболее </w:t>
      </w:r>
      <w:r>
        <w:rPr>
          <w:spacing w:val="-3"/>
        </w:rPr>
        <w:t xml:space="preserve">выступающих </w:t>
      </w:r>
      <w:r>
        <w:t xml:space="preserve">в </w:t>
      </w:r>
      <w:r>
        <w:rPr>
          <w:spacing w:val="-4"/>
        </w:rPr>
        <w:t xml:space="preserve">горизонтальной </w:t>
      </w:r>
      <w:r>
        <w:t xml:space="preserve">плоскости </w:t>
      </w:r>
      <w:r>
        <w:rPr>
          <w:spacing w:val="-4"/>
        </w:rPr>
        <w:t xml:space="preserve">элементов </w:t>
      </w:r>
      <w:r>
        <w:t xml:space="preserve">здания </w:t>
      </w:r>
      <w:r>
        <w:rPr>
          <w:spacing w:val="-5"/>
        </w:rPr>
        <w:t xml:space="preserve">или сооружения </w:t>
      </w:r>
      <w:r>
        <w:t xml:space="preserve">(карнизы, балконы, </w:t>
      </w:r>
      <w:r>
        <w:rPr>
          <w:spacing w:val="-5"/>
        </w:rPr>
        <w:t xml:space="preserve">ограждения, </w:t>
      </w:r>
      <w:r>
        <w:t>эркеры, козырьки и входы);</w:t>
      </w:r>
    </w:p>
    <w:p w:rsidR="007F6C4D" w:rsidRDefault="007F6C4D" w:rsidP="00A84B20">
      <w:pPr>
        <w:pStyle w:val="a3"/>
        <w:spacing w:before="8"/>
        <w:ind w:left="0" w:right="-75"/>
        <w:rPr>
          <w:sz w:val="16"/>
        </w:rPr>
      </w:pPr>
    </w:p>
    <w:p w:rsidR="007F6C4D" w:rsidRDefault="00A84B20" w:rsidP="00A84B20">
      <w:pPr>
        <w:pStyle w:val="a3"/>
        <w:ind w:left="363" w:right="-75"/>
      </w:pPr>
      <w:r>
        <w:t>н) условия установки подъемника на площадке;</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3"/>
        </w:rPr>
        <w:t xml:space="preserve">о) условия </w:t>
      </w:r>
      <w:r>
        <w:t xml:space="preserve">безопасной работы нескольких </w:t>
      </w:r>
      <w:r>
        <w:rPr>
          <w:spacing w:val="-3"/>
        </w:rPr>
        <w:t xml:space="preserve">подъемников, </w:t>
      </w:r>
      <w:r>
        <w:t xml:space="preserve">в том числе совместной работы </w:t>
      </w:r>
      <w:r>
        <w:rPr>
          <w:spacing w:val="-3"/>
        </w:rPr>
        <w:t xml:space="preserve">грузовых, грузопассажирских подъемников </w:t>
      </w:r>
      <w:r>
        <w:t xml:space="preserve">и </w:t>
      </w:r>
      <w:r>
        <w:rPr>
          <w:spacing w:val="-3"/>
        </w:rPr>
        <w:t xml:space="preserve">фасадных подъемников, </w:t>
      </w:r>
      <w:r>
        <w:t xml:space="preserve">а </w:t>
      </w:r>
      <w:r>
        <w:rPr>
          <w:spacing w:val="-3"/>
        </w:rPr>
        <w:t xml:space="preserve">также </w:t>
      </w:r>
      <w:r>
        <w:t>совместной работы указанных</w:t>
      </w:r>
      <w:r>
        <w:t xml:space="preserve"> </w:t>
      </w:r>
      <w:r>
        <w:rPr>
          <w:spacing w:val="-3"/>
        </w:rPr>
        <w:t xml:space="preserve">подъемников  </w:t>
      </w:r>
      <w:r>
        <w:t xml:space="preserve">и </w:t>
      </w:r>
      <w:r>
        <w:rPr>
          <w:spacing w:val="-4"/>
        </w:rPr>
        <w:t>башенных</w:t>
      </w:r>
      <w:r>
        <w:rPr>
          <w:spacing w:val="-9"/>
        </w:rPr>
        <w:t xml:space="preserve"> </w:t>
      </w:r>
      <w:r>
        <w:t>кранов;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п) </w:t>
      </w:r>
      <w:r>
        <w:rPr>
          <w:spacing w:val="-4"/>
        </w:rPr>
        <w:t xml:space="preserve">мероприятия </w:t>
      </w:r>
      <w:r>
        <w:t xml:space="preserve">по безопасному производству работ с </w:t>
      </w:r>
      <w:r>
        <w:rPr>
          <w:spacing w:val="-3"/>
        </w:rPr>
        <w:t xml:space="preserve">учетом </w:t>
      </w:r>
      <w:r>
        <w:t xml:space="preserve">конкретных </w:t>
      </w:r>
      <w:r>
        <w:rPr>
          <w:spacing w:val="-3"/>
        </w:rPr>
        <w:t xml:space="preserve">условий </w:t>
      </w:r>
      <w:r>
        <w:t xml:space="preserve">на участке, </w:t>
      </w:r>
      <w:r>
        <w:rPr>
          <w:spacing w:val="-6"/>
        </w:rPr>
        <w:t xml:space="preserve">где </w:t>
      </w:r>
      <w:r>
        <w:rPr>
          <w:spacing w:val="-3"/>
        </w:rPr>
        <w:t xml:space="preserve">установлен подъемник </w:t>
      </w:r>
      <w:r>
        <w:rPr>
          <w:spacing w:val="-5"/>
        </w:rPr>
        <w:t xml:space="preserve">(ограждение площадки, монтажной </w:t>
      </w:r>
      <w:r>
        <w:t xml:space="preserve">зоны). В </w:t>
      </w:r>
      <w:r>
        <w:rPr>
          <w:spacing w:val="-7"/>
        </w:rPr>
        <w:t xml:space="preserve">ППР </w:t>
      </w:r>
      <w:r>
        <w:rPr>
          <w:spacing w:val="-5"/>
        </w:rPr>
        <w:t xml:space="preserve">должно </w:t>
      </w:r>
      <w:r>
        <w:t xml:space="preserve">быть </w:t>
      </w:r>
      <w:r>
        <w:rPr>
          <w:spacing w:val="-3"/>
        </w:rPr>
        <w:t xml:space="preserve">предусмотрено указание </w:t>
      </w:r>
      <w:r>
        <w:t xml:space="preserve">на недопустимость </w:t>
      </w:r>
      <w:r>
        <w:rPr>
          <w:spacing w:val="-3"/>
        </w:rPr>
        <w:t xml:space="preserve">проведения </w:t>
      </w:r>
      <w:r>
        <w:t xml:space="preserve">работы на высоте в открытых местах </w:t>
      </w:r>
      <w:r>
        <w:rPr>
          <w:spacing w:val="-3"/>
        </w:rPr>
        <w:t xml:space="preserve">при </w:t>
      </w:r>
      <w:r>
        <w:t xml:space="preserve">скорости </w:t>
      </w:r>
      <w:r>
        <w:rPr>
          <w:spacing w:val="-3"/>
        </w:rPr>
        <w:t xml:space="preserve">ветра, </w:t>
      </w:r>
      <w:r>
        <w:rPr>
          <w:spacing w:val="-6"/>
        </w:rPr>
        <w:t xml:space="preserve">превышающей </w:t>
      </w:r>
      <w:r>
        <w:t xml:space="preserve">паспортные </w:t>
      </w:r>
      <w:r>
        <w:rPr>
          <w:spacing w:val="-3"/>
        </w:rPr>
        <w:t xml:space="preserve">значения ПС, при </w:t>
      </w:r>
      <w:r>
        <w:rPr>
          <w:spacing w:val="-5"/>
        </w:rPr>
        <w:t xml:space="preserve">гололеде, </w:t>
      </w:r>
      <w:r>
        <w:rPr>
          <w:spacing w:val="-4"/>
        </w:rPr>
        <w:t xml:space="preserve">грозе,  </w:t>
      </w:r>
      <w:r>
        <w:t xml:space="preserve">в </w:t>
      </w:r>
      <w:r>
        <w:rPr>
          <w:spacing w:val="-3"/>
        </w:rPr>
        <w:t xml:space="preserve">условиях </w:t>
      </w:r>
      <w:r>
        <w:t xml:space="preserve">недостаточной видимости (снегопад, дождь, </w:t>
      </w:r>
      <w:r>
        <w:rPr>
          <w:spacing w:val="-4"/>
        </w:rPr>
        <w:t xml:space="preserve">туман, </w:t>
      </w:r>
      <w:r>
        <w:t xml:space="preserve">сумерки). В </w:t>
      </w:r>
      <w:r>
        <w:rPr>
          <w:spacing w:val="-7"/>
        </w:rPr>
        <w:t xml:space="preserve">ППР </w:t>
      </w:r>
      <w:r>
        <w:rPr>
          <w:spacing w:val="-6"/>
        </w:rPr>
        <w:t xml:space="preserve">должен </w:t>
      </w:r>
      <w:r>
        <w:t xml:space="preserve">быть </w:t>
      </w:r>
      <w:r>
        <w:rPr>
          <w:spacing w:val="-3"/>
        </w:rPr>
        <w:t xml:space="preserve">предусмотрен запрет использования для </w:t>
      </w:r>
      <w:r>
        <w:rPr>
          <w:spacing w:val="-4"/>
        </w:rPr>
        <w:t>закреп</w:t>
      </w:r>
      <w:r>
        <w:rPr>
          <w:spacing w:val="-4"/>
        </w:rPr>
        <w:t xml:space="preserve">ления </w:t>
      </w:r>
      <w:r>
        <w:rPr>
          <w:spacing w:val="-3"/>
        </w:rPr>
        <w:t xml:space="preserve">технологической </w:t>
      </w:r>
      <w:r>
        <w:t xml:space="preserve">оснастки и </w:t>
      </w:r>
      <w:r>
        <w:rPr>
          <w:spacing w:val="-5"/>
        </w:rPr>
        <w:t xml:space="preserve">монтажной </w:t>
      </w:r>
      <w:r>
        <w:t xml:space="preserve">оснастки не  </w:t>
      </w:r>
      <w:r>
        <w:rPr>
          <w:spacing w:val="-3"/>
        </w:rPr>
        <w:t xml:space="preserve">предназначенных  для </w:t>
      </w:r>
      <w:r>
        <w:t xml:space="preserve">этих </w:t>
      </w:r>
      <w:r>
        <w:rPr>
          <w:spacing w:val="-3"/>
        </w:rPr>
        <w:t xml:space="preserve">целей оборудования, трубопроводов, технологических </w:t>
      </w:r>
      <w:r>
        <w:rPr>
          <w:spacing w:val="-5"/>
        </w:rPr>
        <w:t xml:space="preserve">или </w:t>
      </w:r>
      <w:r>
        <w:t>строительных конструкций.</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774"/>
        </w:tabs>
        <w:spacing w:line="252" w:lineRule="auto"/>
        <w:ind w:right="-75" w:firstLine="255"/>
        <w:jc w:val="both"/>
        <w:rPr>
          <w:sz w:val="19"/>
        </w:rPr>
      </w:pPr>
      <w:r>
        <w:rPr>
          <w:spacing w:val="-6"/>
          <w:sz w:val="19"/>
        </w:rPr>
        <w:t xml:space="preserve">ППР, </w:t>
      </w:r>
      <w:r>
        <w:rPr>
          <w:sz w:val="19"/>
        </w:rPr>
        <w:t xml:space="preserve">ТК на </w:t>
      </w:r>
      <w:r>
        <w:rPr>
          <w:spacing w:val="-3"/>
          <w:sz w:val="19"/>
        </w:rPr>
        <w:t xml:space="preserve">погрузочно-разгрузочные </w:t>
      </w:r>
      <w:r>
        <w:rPr>
          <w:sz w:val="19"/>
        </w:rPr>
        <w:t xml:space="preserve">работы </w:t>
      </w:r>
      <w:r>
        <w:rPr>
          <w:spacing w:val="-5"/>
          <w:sz w:val="19"/>
        </w:rPr>
        <w:t xml:space="preserve">должны </w:t>
      </w:r>
      <w:r>
        <w:rPr>
          <w:sz w:val="19"/>
        </w:rPr>
        <w:t xml:space="preserve">быть </w:t>
      </w:r>
      <w:r>
        <w:rPr>
          <w:spacing w:val="-4"/>
          <w:sz w:val="19"/>
        </w:rPr>
        <w:t xml:space="preserve">утверждены эксплуатирующей </w:t>
      </w:r>
      <w:r>
        <w:rPr>
          <w:spacing w:val="-5"/>
          <w:sz w:val="19"/>
        </w:rPr>
        <w:t xml:space="preserve">ПС </w:t>
      </w:r>
      <w:r>
        <w:rPr>
          <w:spacing w:val="-4"/>
          <w:sz w:val="19"/>
        </w:rPr>
        <w:t xml:space="preserve">организацией </w:t>
      </w:r>
      <w:r>
        <w:rPr>
          <w:sz w:val="19"/>
        </w:rPr>
        <w:t xml:space="preserve">и выданы на участки, </w:t>
      </w:r>
      <w:r>
        <w:rPr>
          <w:spacing w:val="-6"/>
          <w:sz w:val="19"/>
        </w:rPr>
        <w:t xml:space="preserve">где </w:t>
      </w:r>
      <w:r>
        <w:rPr>
          <w:sz w:val="19"/>
        </w:rPr>
        <w:t xml:space="preserve">будут использоваться </w:t>
      </w:r>
      <w:r>
        <w:rPr>
          <w:spacing w:val="-3"/>
          <w:sz w:val="19"/>
        </w:rPr>
        <w:t xml:space="preserve">ПС, </w:t>
      </w:r>
      <w:r>
        <w:rPr>
          <w:sz w:val="19"/>
        </w:rPr>
        <w:t xml:space="preserve">до </w:t>
      </w:r>
      <w:r>
        <w:rPr>
          <w:spacing w:val="-4"/>
          <w:sz w:val="19"/>
        </w:rPr>
        <w:t xml:space="preserve">начала </w:t>
      </w:r>
      <w:r>
        <w:rPr>
          <w:spacing w:val="-3"/>
          <w:sz w:val="19"/>
        </w:rPr>
        <w:t>ведения</w:t>
      </w:r>
      <w:r>
        <w:rPr>
          <w:spacing w:val="-18"/>
          <w:sz w:val="19"/>
        </w:rPr>
        <w:t xml:space="preserve"> </w:t>
      </w:r>
      <w:r>
        <w:rPr>
          <w:sz w:val="19"/>
        </w:rPr>
        <w:t>работ.</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64"/>
        </w:tabs>
        <w:spacing w:line="252" w:lineRule="auto"/>
        <w:ind w:right="-75" w:firstLine="255"/>
        <w:jc w:val="both"/>
        <w:rPr>
          <w:sz w:val="19"/>
        </w:rPr>
      </w:pPr>
      <w:r>
        <w:rPr>
          <w:spacing w:val="-3"/>
          <w:sz w:val="19"/>
        </w:rPr>
        <w:t xml:space="preserve">Инженерно-технические </w:t>
      </w:r>
      <w:r>
        <w:rPr>
          <w:sz w:val="19"/>
        </w:rPr>
        <w:t xml:space="preserve">работники, ответственные за безопасное производство работ с </w:t>
      </w:r>
      <w:r>
        <w:rPr>
          <w:spacing w:val="-4"/>
          <w:sz w:val="19"/>
        </w:rPr>
        <w:t xml:space="preserve">применением </w:t>
      </w:r>
      <w:r>
        <w:rPr>
          <w:spacing w:val="-3"/>
          <w:sz w:val="19"/>
        </w:rPr>
        <w:t xml:space="preserve">ПС, </w:t>
      </w:r>
      <w:r>
        <w:rPr>
          <w:spacing w:val="-4"/>
          <w:sz w:val="19"/>
        </w:rPr>
        <w:t xml:space="preserve">крановщики </w:t>
      </w:r>
      <w:r>
        <w:rPr>
          <w:spacing w:val="-3"/>
          <w:sz w:val="19"/>
        </w:rPr>
        <w:t xml:space="preserve">(операторы), </w:t>
      </w:r>
      <w:r>
        <w:rPr>
          <w:spacing w:val="-4"/>
          <w:sz w:val="19"/>
        </w:rPr>
        <w:t xml:space="preserve">машинисты </w:t>
      </w:r>
      <w:r>
        <w:rPr>
          <w:spacing w:val="-3"/>
          <w:sz w:val="19"/>
        </w:rPr>
        <w:t xml:space="preserve">подъемников, </w:t>
      </w:r>
      <w:r>
        <w:rPr>
          <w:sz w:val="19"/>
        </w:rPr>
        <w:t xml:space="preserve">рабочие </w:t>
      </w:r>
      <w:r>
        <w:rPr>
          <w:spacing w:val="-3"/>
          <w:sz w:val="19"/>
        </w:rPr>
        <w:t xml:space="preserve">люльки </w:t>
      </w:r>
      <w:r>
        <w:rPr>
          <w:sz w:val="19"/>
        </w:rPr>
        <w:t xml:space="preserve">и </w:t>
      </w:r>
      <w:r>
        <w:rPr>
          <w:spacing w:val="-3"/>
          <w:sz w:val="19"/>
        </w:rPr>
        <w:t>строп</w:t>
      </w:r>
      <w:r>
        <w:rPr>
          <w:spacing w:val="-3"/>
          <w:sz w:val="19"/>
        </w:rPr>
        <w:t xml:space="preserve">альщики </w:t>
      </w:r>
      <w:r>
        <w:rPr>
          <w:spacing w:val="-5"/>
          <w:sz w:val="19"/>
        </w:rPr>
        <w:t xml:space="preserve">должны </w:t>
      </w:r>
      <w:r>
        <w:rPr>
          <w:sz w:val="19"/>
        </w:rPr>
        <w:t xml:space="preserve">быть </w:t>
      </w:r>
      <w:r>
        <w:rPr>
          <w:spacing w:val="-4"/>
          <w:sz w:val="19"/>
        </w:rPr>
        <w:t xml:space="preserve">ознакомлены </w:t>
      </w:r>
      <w:r>
        <w:rPr>
          <w:sz w:val="19"/>
        </w:rPr>
        <w:t xml:space="preserve">с </w:t>
      </w:r>
      <w:r>
        <w:rPr>
          <w:spacing w:val="-7"/>
          <w:sz w:val="19"/>
        </w:rPr>
        <w:t xml:space="preserve">ППР </w:t>
      </w:r>
      <w:r>
        <w:rPr>
          <w:sz w:val="19"/>
        </w:rPr>
        <w:t xml:space="preserve">и ТК </w:t>
      </w:r>
      <w:r>
        <w:rPr>
          <w:spacing w:val="-3"/>
          <w:sz w:val="19"/>
        </w:rPr>
        <w:t xml:space="preserve">под </w:t>
      </w:r>
      <w:r>
        <w:rPr>
          <w:sz w:val="19"/>
        </w:rPr>
        <w:t xml:space="preserve">подпись до </w:t>
      </w:r>
      <w:r>
        <w:rPr>
          <w:spacing w:val="-4"/>
          <w:sz w:val="19"/>
        </w:rPr>
        <w:t xml:space="preserve">начала </w:t>
      </w:r>
      <w:r>
        <w:rPr>
          <w:sz w:val="19"/>
        </w:rPr>
        <w:t>производства</w:t>
      </w:r>
      <w:r>
        <w:rPr>
          <w:spacing w:val="-13"/>
          <w:sz w:val="19"/>
        </w:rPr>
        <w:t xml:space="preserve"> </w:t>
      </w:r>
      <w:r>
        <w:rPr>
          <w:sz w:val="19"/>
        </w:rPr>
        <w:t>работ.</w:t>
      </w:r>
    </w:p>
    <w:p w:rsidR="007F6C4D" w:rsidRDefault="007F6C4D" w:rsidP="00A84B20">
      <w:pPr>
        <w:pStyle w:val="a3"/>
        <w:spacing w:before="6"/>
        <w:ind w:left="0" w:right="-75"/>
        <w:rPr>
          <w:sz w:val="22"/>
        </w:rPr>
      </w:pPr>
    </w:p>
    <w:p w:rsidR="007F6C4D" w:rsidRDefault="00A84B20" w:rsidP="00A84B20">
      <w:pPr>
        <w:pStyle w:val="Heading2"/>
        <w:ind w:right="-75"/>
      </w:pPr>
      <w:r>
        <w:t>Организация безопасного производства работ</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827"/>
        </w:tabs>
        <w:spacing w:line="252" w:lineRule="auto"/>
        <w:ind w:right="-75" w:firstLine="255"/>
        <w:jc w:val="both"/>
        <w:rPr>
          <w:sz w:val="19"/>
        </w:rPr>
      </w:pPr>
      <w:r>
        <w:rPr>
          <w:spacing w:val="-7"/>
          <w:sz w:val="19"/>
        </w:rPr>
        <w:t xml:space="preserve">ППР </w:t>
      </w:r>
      <w:r>
        <w:rPr>
          <w:sz w:val="19"/>
        </w:rPr>
        <w:t xml:space="preserve">и ТК </w:t>
      </w:r>
      <w:r>
        <w:rPr>
          <w:spacing w:val="-5"/>
          <w:sz w:val="19"/>
        </w:rPr>
        <w:t xml:space="preserve">должны </w:t>
      </w:r>
      <w:r>
        <w:rPr>
          <w:sz w:val="19"/>
        </w:rPr>
        <w:t xml:space="preserve">включать </w:t>
      </w:r>
      <w:r>
        <w:rPr>
          <w:spacing w:val="-3"/>
          <w:sz w:val="19"/>
        </w:rPr>
        <w:t xml:space="preserve">раздел, </w:t>
      </w:r>
      <w:r>
        <w:rPr>
          <w:spacing w:val="-5"/>
          <w:sz w:val="19"/>
        </w:rPr>
        <w:t xml:space="preserve">содержащий информацию, </w:t>
      </w:r>
      <w:r>
        <w:rPr>
          <w:spacing w:val="-3"/>
          <w:sz w:val="19"/>
        </w:rPr>
        <w:t xml:space="preserve">об </w:t>
      </w:r>
      <w:r>
        <w:rPr>
          <w:spacing w:val="-4"/>
          <w:sz w:val="19"/>
        </w:rPr>
        <w:t xml:space="preserve">организации </w:t>
      </w:r>
      <w:r>
        <w:rPr>
          <w:sz w:val="19"/>
        </w:rPr>
        <w:t xml:space="preserve">безопасного производства работ с </w:t>
      </w:r>
      <w:r>
        <w:rPr>
          <w:spacing w:val="-4"/>
          <w:sz w:val="19"/>
        </w:rPr>
        <w:t xml:space="preserve">применением </w:t>
      </w:r>
      <w:r>
        <w:rPr>
          <w:spacing w:val="-3"/>
          <w:sz w:val="19"/>
        </w:rPr>
        <w:t>ПС. Данны</w:t>
      </w:r>
      <w:r>
        <w:rPr>
          <w:spacing w:val="-3"/>
          <w:sz w:val="19"/>
        </w:rPr>
        <w:t xml:space="preserve">й </w:t>
      </w:r>
      <w:r>
        <w:rPr>
          <w:sz w:val="19"/>
        </w:rPr>
        <w:t xml:space="preserve">раздел </w:t>
      </w:r>
      <w:r>
        <w:rPr>
          <w:spacing w:val="-6"/>
          <w:sz w:val="19"/>
        </w:rPr>
        <w:t>должен</w:t>
      </w:r>
      <w:r>
        <w:rPr>
          <w:spacing w:val="-18"/>
          <w:sz w:val="19"/>
        </w:rPr>
        <w:t xml:space="preserve"> </w:t>
      </w:r>
      <w:r>
        <w:rPr>
          <w:sz w:val="19"/>
        </w:rPr>
        <w:t>включать:</w:t>
      </w:r>
    </w:p>
    <w:p w:rsidR="007F6C4D" w:rsidRDefault="007F6C4D" w:rsidP="00A84B20">
      <w:pPr>
        <w:pStyle w:val="a3"/>
        <w:spacing w:before="8"/>
        <w:ind w:left="0" w:right="-75"/>
        <w:rPr>
          <w:sz w:val="16"/>
        </w:rPr>
      </w:pPr>
    </w:p>
    <w:p w:rsidR="007F6C4D" w:rsidRDefault="00A84B20" w:rsidP="00A84B20">
      <w:pPr>
        <w:pStyle w:val="a3"/>
        <w:ind w:left="363" w:right="-75"/>
      </w:pPr>
      <w:r>
        <w:t>а) условия совместной безопасной работы двух и более ПС;</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2"/>
        </w:rPr>
        <w:t xml:space="preserve">б) </w:t>
      </w:r>
      <w:r>
        <w:rPr>
          <w:spacing w:val="-3"/>
        </w:rPr>
        <w:t xml:space="preserve">условия </w:t>
      </w:r>
      <w:r>
        <w:rPr>
          <w:spacing w:val="-4"/>
        </w:rPr>
        <w:t xml:space="preserve">применения </w:t>
      </w:r>
      <w:r>
        <w:rPr>
          <w:spacing w:val="-3"/>
        </w:rPr>
        <w:t xml:space="preserve">координатной </w:t>
      </w:r>
      <w:r>
        <w:rPr>
          <w:spacing w:val="-5"/>
        </w:rPr>
        <w:t xml:space="preserve">защиты </w:t>
      </w:r>
      <w:r>
        <w:t xml:space="preserve">работы </w:t>
      </w:r>
      <w:r>
        <w:rPr>
          <w:spacing w:val="-5"/>
        </w:rPr>
        <w:t xml:space="preserve">ПС </w:t>
      </w:r>
      <w:r>
        <w:t xml:space="preserve">(при </w:t>
      </w:r>
      <w:r>
        <w:rPr>
          <w:spacing w:val="-3"/>
        </w:rPr>
        <w:t xml:space="preserve">ее </w:t>
      </w:r>
      <w:r>
        <w:rPr>
          <w:spacing w:val="-4"/>
        </w:rPr>
        <w:t xml:space="preserve">наличии  </w:t>
      </w:r>
      <w:r>
        <w:t>на</w:t>
      </w:r>
      <w:r>
        <w:rPr>
          <w:spacing w:val="-8"/>
        </w:rPr>
        <w:t xml:space="preserve"> </w:t>
      </w:r>
      <w:r>
        <w:t>ПС);</w:t>
      </w:r>
    </w:p>
    <w:p w:rsidR="007F6C4D" w:rsidRDefault="007F6C4D" w:rsidP="00A84B20">
      <w:pPr>
        <w:pStyle w:val="a3"/>
        <w:spacing w:before="8"/>
        <w:ind w:left="0" w:right="-75"/>
        <w:rPr>
          <w:sz w:val="16"/>
        </w:rPr>
      </w:pPr>
    </w:p>
    <w:p w:rsidR="007F6C4D" w:rsidRDefault="00A84B20" w:rsidP="00A84B20">
      <w:pPr>
        <w:pStyle w:val="a3"/>
        <w:ind w:left="363" w:right="-75"/>
      </w:pPr>
      <w:r>
        <w:t>в) условия совместного подъема груза двумя или несколькими ПС;</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3"/>
        </w:rPr>
        <w:t xml:space="preserve">г) условия </w:t>
      </w:r>
      <w:r>
        <w:rPr>
          <w:spacing w:val="-6"/>
        </w:rPr>
        <w:t xml:space="preserve">перемещения </w:t>
      </w:r>
      <w:r>
        <w:rPr>
          <w:spacing w:val="-5"/>
        </w:rPr>
        <w:t xml:space="preserve">ПС </w:t>
      </w:r>
      <w:r>
        <w:t xml:space="preserve">с </w:t>
      </w:r>
      <w:r>
        <w:rPr>
          <w:spacing w:val="-4"/>
        </w:rPr>
        <w:t xml:space="preserve">грузом, </w:t>
      </w:r>
      <w:r>
        <w:t xml:space="preserve">а </w:t>
      </w:r>
      <w:r>
        <w:rPr>
          <w:spacing w:val="-3"/>
        </w:rPr>
        <w:t xml:space="preserve">также условия </w:t>
      </w:r>
      <w:r>
        <w:rPr>
          <w:spacing w:val="-6"/>
        </w:rPr>
        <w:t xml:space="preserve">перемещения </w:t>
      </w:r>
      <w:r>
        <w:rPr>
          <w:spacing w:val="-4"/>
        </w:rPr>
        <w:t xml:space="preserve">грузов </w:t>
      </w:r>
      <w:r>
        <w:rPr>
          <w:spacing w:val="-3"/>
        </w:rPr>
        <w:t xml:space="preserve">над </w:t>
      </w:r>
      <w:r>
        <w:rPr>
          <w:spacing w:val="-5"/>
        </w:rPr>
        <w:t xml:space="preserve">помещениями, </w:t>
      </w:r>
      <w:r>
        <w:rPr>
          <w:spacing w:val="-6"/>
        </w:rPr>
        <w:t xml:space="preserve">где </w:t>
      </w:r>
      <w:r>
        <w:t xml:space="preserve">производятся </w:t>
      </w:r>
      <w:r>
        <w:rPr>
          <w:spacing w:val="-3"/>
        </w:rPr>
        <w:t xml:space="preserve">строительно-монтажные </w:t>
      </w:r>
      <w:r>
        <w:t xml:space="preserve">и  </w:t>
      </w:r>
      <w:r>
        <w:rPr>
          <w:spacing w:val="-4"/>
        </w:rPr>
        <w:t xml:space="preserve">другие </w:t>
      </w:r>
      <w:r>
        <w:t>работы;</w:t>
      </w:r>
    </w:p>
    <w:p w:rsidR="007F6C4D" w:rsidRDefault="007F6C4D" w:rsidP="00A84B20">
      <w:pPr>
        <w:pStyle w:val="a3"/>
        <w:spacing w:before="7"/>
        <w:ind w:left="0" w:right="-75"/>
        <w:rPr>
          <w:sz w:val="16"/>
        </w:rPr>
      </w:pPr>
    </w:p>
    <w:p w:rsidR="007F6C4D" w:rsidRDefault="00A84B20" w:rsidP="00A84B20">
      <w:pPr>
        <w:pStyle w:val="a3"/>
        <w:spacing w:before="1" w:line="463" w:lineRule="auto"/>
        <w:ind w:left="363" w:right="-75"/>
        <w:jc w:val="both"/>
      </w:pPr>
      <w:r>
        <w:t xml:space="preserve">д) </w:t>
      </w:r>
      <w:r>
        <w:rPr>
          <w:spacing w:val="-3"/>
        </w:rPr>
        <w:t xml:space="preserve">условия </w:t>
      </w:r>
      <w:r>
        <w:t xml:space="preserve">установки </w:t>
      </w:r>
      <w:r>
        <w:rPr>
          <w:spacing w:val="-5"/>
        </w:rPr>
        <w:t xml:space="preserve">ПС </w:t>
      </w:r>
      <w:r>
        <w:rPr>
          <w:spacing w:val="-3"/>
        </w:rPr>
        <w:t xml:space="preserve">над </w:t>
      </w:r>
      <w:r>
        <w:t xml:space="preserve">подземными </w:t>
      </w:r>
      <w:r>
        <w:rPr>
          <w:spacing w:val="-3"/>
        </w:rPr>
        <w:t xml:space="preserve">коммуникациями; е) условия </w:t>
      </w:r>
      <w:r>
        <w:t xml:space="preserve">подачи </w:t>
      </w:r>
      <w:r>
        <w:rPr>
          <w:spacing w:val="-4"/>
        </w:rPr>
        <w:t xml:space="preserve">грузов </w:t>
      </w:r>
      <w:r>
        <w:t xml:space="preserve">в </w:t>
      </w:r>
      <w:r>
        <w:rPr>
          <w:spacing w:val="-4"/>
        </w:rPr>
        <w:t xml:space="preserve">проемы </w:t>
      </w:r>
      <w:r>
        <w:rPr>
          <w:spacing w:val="-3"/>
        </w:rPr>
        <w:t>перекрытий;</w:t>
      </w:r>
    </w:p>
    <w:p w:rsidR="007F6C4D" w:rsidRDefault="00A84B20" w:rsidP="00A84B20">
      <w:pPr>
        <w:pStyle w:val="a3"/>
        <w:spacing w:line="252" w:lineRule="auto"/>
        <w:ind w:right="-75" w:firstLine="255"/>
        <w:jc w:val="both"/>
      </w:pPr>
      <w:r>
        <w:rPr>
          <w:spacing w:val="-7"/>
        </w:rPr>
        <w:t xml:space="preserve">ж) </w:t>
      </w:r>
      <w:r>
        <w:t xml:space="preserve">выписку </w:t>
      </w:r>
      <w:r>
        <w:rPr>
          <w:spacing w:val="-3"/>
        </w:rPr>
        <w:t xml:space="preserve">из </w:t>
      </w:r>
      <w:r>
        <w:t xml:space="preserve">паспорта </w:t>
      </w:r>
      <w:r>
        <w:rPr>
          <w:spacing w:val="-5"/>
        </w:rPr>
        <w:t xml:space="preserve">ПС </w:t>
      </w:r>
      <w:r>
        <w:t xml:space="preserve">о </w:t>
      </w:r>
      <w:r>
        <w:rPr>
          <w:spacing w:val="-3"/>
        </w:rPr>
        <w:t>силе ветр</w:t>
      </w:r>
      <w:r>
        <w:rPr>
          <w:spacing w:val="-3"/>
        </w:rPr>
        <w:t xml:space="preserve">а, при </w:t>
      </w:r>
      <w:r>
        <w:t>которой не допускается работа</w:t>
      </w:r>
      <w:r>
        <w:rPr>
          <w:spacing w:val="-8"/>
        </w:rPr>
        <w:t xml:space="preserve"> </w:t>
      </w:r>
      <w:r>
        <w:rPr>
          <w:spacing w:val="-3"/>
        </w:rPr>
        <w:t>ПС;</w:t>
      </w:r>
    </w:p>
    <w:p w:rsidR="007F6C4D" w:rsidRDefault="007F6C4D" w:rsidP="00A84B20">
      <w:pPr>
        <w:pStyle w:val="a3"/>
        <w:spacing w:before="6"/>
        <w:ind w:left="0" w:right="-75"/>
        <w:rPr>
          <w:sz w:val="16"/>
        </w:rPr>
      </w:pPr>
    </w:p>
    <w:p w:rsidR="007F6C4D" w:rsidRDefault="00A84B20" w:rsidP="00A84B20">
      <w:pPr>
        <w:pStyle w:val="a3"/>
        <w:spacing w:line="463" w:lineRule="auto"/>
        <w:ind w:left="363" w:right="-75"/>
        <w:jc w:val="both"/>
      </w:pPr>
      <w:r>
        <w:t xml:space="preserve">з) </w:t>
      </w:r>
      <w:r>
        <w:rPr>
          <w:spacing w:val="-3"/>
        </w:rPr>
        <w:t xml:space="preserve">условия </w:t>
      </w:r>
      <w:r>
        <w:rPr>
          <w:spacing w:val="-4"/>
        </w:rPr>
        <w:t xml:space="preserve">организации </w:t>
      </w:r>
      <w:r>
        <w:t xml:space="preserve">радиосвязи </w:t>
      </w:r>
      <w:r>
        <w:rPr>
          <w:spacing w:val="-4"/>
        </w:rPr>
        <w:t xml:space="preserve">между крановщиком </w:t>
      </w:r>
      <w:r>
        <w:t xml:space="preserve">и </w:t>
      </w:r>
      <w:r>
        <w:rPr>
          <w:spacing w:val="-4"/>
        </w:rPr>
        <w:t xml:space="preserve">стропальщиком; </w:t>
      </w:r>
      <w:r>
        <w:rPr>
          <w:spacing w:val="-3"/>
        </w:rPr>
        <w:t xml:space="preserve">и) требования </w:t>
      </w:r>
      <w:r>
        <w:t>к эксплуатации тары;</w:t>
      </w:r>
    </w:p>
    <w:p w:rsidR="007F6C4D" w:rsidRDefault="00A84B20" w:rsidP="00A84B20">
      <w:pPr>
        <w:pStyle w:val="a3"/>
        <w:spacing w:line="217" w:lineRule="exact"/>
        <w:ind w:left="363" w:right="-75"/>
        <w:jc w:val="both"/>
      </w:pPr>
      <w:r>
        <w:t>к) порядок работы кранов, оборудованных грейфером или магнитом;</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firstLine="255"/>
        <w:jc w:val="both"/>
      </w:pPr>
      <w:r>
        <w:t>л) мероприятия, подлежащие выполнению при нал</w:t>
      </w:r>
      <w:r>
        <w:t>ичии опасной зоны в местах возможного движения транспорта и пешеходов;</w:t>
      </w:r>
    </w:p>
    <w:p w:rsidR="007F6C4D" w:rsidRDefault="007F6C4D" w:rsidP="00A84B20">
      <w:pPr>
        <w:pStyle w:val="a3"/>
        <w:spacing w:before="7"/>
        <w:ind w:left="0" w:right="-75"/>
        <w:rPr>
          <w:sz w:val="16"/>
        </w:rPr>
      </w:pPr>
    </w:p>
    <w:p w:rsidR="007F6C4D" w:rsidRDefault="00A84B20" w:rsidP="00A84B20">
      <w:pPr>
        <w:pStyle w:val="a3"/>
        <w:ind w:left="363" w:right="-75"/>
      </w:pPr>
      <w:r>
        <w:t>м) требования, содержащиеся в пунктах 98-134 настоящих ФНП.</w:t>
      </w:r>
    </w:p>
    <w:p w:rsidR="007F6C4D" w:rsidRDefault="007F6C4D" w:rsidP="00A84B20">
      <w:pPr>
        <w:ind w:right="-75"/>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41"/>
        </w:tabs>
        <w:spacing w:before="79" w:line="252" w:lineRule="auto"/>
        <w:ind w:right="-75" w:firstLine="255"/>
        <w:jc w:val="both"/>
        <w:rPr>
          <w:sz w:val="19"/>
        </w:rPr>
      </w:pPr>
      <w:r>
        <w:rPr>
          <w:spacing w:val="-5"/>
          <w:sz w:val="19"/>
        </w:rPr>
        <w:lastRenderedPageBreak/>
        <w:t xml:space="preserve">При </w:t>
      </w:r>
      <w:r>
        <w:rPr>
          <w:sz w:val="19"/>
        </w:rPr>
        <w:t xml:space="preserve">совместной работе нескольких </w:t>
      </w:r>
      <w:r>
        <w:rPr>
          <w:spacing w:val="-5"/>
          <w:sz w:val="19"/>
        </w:rPr>
        <w:t xml:space="preserve">ПС </w:t>
      </w:r>
      <w:r>
        <w:rPr>
          <w:sz w:val="19"/>
        </w:rPr>
        <w:t xml:space="preserve">на </w:t>
      </w:r>
      <w:r>
        <w:rPr>
          <w:spacing w:val="-3"/>
          <w:sz w:val="19"/>
        </w:rPr>
        <w:t xml:space="preserve">строительном </w:t>
      </w:r>
      <w:r>
        <w:rPr>
          <w:sz w:val="19"/>
        </w:rPr>
        <w:t xml:space="preserve">объекте расстояние по </w:t>
      </w:r>
      <w:r>
        <w:rPr>
          <w:spacing w:val="-4"/>
          <w:sz w:val="19"/>
        </w:rPr>
        <w:t xml:space="preserve">горизонтали между ними, </w:t>
      </w:r>
      <w:r>
        <w:rPr>
          <w:spacing w:val="-3"/>
          <w:sz w:val="19"/>
        </w:rPr>
        <w:t xml:space="preserve">их стрелами, стрелой одного </w:t>
      </w:r>
      <w:r>
        <w:rPr>
          <w:spacing w:val="-5"/>
          <w:sz w:val="19"/>
        </w:rPr>
        <w:t xml:space="preserve">ПС </w:t>
      </w:r>
      <w:r>
        <w:rPr>
          <w:sz w:val="19"/>
        </w:rPr>
        <w:t xml:space="preserve">и </w:t>
      </w:r>
      <w:r>
        <w:rPr>
          <w:spacing w:val="-5"/>
          <w:sz w:val="19"/>
        </w:rPr>
        <w:t xml:space="preserve">перемещаемым </w:t>
      </w:r>
      <w:r>
        <w:rPr>
          <w:spacing w:val="-4"/>
          <w:sz w:val="19"/>
        </w:rPr>
        <w:t xml:space="preserve">грузом </w:t>
      </w:r>
      <w:r>
        <w:rPr>
          <w:sz w:val="19"/>
        </w:rPr>
        <w:t xml:space="preserve">на </w:t>
      </w:r>
      <w:r>
        <w:rPr>
          <w:spacing w:val="-3"/>
          <w:sz w:val="19"/>
        </w:rPr>
        <w:t xml:space="preserve">стреле </w:t>
      </w:r>
      <w:r>
        <w:rPr>
          <w:spacing w:val="-4"/>
          <w:sz w:val="19"/>
        </w:rPr>
        <w:t xml:space="preserve">другого </w:t>
      </w:r>
      <w:r>
        <w:rPr>
          <w:spacing w:val="-3"/>
          <w:sz w:val="19"/>
        </w:rPr>
        <w:t xml:space="preserve">ПС, </w:t>
      </w:r>
      <w:r>
        <w:rPr>
          <w:sz w:val="19"/>
        </w:rPr>
        <w:t xml:space="preserve">а </w:t>
      </w:r>
      <w:r>
        <w:rPr>
          <w:spacing w:val="-3"/>
          <w:sz w:val="19"/>
        </w:rPr>
        <w:t xml:space="preserve">также </w:t>
      </w:r>
      <w:r>
        <w:rPr>
          <w:spacing w:val="-5"/>
          <w:sz w:val="19"/>
        </w:rPr>
        <w:t xml:space="preserve">перемещаемыми </w:t>
      </w:r>
      <w:r>
        <w:rPr>
          <w:spacing w:val="-4"/>
          <w:sz w:val="19"/>
        </w:rPr>
        <w:t xml:space="preserve">грузами </w:t>
      </w:r>
      <w:r>
        <w:rPr>
          <w:spacing w:val="-5"/>
          <w:sz w:val="19"/>
        </w:rPr>
        <w:t xml:space="preserve">должно </w:t>
      </w:r>
      <w:r>
        <w:rPr>
          <w:sz w:val="19"/>
        </w:rPr>
        <w:t xml:space="preserve">быть не </w:t>
      </w:r>
      <w:r>
        <w:rPr>
          <w:spacing w:val="-4"/>
          <w:sz w:val="19"/>
        </w:rPr>
        <w:t xml:space="preserve">менее </w:t>
      </w:r>
      <w:r>
        <w:rPr>
          <w:sz w:val="19"/>
        </w:rPr>
        <w:t xml:space="preserve">5 м. Это </w:t>
      </w:r>
      <w:r>
        <w:rPr>
          <w:spacing w:val="-7"/>
          <w:sz w:val="19"/>
        </w:rPr>
        <w:t xml:space="preserve">же </w:t>
      </w:r>
      <w:r>
        <w:rPr>
          <w:sz w:val="19"/>
        </w:rPr>
        <w:t xml:space="preserve">расстояние </w:t>
      </w:r>
      <w:r>
        <w:rPr>
          <w:spacing w:val="-3"/>
          <w:sz w:val="19"/>
        </w:rPr>
        <w:t xml:space="preserve">необходимо соблюдать при </w:t>
      </w:r>
      <w:r>
        <w:rPr>
          <w:sz w:val="19"/>
        </w:rPr>
        <w:t xml:space="preserve">работе нескольких </w:t>
      </w:r>
      <w:r>
        <w:rPr>
          <w:spacing w:val="-5"/>
          <w:sz w:val="19"/>
        </w:rPr>
        <w:t xml:space="preserve">ПС </w:t>
      </w:r>
      <w:r>
        <w:rPr>
          <w:spacing w:val="-3"/>
          <w:sz w:val="19"/>
        </w:rPr>
        <w:t xml:space="preserve">различных </w:t>
      </w:r>
      <w:r>
        <w:rPr>
          <w:sz w:val="19"/>
        </w:rPr>
        <w:t xml:space="preserve">типов, </w:t>
      </w:r>
      <w:r>
        <w:rPr>
          <w:spacing w:val="-4"/>
          <w:sz w:val="19"/>
        </w:rPr>
        <w:t xml:space="preserve">одновременно </w:t>
      </w:r>
      <w:r>
        <w:rPr>
          <w:spacing w:val="-3"/>
          <w:sz w:val="19"/>
        </w:rPr>
        <w:t xml:space="preserve">эксплуатируемых </w:t>
      </w:r>
      <w:r>
        <w:rPr>
          <w:sz w:val="19"/>
        </w:rPr>
        <w:t xml:space="preserve">на </w:t>
      </w:r>
      <w:r>
        <w:rPr>
          <w:spacing w:val="-3"/>
          <w:sz w:val="19"/>
        </w:rPr>
        <w:t>строительной</w:t>
      </w:r>
      <w:r>
        <w:rPr>
          <w:spacing w:val="-7"/>
          <w:sz w:val="19"/>
        </w:rPr>
        <w:t xml:space="preserve"> </w:t>
      </w:r>
      <w:r>
        <w:rPr>
          <w:spacing w:val="-5"/>
          <w:sz w:val="19"/>
        </w:rPr>
        <w:t>площадке.</w:t>
      </w:r>
    </w:p>
    <w:p w:rsidR="007F6C4D" w:rsidRDefault="00A84B20" w:rsidP="00A84B20">
      <w:pPr>
        <w:pStyle w:val="a3"/>
        <w:spacing w:before="1" w:line="252" w:lineRule="auto"/>
        <w:ind w:right="-75" w:firstLine="318"/>
        <w:jc w:val="both"/>
      </w:pPr>
      <w:r>
        <w:rPr>
          <w:spacing w:val="-5"/>
        </w:rPr>
        <w:t xml:space="preserve">При </w:t>
      </w:r>
      <w:r>
        <w:rPr>
          <w:spacing w:val="-3"/>
        </w:rPr>
        <w:t xml:space="preserve">пересечении </w:t>
      </w:r>
      <w:r>
        <w:t xml:space="preserve">зон </w:t>
      </w:r>
      <w:r>
        <w:rPr>
          <w:spacing w:val="-4"/>
        </w:rPr>
        <w:t xml:space="preserve">обслуживания </w:t>
      </w:r>
      <w:r>
        <w:t xml:space="preserve">совместно </w:t>
      </w:r>
      <w:r>
        <w:rPr>
          <w:spacing w:val="-5"/>
        </w:rPr>
        <w:t xml:space="preserve">работающих </w:t>
      </w:r>
      <w:r>
        <w:rPr>
          <w:spacing w:val="-4"/>
        </w:rPr>
        <w:t xml:space="preserve">башенных </w:t>
      </w:r>
      <w:r>
        <w:rPr>
          <w:spacing w:val="-3"/>
        </w:rPr>
        <w:t xml:space="preserve">кранов необходимо, </w:t>
      </w:r>
      <w:r>
        <w:t xml:space="preserve">чтобы </w:t>
      </w:r>
      <w:r>
        <w:rPr>
          <w:spacing w:val="-3"/>
        </w:rPr>
        <w:t xml:space="preserve">их </w:t>
      </w:r>
      <w:r>
        <w:t xml:space="preserve">стрелы, а </w:t>
      </w:r>
      <w:r>
        <w:rPr>
          <w:spacing w:val="-3"/>
        </w:rPr>
        <w:t xml:space="preserve">также </w:t>
      </w:r>
      <w:r>
        <w:t xml:space="preserve">противовесные консоли были на разных </w:t>
      </w:r>
      <w:r>
        <w:rPr>
          <w:spacing w:val="-4"/>
        </w:rPr>
        <w:t xml:space="preserve">уровнях </w:t>
      </w:r>
      <w:r>
        <w:t xml:space="preserve">(однотипные краны </w:t>
      </w:r>
      <w:r>
        <w:rPr>
          <w:spacing w:val="-5"/>
        </w:rPr>
        <w:t xml:space="preserve">должны </w:t>
      </w:r>
      <w:r>
        <w:rPr>
          <w:spacing w:val="-3"/>
        </w:rPr>
        <w:t xml:space="preserve">иметь разное </w:t>
      </w:r>
      <w:r>
        <w:t>количество секций</w:t>
      </w:r>
      <w:r>
        <w:rPr>
          <w:spacing w:val="-7"/>
        </w:rPr>
        <w:t xml:space="preserve"> </w:t>
      </w:r>
      <w:r>
        <w:rPr>
          <w:spacing w:val="-4"/>
        </w:rPr>
        <w:t>башни).</w:t>
      </w:r>
    </w:p>
    <w:p w:rsidR="007F6C4D" w:rsidRDefault="00A84B20" w:rsidP="00A84B20">
      <w:pPr>
        <w:pStyle w:val="a3"/>
        <w:spacing w:before="1" w:line="252" w:lineRule="auto"/>
        <w:ind w:right="-75" w:firstLine="318"/>
        <w:jc w:val="both"/>
      </w:pPr>
      <w:r>
        <w:t xml:space="preserve">Разность </w:t>
      </w:r>
      <w:r>
        <w:rPr>
          <w:spacing w:val="-4"/>
        </w:rPr>
        <w:t xml:space="preserve">уровней </w:t>
      </w:r>
      <w:r>
        <w:t xml:space="preserve">балочных </w:t>
      </w:r>
      <w:r>
        <w:rPr>
          <w:spacing w:val="-4"/>
        </w:rPr>
        <w:t>(го</w:t>
      </w:r>
      <w:r>
        <w:rPr>
          <w:spacing w:val="-4"/>
        </w:rPr>
        <w:t xml:space="preserve">ризонтально </w:t>
      </w:r>
      <w:r>
        <w:rPr>
          <w:spacing w:val="-5"/>
        </w:rPr>
        <w:t xml:space="preserve">расположенных) </w:t>
      </w:r>
      <w:r>
        <w:t xml:space="preserve">стрел </w:t>
      </w:r>
      <w:r>
        <w:rPr>
          <w:spacing w:val="-5"/>
        </w:rPr>
        <w:t xml:space="preserve">или </w:t>
      </w:r>
      <w:r>
        <w:t xml:space="preserve">противовесных </w:t>
      </w:r>
      <w:r>
        <w:rPr>
          <w:spacing w:val="-3"/>
        </w:rPr>
        <w:t xml:space="preserve">консолей, </w:t>
      </w:r>
      <w:r>
        <w:t xml:space="preserve">включая канаты подвески и </w:t>
      </w:r>
      <w:r>
        <w:rPr>
          <w:spacing w:val="-3"/>
        </w:rPr>
        <w:t xml:space="preserve">грузовые </w:t>
      </w:r>
      <w:r>
        <w:t xml:space="preserve">канаты, </w:t>
      </w:r>
      <w:r>
        <w:rPr>
          <w:spacing w:val="-5"/>
        </w:rPr>
        <w:t xml:space="preserve">должна </w:t>
      </w:r>
      <w:r>
        <w:t xml:space="preserve">быть не </w:t>
      </w:r>
      <w:r>
        <w:rPr>
          <w:spacing w:val="-4"/>
        </w:rPr>
        <w:t xml:space="preserve">менее </w:t>
      </w:r>
      <w:r>
        <w:t xml:space="preserve">1 м (по </w:t>
      </w:r>
      <w:r>
        <w:rPr>
          <w:spacing w:val="-3"/>
        </w:rPr>
        <w:t xml:space="preserve">вертикали). Условия </w:t>
      </w:r>
      <w:r>
        <w:t xml:space="preserve">совместной безопасной работы </w:t>
      </w:r>
      <w:r>
        <w:rPr>
          <w:spacing w:val="-4"/>
        </w:rPr>
        <w:t xml:space="preserve">башенных </w:t>
      </w:r>
      <w:r>
        <w:rPr>
          <w:spacing w:val="-3"/>
        </w:rPr>
        <w:t xml:space="preserve">кранов </w:t>
      </w:r>
      <w:r>
        <w:t xml:space="preserve">с </w:t>
      </w:r>
      <w:r>
        <w:rPr>
          <w:spacing w:val="-3"/>
        </w:rPr>
        <w:t xml:space="preserve">подъемными стрелами </w:t>
      </w:r>
      <w:r>
        <w:rPr>
          <w:spacing w:val="-5"/>
        </w:rPr>
        <w:t xml:space="preserve">должны </w:t>
      </w:r>
      <w:r>
        <w:t xml:space="preserve">быть обязательно </w:t>
      </w:r>
      <w:r>
        <w:rPr>
          <w:spacing w:val="-3"/>
        </w:rPr>
        <w:t xml:space="preserve">приведены </w:t>
      </w:r>
      <w:r>
        <w:t>в</w:t>
      </w:r>
      <w:r>
        <w:rPr>
          <w:spacing w:val="2"/>
        </w:rPr>
        <w:t xml:space="preserve"> </w:t>
      </w:r>
      <w:r>
        <w:rPr>
          <w:spacing w:val="-6"/>
        </w:rPr>
        <w:t>ППР.</w:t>
      </w:r>
    </w:p>
    <w:p w:rsidR="007F6C4D" w:rsidRDefault="00A84B20" w:rsidP="00A84B20">
      <w:pPr>
        <w:pStyle w:val="a3"/>
        <w:spacing w:before="1" w:line="252" w:lineRule="auto"/>
        <w:ind w:right="-75" w:firstLine="318"/>
        <w:jc w:val="both"/>
      </w:pPr>
      <w:r>
        <w:t>При нахождении нескольких башенных кранов на стоянках в нерабочее время стрела любого из кранов при повороте не должна задевать башню или стрелу, противовес или канаты других кранов, при этом расстояние между кранами или их частями должно быть не менее: по</w:t>
      </w:r>
      <w:r>
        <w:t xml:space="preserve"> горизонтали - 2 м, по вертикали - 1 м. Крюковая обойма должна находиться в верхнем положении, грузовая тележка - на минимальном вылете, а сам кран - установлен на все противоугонные захваты.</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2"/>
        </w:tabs>
        <w:spacing w:line="252" w:lineRule="auto"/>
        <w:ind w:right="-75" w:firstLine="255"/>
        <w:jc w:val="both"/>
        <w:rPr>
          <w:sz w:val="19"/>
        </w:rPr>
      </w:pPr>
      <w:r>
        <w:rPr>
          <w:spacing w:val="-3"/>
          <w:sz w:val="19"/>
        </w:rPr>
        <w:t xml:space="preserve">Стреловым </w:t>
      </w:r>
      <w:r>
        <w:rPr>
          <w:sz w:val="19"/>
        </w:rPr>
        <w:t xml:space="preserve">самоходным </w:t>
      </w:r>
      <w:r>
        <w:rPr>
          <w:spacing w:val="-3"/>
          <w:sz w:val="19"/>
        </w:rPr>
        <w:t xml:space="preserve">кранам </w:t>
      </w:r>
      <w:r>
        <w:rPr>
          <w:spacing w:val="-4"/>
          <w:sz w:val="19"/>
        </w:rPr>
        <w:t xml:space="preserve">разрешается перемещаться </w:t>
      </w:r>
      <w:r>
        <w:rPr>
          <w:sz w:val="19"/>
        </w:rPr>
        <w:t xml:space="preserve">с </w:t>
      </w:r>
      <w:r>
        <w:rPr>
          <w:spacing w:val="-4"/>
          <w:sz w:val="19"/>
        </w:rPr>
        <w:t xml:space="preserve">грузом </w:t>
      </w:r>
      <w:r>
        <w:rPr>
          <w:sz w:val="19"/>
        </w:rPr>
        <w:t>н</w:t>
      </w:r>
      <w:r>
        <w:rPr>
          <w:sz w:val="19"/>
        </w:rPr>
        <w:t xml:space="preserve">а крюке, </w:t>
      </w:r>
      <w:r>
        <w:rPr>
          <w:spacing w:val="-3"/>
          <w:sz w:val="19"/>
        </w:rPr>
        <w:t xml:space="preserve">при </w:t>
      </w:r>
      <w:r>
        <w:rPr>
          <w:sz w:val="19"/>
        </w:rPr>
        <w:t xml:space="preserve">этом </w:t>
      </w:r>
      <w:r>
        <w:rPr>
          <w:spacing w:val="-3"/>
          <w:sz w:val="19"/>
        </w:rPr>
        <w:t xml:space="preserve">нагрузка </w:t>
      </w:r>
      <w:r>
        <w:rPr>
          <w:sz w:val="19"/>
        </w:rPr>
        <w:t xml:space="preserve">на кран, а </w:t>
      </w:r>
      <w:r>
        <w:rPr>
          <w:spacing w:val="-3"/>
          <w:sz w:val="19"/>
        </w:rPr>
        <w:t xml:space="preserve">также возможность </w:t>
      </w:r>
      <w:r>
        <w:rPr>
          <w:sz w:val="19"/>
        </w:rPr>
        <w:t xml:space="preserve">такого </w:t>
      </w:r>
      <w:r>
        <w:rPr>
          <w:spacing w:val="-6"/>
          <w:sz w:val="19"/>
        </w:rPr>
        <w:t xml:space="preserve">перемещения </w:t>
      </w:r>
      <w:r>
        <w:rPr>
          <w:spacing w:val="-5"/>
          <w:sz w:val="19"/>
        </w:rPr>
        <w:t xml:space="preserve">должны </w:t>
      </w:r>
      <w:r>
        <w:rPr>
          <w:sz w:val="19"/>
        </w:rPr>
        <w:t>устанавливаться в соответствии с руководством (инструкцией) по эксплуатации</w:t>
      </w:r>
      <w:r>
        <w:rPr>
          <w:spacing w:val="-7"/>
          <w:sz w:val="19"/>
        </w:rPr>
        <w:t xml:space="preserve"> </w:t>
      </w:r>
      <w:r>
        <w:rPr>
          <w:spacing w:val="-3"/>
          <w:sz w:val="19"/>
        </w:rPr>
        <w:t>крана.</w:t>
      </w:r>
    </w:p>
    <w:p w:rsidR="007F6C4D" w:rsidRDefault="00A84B20" w:rsidP="00A84B20">
      <w:pPr>
        <w:pStyle w:val="a3"/>
        <w:spacing w:before="1" w:line="252" w:lineRule="auto"/>
        <w:ind w:right="-75" w:firstLine="318"/>
        <w:jc w:val="both"/>
      </w:pPr>
      <w:r>
        <w:t xml:space="preserve">Основание, по </w:t>
      </w:r>
      <w:r>
        <w:rPr>
          <w:spacing w:val="-3"/>
        </w:rPr>
        <w:t xml:space="preserve">которому </w:t>
      </w:r>
      <w:r>
        <w:rPr>
          <w:spacing w:val="-4"/>
        </w:rPr>
        <w:t xml:space="preserve">перемещается </w:t>
      </w:r>
      <w:r>
        <w:t xml:space="preserve">кран с </w:t>
      </w:r>
      <w:r>
        <w:rPr>
          <w:spacing w:val="-4"/>
        </w:rPr>
        <w:t xml:space="preserve">грузом, </w:t>
      </w:r>
      <w:r>
        <w:rPr>
          <w:spacing w:val="-5"/>
        </w:rPr>
        <w:t xml:space="preserve">должно </w:t>
      </w:r>
      <w:r>
        <w:rPr>
          <w:spacing w:val="-3"/>
        </w:rPr>
        <w:t xml:space="preserve">иметь </w:t>
      </w:r>
      <w:r>
        <w:t xml:space="preserve">твердое покрытие способное </w:t>
      </w:r>
      <w:r>
        <w:rPr>
          <w:spacing w:val="-3"/>
        </w:rPr>
        <w:t xml:space="preserve">выдержать </w:t>
      </w:r>
      <w:r>
        <w:t xml:space="preserve">без просадки </w:t>
      </w:r>
      <w:r>
        <w:rPr>
          <w:spacing w:val="-4"/>
        </w:rPr>
        <w:t xml:space="preserve">удельное давление </w:t>
      </w:r>
      <w:r>
        <w:t xml:space="preserve">не </w:t>
      </w:r>
      <w:r>
        <w:rPr>
          <w:spacing w:val="-4"/>
        </w:rPr>
        <w:t xml:space="preserve">менее величин, </w:t>
      </w:r>
      <w:r>
        <w:t xml:space="preserve">указанных в паспорте </w:t>
      </w:r>
      <w:r>
        <w:rPr>
          <w:spacing w:val="-5"/>
        </w:rPr>
        <w:t xml:space="preserve">или </w:t>
      </w:r>
      <w:r>
        <w:t xml:space="preserve">руководстве (инструкции) по эксплуатации </w:t>
      </w:r>
      <w:r>
        <w:rPr>
          <w:spacing w:val="-3"/>
        </w:rPr>
        <w:t xml:space="preserve">крана. </w:t>
      </w:r>
      <w:r>
        <w:t xml:space="preserve">Основание </w:t>
      </w:r>
      <w:r>
        <w:rPr>
          <w:spacing w:val="-5"/>
        </w:rPr>
        <w:t xml:space="preserve">должно </w:t>
      </w:r>
      <w:r>
        <w:t xml:space="preserve">быть ровным и </w:t>
      </w:r>
      <w:r>
        <w:rPr>
          <w:spacing w:val="-3"/>
        </w:rPr>
        <w:t xml:space="preserve">иметь </w:t>
      </w:r>
      <w:r>
        <w:rPr>
          <w:spacing w:val="-4"/>
        </w:rPr>
        <w:t xml:space="preserve">уклон, </w:t>
      </w:r>
      <w:r>
        <w:t xml:space="preserve">не </w:t>
      </w:r>
      <w:r>
        <w:rPr>
          <w:spacing w:val="-3"/>
        </w:rPr>
        <w:t xml:space="preserve">более указанного </w:t>
      </w:r>
      <w:r>
        <w:t xml:space="preserve">в руководстве (инструкции) по эксплуатации </w:t>
      </w:r>
      <w:r>
        <w:rPr>
          <w:spacing w:val="-3"/>
        </w:rPr>
        <w:t>крана.</w:t>
      </w:r>
    </w:p>
    <w:p w:rsidR="007F6C4D" w:rsidRDefault="00A84B20" w:rsidP="00A84B20">
      <w:pPr>
        <w:pStyle w:val="a3"/>
        <w:spacing w:before="1"/>
        <w:ind w:left="427" w:right="-75"/>
        <w:jc w:val="both"/>
      </w:pPr>
      <w:r>
        <w:t>Движение к</w:t>
      </w:r>
      <w:r>
        <w:t>рана с места при раскачивающемся грузе запрещено.</w:t>
      </w:r>
    </w:p>
    <w:p w:rsidR="007F6C4D" w:rsidRDefault="007F6C4D" w:rsidP="00A84B20">
      <w:pPr>
        <w:pStyle w:val="a3"/>
        <w:spacing w:before="7"/>
        <w:ind w:left="0" w:right="-75"/>
        <w:rPr>
          <w:sz w:val="17"/>
        </w:rPr>
      </w:pPr>
    </w:p>
    <w:p w:rsidR="007F6C4D" w:rsidRDefault="00A84B20" w:rsidP="00A84B20">
      <w:pPr>
        <w:pStyle w:val="a5"/>
        <w:numPr>
          <w:ilvl w:val="0"/>
          <w:numId w:val="11"/>
        </w:numPr>
        <w:tabs>
          <w:tab w:val="left" w:pos="847"/>
        </w:tabs>
        <w:spacing w:line="252" w:lineRule="auto"/>
        <w:ind w:right="-75" w:firstLine="255"/>
        <w:jc w:val="both"/>
        <w:rPr>
          <w:sz w:val="19"/>
        </w:rPr>
      </w:pPr>
      <w:r>
        <w:rPr>
          <w:spacing w:val="-3"/>
          <w:sz w:val="19"/>
        </w:rPr>
        <w:t xml:space="preserve">Подачу </w:t>
      </w:r>
      <w:r>
        <w:rPr>
          <w:spacing w:val="-4"/>
          <w:sz w:val="19"/>
        </w:rPr>
        <w:t xml:space="preserve">грузов </w:t>
      </w:r>
      <w:r>
        <w:rPr>
          <w:sz w:val="19"/>
        </w:rPr>
        <w:t xml:space="preserve">в </w:t>
      </w:r>
      <w:r>
        <w:rPr>
          <w:spacing w:val="-4"/>
          <w:sz w:val="19"/>
        </w:rPr>
        <w:t xml:space="preserve">проемы </w:t>
      </w:r>
      <w:r>
        <w:rPr>
          <w:spacing w:val="-3"/>
          <w:sz w:val="19"/>
        </w:rPr>
        <w:t xml:space="preserve">(люки) </w:t>
      </w:r>
      <w:r>
        <w:rPr>
          <w:sz w:val="19"/>
        </w:rPr>
        <w:t xml:space="preserve">перекрытий и покрытий </w:t>
      </w:r>
      <w:r>
        <w:rPr>
          <w:spacing w:val="-3"/>
          <w:sz w:val="19"/>
        </w:rPr>
        <w:t xml:space="preserve">следует </w:t>
      </w:r>
      <w:r>
        <w:rPr>
          <w:sz w:val="19"/>
        </w:rPr>
        <w:t xml:space="preserve">производить по специально </w:t>
      </w:r>
      <w:r>
        <w:rPr>
          <w:spacing w:val="-3"/>
          <w:sz w:val="19"/>
        </w:rPr>
        <w:t xml:space="preserve">разработанному </w:t>
      </w:r>
      <w:r>
        <w:rPr>
          <w:spacing w:val="-6"/>
          <w:sz w:val="19"/>
        </w:rPr>
        <w:t xml:space="preserve">ППР. </w:t>
      </w:r>
      <w:r>
        <w:rPr>
          <w:spacing w:val="-5"/>
          <w:sz w:val="19"/>
        </w:rPr>
        <w:t xml:space="preserve">При </w:t>
      </w:r>
      <w:r>
        <w:rPr>
          <w:sz w:val="19"/>
        </w:rPr>
        <w:t xml:space="preserve">подаче </w:t>
      </w:r>
      <w:r>
        <w:rPr>
          <w:spacing w:val="-4"/>
          <w:sz w:val="19"/>
        </w:rPr>
        <w:t xml:space="preserve">груза </w:t>
      </w:r>
      <w:r>
        <w:rPr>
          <w:sz w:val="19"/>
        </w:rPr>
        <w:t xml:space="preserve">в </w:t>
      </w:r>
      <w:r>
        <w:rPr>
          <w:spacing w:val="-4"/>
          <w:sz w:val="19"/>
        </w:rPr>
        <w:t xml:space="preserve">проемы </w:t>
      </w:r>
      <w:r>
        <w:rPr>
          <w:spacing w:val="-3"/>
          <w:sz w:val="19"/>
        </w:rPr>
        <w:t xml:space="preserve">(люки) </w:t>
      </w:r>
      <w:r>
        <w:rPr>
          <w:sz w:val="19"/>
        </w:rPr>
        <w:t xml:space="preserve">перекрытий и покрытий </w:t>
      </w:r>
      <w:r>
        <w:rPr>
          <w:spacing w:val="-3"/>
          <w:sz w:val="19"/>
        </w:rPr>
        <w:t xml:space="preserve">необходимо </w:t>
      </w:r>
      <w:r>
        <w:rPr>
          <w:sz w:val="19"/>
        </w:rPr>
        <w:t xml:space="preserve">опускать </w:t>
      </w:r>
      <w:r>
        <w:rPr>
          <w:spacing w:val="-5"/>
          <w:sz w:val="19"/>
        </w:rPr>
        <w:t xml:space="preserve">груз </w:t>
      </w:r>
      <w:r>
        <w:rPr>
          <w:sz w:val="19"/>
        </w:rPr>
        <w:t xml:space="preserve">и </w:t>
      </w:r>
      <w:r>
        <w:rPr>
          <w:spacing w:val="-3"/>
          <w:sz w:val="19"/>
        </w:rPr>
        <w:t xml:space="preserve">поднимать </w:t>
      </w:r>
      <w:r>
        <w:rPr>
          <w:sz w:val="19"/>
        </w:rPr>
        <w:t xml:space="preserve">крюк </w:t>
      </w:r>
      <w:r>
        <w:rPr>
          <w:spacing w:val="3"/>
          <w:sz w:val="19"/>
        </w:rPr>
        <w:t xml:space="preserve">со </w:t>
      </w:r>
      <w:r>
        <w:rPr>
          <w:sz w:val="19"/>
        </w:rPr>
        <w:t>стропами</w:t>
      </w:r>
      <w:r>
        <w:rPr>
          <w:spacing w:val="-8"/>
          <w:sz w:val="19"/>
        </w:rPr>
        <w:t xml:space="preserve"> </w:t>
      </w:r>
      <w:r>
        <w:rPr>
          <w:sz w:val="19"/>
        </w:rPr>
        <w:t>на</w:t>
      </w:r>
      <w:r>
        <w:rPr>
          <w:spacing w:val="-7"/>
          <w:sz w:val="19"/>
        </w:rPr>
        <w:t xml:space="preserve"> </w:t>
      </w:r>
      <w:r>
        <w:rPr>
          <w:spacing w:val="-4"/>
          <w:sz w:val="19"/>
        </w:rPr>
        <w:t>минимальной</w:t>
      </w:r>
      <w:r>
        <w:rPr>
          <w:spacing w:val="-8"/>
          <w:sz w:val="19"/>
        </w:rPr>
        <w:t xml:space="preserve"> </w:t>
      </w:r>
      <w:r>
        <w:rPr>
          <w:sz w:val="19"/>
        </w:rPr>
        <w:t>скорости,</w:t>
      </w:r>
      <w:r>
        <w:rPr>
          <w:spacing w:val="-4"/>
          <w:sz w:val="19"/>
        </w:rPr>
        <w:t xml:space="preserve"> </w:t>
      </w:r>
      <w:r>
        <w:rPr>
          <w:sz w:val="19"/>
        </w:rPr>
        <w:t>не</w:t>
      </w:r>
      <w:r>
        <w:rPr>
          <w:spacing w:val="-7"/>
          <w:sz w:val="19"/>
        </w:rPr>
        <w:t xml:space="preserve"> </w:t>
      </w:r>
      <w:r>
        <w:rPr>
          <w:sz w:val="19"/>
        </w:rPr>
        <w:t>допуская</w:t>
      </w:r>
      <w:r>
        <w:rPr>
          <w:spacing w:val="-5"/>
          <w:sz w:val="19"/>
        </w:rPr>
        <w:t xml:space="preserve"> </w:t>
      </w:r>
      <w:r>
        <w:rPr>
          <w:spacing w:val="-3"/>
          <w:sz w:val="19"/>
        </w:rPr>
        <w:t>их</w:t>
      </w:r>
      <w:r>
        <w:rPr>
          <w:spacing w:val="-9"/>
          <w:sz w:val="19"/>
        </w:rPr>
        <w:t xml:space="preserve"> </w:t>
      </w:r>
      <w:r>
        <w:rPr>
          <w:sz w:val="19"/>
        </w:rPr>
        <w:t>раскачивания.</w:t>
      </w:r>
    </w:p>
    <w:p w:rsidR="007F6C4D" w:rsidRDefault="00A84B20" w:rsidP="00A84B20">
      <w:pPr>
        <w:pStyle w:val="a3"/>
        <w:spacing w:before="1" w:line="252" w:lineRule="auto"/>
        <w:ind w:right="-75" w:firstLine="318"/>
        <w:jc w:val="both"/>
      </w:pPr>
      <w:r>
        <w:t>Расстояние между краем проема (люка) и грузом (или крюковой обоймой, если она опускается в проем (люк) должно обеспечивать свободное перемещение груза (или крюковой обоймы) через проем и дол</w:t>
      </w:r>
      <w:r>
        <w:t>жно быть не менее 0,5 м.</w:t>
      </w:r>
    </w:p>
    <w:p w:rsidR="007F6C4D" w:rsidRDefault="00A84B20" w:rsidP="00A84B20">
      <w:pPr>
        <w:pStyle w:val="a3"/>
        <w:spacing w:line="252" w:lineRule="auto"/>
        <w:ind w:right="-75" w:firstLine="318"/>
        <w:jc w:val="both"/>
      </w:pPr>
      <w:r>
        <w:rPr>
          <w:spacing w:val="-5"/>
        </w:rPr>
        <w:t xml:space="preserve">При </w:t>
      </w:r>
      <w:r>
        <w:rPr>
          <w:spacing w:val="-3"/>
        </w:rPr>
        <w:t xml:space="preserve">подъеме </w:t>
      </w:r>
      <w:r>
        <w:t xml:space="preserve">стропа </w:t>
      </w:r>
      <w:r>
        <w:rPr>
          <w:spacing w:val="-3"/>
        </w:rPr>
        <w:t xml:space="preserve">через </w:t>
      </w:r>
      <w:r>
        <w:rPr>
          <w:spacing w:val="-4"/>
        </w:rPr>
        <w:t xml:space="preserve">проем </w:t>
      </w:r>
      <w:r>
        <w:t xml:space="preserve">(люк) крюки стропов </w:t>
      </w:r>
      <w:r>
        <w:rPr>
          <w:spacing w:val="-5"/>
        </w:rPr>
        <w:t xml:space="preserve">должны </w:t>
      </w:r>
      <w:r>
        <w:t xml:space="preserve">быть </w:t>
      </w:r>
      <w:r>
        <w:rPr>
          <w:spacing w:val="-5"/>
        </w:rPr>
        <w:t xml:space="preserve">навешены </w:t>
      </w:r>
      <w:r>
        <w:t xml:space="preserve">на </w:t>
      </w:r>
      <w:r>
        <w:rPr>
          <w:spacing w:val="-4"/>
        </w:rPr>
        <w:t xml:space="preserve">разъемное </w:t>
      </w:r>
      <w:r>
        <w:rPr>
          <w:spacing w:val="-3"/>
        </w:rPr>
        <w:t xml:space="preserve">звено, </w:t>
      </w:r>
      <w:r>
        <w:t xml:space="preserve">а строп </w:t>
      </w:r>
      <w:r>
        <w:rPr>
          <w:spacing w:val="-6"/>
        </w:rPr>
        <w:t xml:space="preserve">должен </w:t>
      </w:r>
      <w:r>
        <w:t xml:space="preserve">направляться снизу  с </w:t>
      </w:r>
      <w:r>
        <w:rPr>
          <w:spacing w:val="-5"/>
        </w:rPr>
        <w:t xml:space="preserve">помощью </w:t>
      </w:r>
      <w:r>
        <w:t xml:space="preserve">пенькового каната; пеньковый канат отцепляется </w:t>
      </w:r>
      <w:r>
        <w:rPr>
          <w:spacing w:val="-3"/>
        </w:rPr>
        <w:t xml:space="preserve">от </w:t>
      </w:r>
      <w:r>
        <w:t xml:space="preserve">стропа </w:t>
      </w:r>
      <w:r>
        <w:rPr>
          <w:spacing w:val="-3"/>
        </w:rPr>
        <w:t xml:space="preserve">после того, </w:t>
      </w:r>
      <w:r>
        <w:t xml:space="preserve">как строп будет выведен </w:t>
      </w:r>
      <w:r>
        <w:rPr>
          <w:spacing w:val="-3"/>
        </w:rPr>
        <w:t xml:space="preserve">из </w:t>
      </w:r>
      <w:r>
        <w:rPr>
          <w:spacing w:val="-4"/>
        </w:rPr>
        <w:t xml:space="preserve">проема </w:t>
      </w:r>
      <w:r>
        <w:t xml:space="preserve">(люка). </w:t>
      </w:r>
      <w:r>
        <w:rPr>
          <w:spacing w:val="-4"/>
        </w:rPr>
        <w:t xml:space="preserve">Стропальщику разрешается </w:t>
      </w:r>
      <w:r>
        <w:t xml:space="preserve">подойти к </w:t>
      </w:r>
      <w:r>
        <w:rPr>
          <w:spacing w:val="-4"/>
        </w:rPr>
        <w:t xml:space="preserve">грузу </w:t>
      </w:r>
      <w:r>
        <w:t xml:space="preserve">(отойти </w:t>
      </w:r>
      <w:r>
        <w:rPr>
          <w:spacing w:val="-3"/>
        </w:rPr>
        <w:t xml:space="preserve">от </w:t>
      </w:r>
      <w:r>
        <w:rPr>
          <w:spacing w:val="-4"/>
        </w:rPr>
        <w:t xml:space="preserve">груза), когда </w:t>
      </w:r>
      <w:r>
        <w:rPr>
          <w:spacing w:val="-5"/>
        </w:rPr>
        <w:t xml:space="preserve">груз </w:t>
      </w:r>
      <w:r>
        <w:t xml:space="preserve">будет </w:t>
      </w:r>
      <w:r>
        <w:rPr>
          <w:spacing w:val="-7"/>
        </w:rPr>
        <w:t xml:space="preserve">опущен </w:t>
      </w:r>
      <w:r>
        <w:t xml:space="preserve">(поднят) на высоту не </w:t>
      </w:r>
      <w:r>
        <w:rPr>
          <w:spacing w:val="-3"/>
        </w:rPr>
        <w:t xml:space="preserve">более </w:t>
      </w:r>
      <w:r>
        <w:t xml:space="preserve">1 м </w:t>
      </w:r>
      <w:r>
        <w:rPr>
          <w:spacing w:val="-3"/>
        </w:rPr>
        <w:t xml:space="preserve">от </w:t>
      </w:r>
      <w:r>
        <w:rPr>
          <w:spacing w:val="-4"/>
        </w:rPr>
        <w:t xml:space="preserve">уровня </w:t>
      </w:r>
      <w:r>
        <w:rPr>
          <w:spacing w:val="-3"/>
        </w:rPr>
        <w:t xml:space="preserve">поверхности </w:t>
      </w:r>
      <w:r>
        <w:rPr>
          <w:spacing w:val="-4"/>
        </w:rPr>
        <w:t xml:space="preserve">(площадки), </w:t>
      </w:r>
      <w:r>
        <w:t>где находится</w:t>
      </w:r>
      <w:r>
        <w:rPr>
          <w:spacing w:val="-11"/>
        </w:rPr>
        <w:t xml:space="preserve"> </w:t>
      </w:r>
      <w:r>
        <w:rPr>
          <w:spacing w:val="-3"/>
        </w:rPr>
        <w:t>стропальщик.</w:t>
      </w:r>
    </w:p>
    <w:p w:rsidR="007F6C4D" w:rsidRDefault="00A84B20" w:rsidP="00A84B20">
      <w:pPr>
        <w:pStyle w:val="a3"/>
        <w:spacing w:before="1" w:line="252" w:lineRule="auto"/>
        <w:ind w:right="-75" w:firstLine="318"/>
        <w:jc w:val="both"/>
      </w:pPr>
      <w:r>
        <w:t xml:space="preserve">У места </w:t>
      </w:r>
      <w:r>
        <w:rPr>
          <w:spacing w:val="-4"/>
        </w:rPr>
        <w:t xml:space="preserve">приема (или </w:t>
      </w:r>
      <w:r>
        <w:t xml:space="preserve">отправки) </w:t>
      </w:r>
      <w:r>
        <w:rPr>
          <w:spacing w:val="-3"/>
        </w:rPr>
        <w:t xml:space="preserve">подаваемых </w:t>
      </w:r>
      <w:r>
        <w:rPr>
          <w:spacing w:val="-4"/>
        </w:rPr>
        <w:t xml:space="preserve">(или </w:t>
      </w:r>
      <w:r>
        <w:rPr>
          <w:spacing w:val="-3"/>
        </w:rPr>
        <w:t>вынимаемых) чер</w:t>
      </w:r>
      <w:r>
        <w:rPr>
          <w:spacing w:val="-3"/>
        </w:rPr>
        <w:t xml:space="preserve">ез  </w:t>
      </w:r>
      <w:r>
        <w:rPr>
          <w:spacing w:val="-4"/>
        </w:rPr>
        <w:t xml:space="preserve">проем </w:t>
      </w:r>
      <w:r>
        <w:t xml:space="preserve">(люк) </w:t>
      </w:r>
      <w:r>
        <w:rPr>
          <w:spacing w:val="-4"/>
        </w:rPr>
        <w:t xml:space="preserve">грузов, </w:t>
      </w:r>
      <w:r>
        <w:t xml:space="preserve">а </w:t>
      </w:r>
      <w:r>
        <w:rPr>
          <w:spacing w:val="-3"/>
        </w:rPr>
        <w:t xml:space="preserve">также </w:t>
      </w:r>
      <w:r>
        <w:t xml:space="preserve">у </w:t>
      </w:r>
      <w:r>
        <w:rPr>
          <w:spacing w:val="-4"/>
        </w:rPr>
        <w:t xml:space="preserve">проема </w:t>
      </w:r>
      <w:r>
        <w:t xml:space="preserve">в перекрытии (покрытии) оборудуется световая </w:t>
      </w:r>
      <w:r>
        <w:rPr>
          <w:spacing w:val="-3"/>
        </w:rPr>
        <w:t xml:space="preserve">сигнализация, </w:t>
      </w:r>
      <w:r>
        <w:rPr>
          <w:spacing w:val="-5"/>
        </w:rPr>
        <w:t xml:space="preserve">предупреждающая </w:t>
      </w:r>
      <w:r>
        <w:t xml:space="preserve">как о </w:t>
      </w:r>
      <w:r>
        <w:rPr>
          <w:spacing w:val="-5"/>
        </w:rPr>
        <w:t xml:space="preserve">нахождении </w:t>
      </w:r>
      <w:r>
        <w:rPr>
          <w:spacing w:val="-4"/>
        </w:rPr>
        <w:t xml:space="preserve">груза </w:t>
      </w:r>
      <w:r>
        <w:rPr>
          <w:spacing w:val="-3"/>
        </w:rPr>
        <w:t xml:space="preserve">над </w:t>
      </w:r>
      <w:r>
        <w:rPr>
          <w:spacing w:val="-4"/>
        </w:rPr>
        <w:t xml:space="preserve">проемом </w:t>
      </w:r>
      <w:r>
        <w:rPr>
          <w:spacing w:val="-3"/>
        </w:rPr>
        <w:t xml:space="preserve">(люком), </w:t>
      </w:r>
      <w:r>
        <w:t xml:space="preserve">так и </w:t>
      </w:r>
      <w:r>
        <w:rPr>
          <w:spacing w:val="-3"/>
        </w:rPr>
        <w:t xml:space="preserve">об </w:t>
      </w:r>
      <w:r>
        <w:t xml:space="preserve">опускании </w:t>
      </w:r>
      <w:r>
        <w:rPr>
          <w:spacing w:val="-4"/>
        </w:rPr>
        <w:t xml:space="preserve">его </w:t>
      </w:r>
      <w:r>
        <w:rPr>
          <w:spacing w:val="-3"/>
        </w:rPr>
        <w:t xml:space="preserve">через </w:t>
      </w:r>
      <w:r>
        <w:rPr>
          <w:spacing w:val="-4"/>
        </w:rPr>
        <w:t xml:space="preserve">проем </w:t>
      </w:r>
      <w:r>
        <w:t xml:space="preserve">(люк), а </w:t>
      </w:r>
      <w:r>
        <w:rPr>
          <w:spacing w:val="-3"/>
        </w:rPr>
        <w:t xml:space="preserve">также </w:t>
      </w:r>
      <w:r>
        <w:t xml:space="preserve">надписи и знаки, </w:t>
      </w:r>
      <w:r>
        <w:rPr>
          <w:spacing w:val="-6"/>
        </w:rPr>
        <w:t xml:space="preserve">запрещающие </w:t>
      </w:r>
      <w:r>
        <w:rPr>
          <w:spacing w:val="-5"/>
        </w:rPr>
        <w:t xml:space="preserve">нахождение </w:t>
      </w:r>
      <w:r>
        <w:rPr>
          <w:spacing w:val="-4"/>
        </w:rPr>
        <w:t xml:space="preserve">людей </w:t>
      </w:r>
      <w:r>
        <w:rPr>
          <w:spacing w:val="-3"/>
        </w:rPr>
        <w:t xml:space="preserve">под </w:t>
      </w:r>
      <w:r>
        <w:rPr>
          <w:spacing w:val="-5"/>
        </w:rPr>
        <w:t>перемещаемым</w:t>
      </w:r>
      <w:r>
        <w:rPr>
          <w:spacing w:val="-2"/>
        </w:rPr>
        <w:t xml:space="preserve"> </w:t>
      </w:r>
      <w:r>
        <w:rPr>
          <w:spacing w:val="-4"/>
        </w:rPr>
        <w:t>грузом.</w:t>
      </w:r>
    </w:p>
    <w:p w:rsidR="007F6C4D" w:rsidRDefault="00A84B20" w:rsidP="00A84B20">
      <w:pPr>
        <w:pStyle w:val="a3"/>
        <w:spacing w:before="1" w:line="252" w:lineRule="auto"/>
        <w:ind w:right="-75" w:firstLine="318"/>
        <w:jc w:val="both"/>
      </w:pPr>
      <w:r>
        <w:t>Световая сигнализация должна располагаться так, чтобы исключить возможность ее повреждения перемещаемым грузом или грузозахватными приспособлениями.</w:t>
      </w:r>
    </w:p>
    <w:p w:rsidR="007F6C4D" w:rsidRDefault="00A84B20" w:rsidP="00A84B20">
      <w:pPr>
        <w:pStyle w:val="a3"/>
        <w:spacing w:before="1" w:line="252" w:lineRule="auto"/>
        <w:ind w:right="-75" w:firstLine="318"/>
        <w:jc w:val="both"/>
      </w:pPr>
      <w:r>
        <w:rPr>
          <w:spacing w:val="-8"/>
        </w:rPr>
        <w:t xml:space="preserve">Между </w:t>
      </w:r>
      <w:r>
        <w:rPr>
          <w:spacing w:val="-4"/>
        </w:rPr>
        <w:t xml:space="preserve">крановщиком </w:t>
      </w:r>
      <w:r>
        <w:t xml:space="preserve">и </w:t>
      </w:r>
      <w:r>
        <w:rPr>
          <w:spacing w:val="-4"/>
        </w:rPr>
        <w:t xml:space="preserve">стропальщиком, находящимся </w:t>
      </w:r>
      <w:r>
        <w:t xml:space="preserve">вне видимости </w:t>
      </w:r>
      <w:r>
        <w:rPr>
          <w:spacing w:val="-4"/>
        </w:rPr>
        <w:t xml:space="preserve">крановщика, </w:t>
      </w:r>
      <w:r>
        <w:rPr>
          <w:spacing w:val="-3"/>
        </w:rPr>
        <w:t>устанавли</w:t>
      </w:r>
      <w:r>
        <w:rPr>
          <w:spacing w:val="-3"/>
        </w:rPr>
        <w:t xml:space="preserve">вается </w:t>
      </w:r>
      <w:r>
        <w:t xml:space="preserve">двусторонняя </w:t>
      </w:r>
      <w:r>
        <w:rPr>
          <w:spacing w:val="-3"/>
        </w:rPr>
        <w:t xml:space="preserve">радио- </w:t>
      </w:r>
      <w:r>
        <w:rPr>
          <w:spacing w:val="-5"/>
        </w:rPr>
        <w:t xml:space="preserve">или </w:t>
      </w:r>
      <w:r>
        <w:rPr>
          <w:spacing w:val="-6"/>
        </w:rPr>
        <w:t xml:space="preserve">телефонная  </w:t>
      </w:r>
      <w:r>
        <w:t xml:space="preserve">связь  (при этом </w:t>
      </w:r>
      <w:r>
        <w:rPr>
          <w:spacing w:val="-3"/>
        </w:rPr>
        <w:t xml:space="preserve">перечень </w:t>
      </w:r>
      <w:r>
        <w:t xml:space="preserve">и </w:t>
      </w:r>
      <w:r>
        <w:rPr>
          <w:spacing w:val="-3"/>
        </w:rPr>
        <w:t xml:space="preserve">обозначение подаваемых команд </w:t>
      </w:r>
      <w:r>
        <w:rPr>
          <w:spacing w:val="-5"/>
        </w:rPr>
        <w:t xml:space="preserve">должны </w:t>
      </w:r>
      <w:r>
        <w:t xml:space="preserve">быть </w:t>
      </w:r>
      <w:r>
        <w:rPr>
          <w:spacing w:val="-4"/>
        </w:rPr>
        <w:t xml:space="preserve">утверждены внутренним </w:t>
      </w:r>
      <w:r>
        <w:rPr>
          <w:spacing w:val="-3"/>
        </w:rPr>
        <w:t xml:space="preserve">распорядительным </w:t>
      </w:r>
      <w:r>
        <w:t xml:space="preserve">актом </w:t>
      </w:r>
      <w:r>
        <w:rPr>
          <w:spacing w:val="-4"/>
        </w:rPr>
        <w:t xml:space="preserve">эксплуатирующей организации) </w:t>
      </w:r>
      <w:r>
        <w:rPr>
          <w:spacing w:val="-5"/>
        </w:rPr>
        <w:t xml:space="preserve">или </w:t>
      </w:r>
      <w:r>
        <w:t xml:space="preserve">выставляются </w:t>
      </w:r>
      <w:r>
        <w:rPr>
          <w:spacing w:val="-4"/>
        </w:rPr>
        <w:t xml:space="preserve">сигнальщики </w:t>
      </w:r>
      <w:r>
        <w:rPr>
          <w:spacing w:val="-3"/>
        </w:rPr>
        <w:t xml:space="preserve">(назначенные из </w:t>
      </w:r>
      <w:r>
        <w:t xml:space="preserve">числа </w:t>
      </w:r>
      <w:r>
        <w:rPr>
          <w:spacing w:val="-3"/>
        </w:rPr>
        <w:t xml:space="preserve">стропальщиков). </w:t>
      </w:r>
      <w:r>
        <w:t>Ко</w:t>
      </w:r>
      <w:r>
        <w:t xml:space="preserve">манды, </w:t>
      </w:r>
      <w:r>
        <w:rPr>
          <w:spacing w:val="-3"/>
        </w:rPr>
        <w:t xml:space="preserve">подаваемые </w:t>
      </w:r>
      <w:r>
        <w:rPr>
          <w:spacing w:val="-4"/>
        </w:rPr>
        <w:t xml:space="preserve">сигнальщиком, </w:t>
      </w:r>
      <w:r>
        <w:rPr>
          <w:spacing w:val="-5"/>
        </w:rPr>
        <w:t xml:space="preserve">должны </w:t>
      </w:r>
      <w:r>
        <w:t xml:space="preserve">быть видны </w:t>
      </w:r>
      <w:r>
        <w:rPr>
          <w:spacing w:val="-4"/>
        </w:rPr>
        <w:t xml:space="preserve">крановщику </w:t>
      </w:r>
      <w:r>
        <w:t xml:space="preserve">и </w:t>
      </w:r>
      <w:r>
        <w:rPr>
          <w:spacing w:val="-4"/>
        </w:rPr>
        <w:t xml:space="preserve">стропальщику. </w:t>
      </w:r>
      <w:r>
        <w:rPr>
          <w:spacing w:val="-5"/>
        </w:rPr>
        <w:t xml:space="preserve">Проемы </w:t>
      </w:r>
      <w:r>
        <w:t xml:space="preserve">(люки), </w:t>
      </w:r>
      <w:r>
        <w:rPr>
          <w:spacing w:val="-3"/>
        </w:rPr>
        <w:t xml:space="preserve">выполненные </w:t>
      </w:r>
      <w:r>
        <w:t xml:space="preserve">в </w:t>
      </w:r>
      <w:r>
        <w:rPr>
          <w:spacing w:val="-7"/>
        </w:rPr>
        <w:t xml:space="preserve">межферменном </w:t>
      </w:r>
      <w:r>
        <w:t xml:space="preserve">пространстве, </w:t>
      </w:r>
      <w:r>
        <w:rPr>
          <w:spacing w:val="-5"/>
        </w:rPr>
        <w:t xml:space="preserve">должны </w:t>
      </w:r>
      <w:r>
        <w:rPr>
          <w:spacing w:val="-3"/>
        </w:rPr>
        <w:t xml:space="preserve">иметь </w:t>
      </w:r>
      <w:r>
        <w:t xml:space="preserve">ровные </w:t>
      </w:r>
      <w:r>
        <w:rPr>
          <w:spacing w:val="-3"/>
        </w:rPr>
        <w:t xml:space="preserve">(гладкие) </w:t>
      </w:r>
      <w:r>
        <w:t xml:space="preserve">стены </w:t>
      </w:r>
      <w:r>
        <w:rPr>
          <w:spacing w:val="-3"/>
        </w:rPr>
        <w:t xml:space="preserve">для </w:t>
      </w:r>
      <w:r>
        <w:rPr>
          <w:spacing w:val="-4"/>
        </w:rPr>
        <w:t xml:space="preserve">предотвращения </w:t>
      </w:r>
      <w:r>
        <w:rPr>
          <w:spacing w:val="-3"/>
        </w:rPr>
        <w:t xml:space="preserve">возможности </w:t>
      </w:r>
      <w:r>
        <w:t xml:space="preserve">застревания в </w:t>
      </w:r>
      <w:r>
        <w:rPr>
          <w:spacing w:val="-3"/>
        </w:rPr>
        <w:t>них</w:t>
      </w:r>
      <w:r>
        <w:rPr>
          <w:spacing w:val="-19"/>
        </w:rPr>
        <w:t xml:space="preserve"> </w:t>
      </w:r>
      <w:r>
        <w:rPr>
          <w:spacing w:val="-4"/>
        </w:rPr>
        <w:t>груза.</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69"/>
        </w:tabs>
        <w:spacing w:before="79" w:line="252" w:lineRule="auto"/>
        <w:ind w:right="-75" w:firstLine="255"/>
        <w:jc w:val="both"/>
        <w:rPr>
          <w:sz w:val="19"/>
        </w:rPr>
      </w:pPr>
      <w:r>
        <w:rPr>
          <w:spacing w:val="-6"/>
          <w:sz w:val="19"/>
        </w:rPr>
        <w:lastRenderedPageBreak/>
        <w:t xml:space="preserve">Монтаж </w:t>
      </w:r>
      <w:r>
        <w:rPr>
          <w:sz w:val="19"/>
        </w:rPr>
        <w:t>конструкци</w:t>
      </w:r>
      <w:r>
        <w:rPr>
          <w:sz w:val="19"/>
        </w:rPr>
        <w:t xml:space="preserve">й, </w:t>
      </w:r>
      <w:r>
        <w:rPr>
          <w:spacing w:val="-6"/>
          <w:sz w:val="19"/>
        </w:rPr>
        <w:t xml:space="preserve">имеющих </w:t>
      </w:r>
      <w:r>
        <w:rPr>
          <w:spacing w:val="-5"/>
          <w:sz w:val="19"/>
        </w:rPr>
        <w:t xml:space="preserve">большую </w:t>
      </w:r>
      <w:r>
        <w:rPr>
          <w:sz w:val="19"/>
        </w:rPr>
        <w:t xml:space="preserve">парусность и </w:t>
      </w:r>
      <w:r>
        <w:rPr>
          <w:spacing w:val="-3"/>
          <w:sz w:val="19"/>
        </w:rPr>
        <w:t xml:space="preserve">габариты </w:t>
      </w:r>
      <w:r>
        <w:rPr>
          <w:spacing w:val="-4"/>
          <w:sz w:val="19"/>
        </w:rPr>
        <w:t xml:space="preserve">(витражи, </w:t>
      </w:r>
      <w:r>
        <w:rPr>
          <w:spacing w:val="-5"/>
          <w:sz w:val="19"/>
        </w:rPr>
        <w:t xml:space="preserve">фермы, </w:t>
      </w:r>
      <w:r>
        <w:rPr>
          <w:spacing w:val="-3"/>
          <w:sz w:val="19"/>
        </w:rPr>
        <w:t xml:space="preserve">перегородки, </w:t>
      </w:r>
      <w:r>
        <w:rPr>
          <w:sz w:val="19"/>
        </w:rPr>
        <w:t xml:space="preserve">стеновые </w:t>
      </w:r>
      <w:r>
        <w:rPr>
          <w:spacing w:val="-4"/>
          <w:sz w:val="19"/>
        </w:rPr>
        <w:t xml:space="preserve">панели), </w:t>
      </w:r>
      <w:r>
        <w:rPr>
          <w:sz w:val="19"/>
        </w:rPr>
        <w:t xml:space="preserve">а </w:t>
      </w:r>
      <w:r>
        <w:rPr>
          <w:spacing w:val="-3"/>
          <w:sz w:val="19"/>
        </w:rPr>
        <w:t xml:space="preserve">также монтаж </w:t>
      </w:r>
      <w:r>
        <w:rPr>
          <w:sz w:val="19"/>
        </w:rPr>
        <w:t xml:space="preserve">в зоне </w:t>
      </w:r>
      <w:r>
        <w:rPr>
          <w:spacing w:val="-3"/>
          <w:sz w:val="19"/>
        </w:rPr>
        <w:t xml:space="preserve">примыкания </w:t>
      </w:r>
      <w:r>
        <w:rPr>
          <w:sz w:val="19"/>
        </w:rPr>
        <w:t xml:space="preserve">к </w:t>
      </w:r>
      <w:r>
        <w:rPr>
          <w:spacing w:val="-3"/>
          <w:sz w:val="19"/>
        </w:rPr>
        <w:t xml:space="preserve">эксплуатируемым </w:t>
      </w:r>
      <w:r>
        <w:rPr>
          <w:sz w:val="19"/>
        </w:rPr>
        <w:t xml:space="preserve">зданиям </w:t>
      </w:r>
      <w:r>
        <w:rPr>
          <w:spacing w:val="-4"/>
          <w:sz w:val="19"/>
        </w:rPr>
        <w:t xml:space="preserve">(сооружениям) </w:t>
      </w:r>
      <w:r>
        <w:rPr>
          <w:sz w:val="19"/>
        </w:rPr>
        <w:t xml:space="preserve">относятся к  работам в местах действия опасных </w:t>
      </w:r>
      <w:r>
        <w:rPr>
          <w:spacing w:val="-4"/>
          <w:sz w:val="19"/>
        </w:rPr>
        <w:t xml:space="preserve">факторов. Такие </w:t>
      </w:r>
      <w:r>
        <w:rPr>
          <w:sz w:val="19"/>
        </w:rPr>
        <w:t xml:space="preserve">работы </w:t>
      </w:r>
      <w:r>
        <w:rPr>
          <w:spacing w:val="-5"/>
          <w:sz w:val="19"/>
        </w:rPr>
        <w:t xml:space="preserve">должны </w:t>
      </w:r>
      <w:r>
        <w:rPr>
          <w:sz w:val="19"/>
        </w:rPr>
        <w:t xml:space="preserve">проводиться в соответствии с </w:t>
      </w:r>
      <w:r>
        <w:rPr>
          <w:spacing w:val="-7"/>
          <w:sz w:val="19"/>
        </w:rPr>
        <w:t xml:space="preserve">ППР </w:t>
      </w:r>
      <w:r>
        <w:rPr>
          <w:spacing w:val="-3"/>
          <w:sz w:val="19"/>
        </w:rPr>
        <w:t xml:space="preserve">под </w:t>
      </w:r>
      <w:r>
        <w:rPr>
          <w:sz w:val="19"/>
        </w:rPr>
        <w:t xml:space="preserve">непосредственным руководством </w:t>
      </w:r>
      <w:r>
        <w:rPr>
          <w:spacing w:val="-6"/>
          <w:sz w:val="19"/>
        </w:rPr>
        <w:t xml:space="preserve">инженерно- </w:t>
      </w:r>
      <w:r>
        <w:rPr>
          <w:sz w:val="19"/>
        </w:rPr>
        <w:t xml:space="preserve">технического работника, ответственного за безопасное производство работ с </w:t>
      </w:r>
      <w:r>
        <w:rPr>
          <w:spacing w:val="-4"/>
          <w:sz w:val="19"/>
        </w:rPr>
        <w:t>применением</w:t>
      </w:r>
      <w:r>
        <w:rPr>
          <w:spacing w:val="-6"/>
          <w:sz w:val="19"/>
        </w:rPr>
        <w:t xml:space="preserve"> </w:t>
      </w:r>
      <w:r>
        <w:rPr>
          <w:spacing w:val="-3"/>
          <w:sz w:val="19"/>
        </w:rPr>
        <w:t>ПС.</w:t>
      </w:r>
    </w:p>
    <w:p w:rsidR="007F6C4D" w:rsidRDefault="007F6C4D" w:rsidP="00A84B20">
      <w:pPr>
        <w:pStyle w:val="a3"/>
        <w:spacing w:before="7"/>
        <w:ind w:left="0" w:right="-75"/>
        <w:rPr>
          <w:sz w:val="22"/>
        </w:rPr>
      </w:pPr>
    </w:p>
    <w:p w:rsidR="007F6C4D" w:rsidRDefault="00A84B20" w:rsidP="00A84B20">
      <w:pPr>
        <w:pStyle w:val="Heading2"/>
        <w:ind w:right="-75"/>
      </w:pPr>
      <w:r>
        <w:t>Техническое освидетельствование ПС</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790"/>
        </w:tabs>
        <w:spacing w:line="252" w:lineRule="auto"/>
        <w:ind w:right="-75" w:firstLine="255"/>
        <w:jc w:val="both"/>
        <w:rPr>
          <w:sz w:val="19"/>
        </w:rPr>
      </w:pPr>
      <w:r>
        <w:rPr>
          <w:spacing w:val="-3"/>
          <w:sz w:val="19"/>
        </w:rPr>
        <w:t xml:space="preserve">ПС, перечисленные </w:t>
      </w:r>
      <w:r>
        <w:rPr>
          <w:sz w:val="19"/>
        </w:rPr>
        <w:t xml:space="preserve">в пункте 2 </w:t>
      </w:r>
      <w:r>
        <w:rPr>
          <w:spacing w:val="-4"/>
          <w:sz w:val="19"/>
        </w:rPr>
        <w:t xml:space="preserve">настоящих </w:t>
      </w:r>
      <w:r>
        <w:rPr>
          <w:spacing w:val="-7"/>
          <w:sz w:val="19"/>
        </w:rPr>
        <w:t xml:space="preserve">ФНП, </w:t>
      </w:r>
      <w:r>
        <w:rPr>
          <w:spacing w:val="-5"/>
          <w:sz w:val="19"/>
        </w:rPr>
        <w:t>должны</w:t>
      </w:r>
      <w:r>
        <w:rPr>
          <w:spacing w:val="-5"/>
          <w:sz w:val="19"/>
        </w:rPr>
        <w:t xml:space="preserve"> </w:t>
      </w:r>
      <w:r>
        <w:rPr>
          <w:sz w:val="19"/>
        </w:rPr>
        <w:t xml:space="preserve">подвергаться техническому освидетельствованию до </w:t>
      </w:r>
      <w:r>
        <w:rPr>
          <w:spacing w:val="-3"/>
          <w:sz w:val="19"/>
        </w:rPr>
        <w:t xml:space="preserve">их </w:t>
      </w:r>
      <w:r>
        <w:rPr>
          <w:sz w:val="19"/>
        </w:rPr>
        <w:t xml:space="preserve">пуска в </w:t>
      </w:r>
      <w:r>
        <w:rPr>
          <w:spacing w:val="-3"/>
          <w:sz w:val="19"/>
        </w:rPr>
        <w:t xml:space="preserve">работу, </w:t>
      </w:r>
      <w:r>
        <w:rPr>
          <w:sz w:val="19"/>
        </w:rPr>
        <w:t xml:space="preserve">а </w:t>
      </w:r>
      <w:r>
        <w:rPr>
          <w:spacing w:val="-3"/>
          <w:sz w:val="19"/>
        </w:rPr>
        <w:t xml:space="preserve">также </w:t>
      </w:r>
      <w:r>
        <w:rPr>
          <w:sz w:val="19"/>
        </w:rPr>
        <w:t xml:space="preserve">в процессе эксплуатации. Объем работ, </w:t>
      </w:r>
      <w:r>
        <w:rPr>
          <w:spacing w:val="-3"/>
          <w:sz w:val="19"/>
        </w:rPr>
        <w:t xml:space="preserve">порядок </w:t>
      </w:r>
      <w:r>
        <w:rPr>
          <w:sz w:val="19"/>
        </w:rPr>
        <w:t xml:space="preserve">и периодичность </w:t>
      </w:r>
      <w:r>
        <w:rPr>
          <w:spacing w:val="-3"/>
          <w:sz w:val="19"/>
        </w:rPr>
        <w:t xml:space="preserve">проведения </w:t>
      </w:r>
      <w:r>
        <w:rPr>
          <w:sz w:val="19"/>
        </w:rPr>
        <w:t xml:space="preserve">технических освидетельствований </w:t>
      </w:r>
      <w:r>
        <w:rPr>
          <w:spacing w:val="-3"/>
          <w:sz w:val="19"/>
        </w:rPr>
        <w:t xml:space="preserve">определяются </w:t>
      </w:r>
      <w:r>
        <w:rPr>
          <w:sz w:val="19"/>
        </w:rPr>
        <w:t>руководством (инструкцией) по эксплуатации</w:t>
      </w:r>
      <w:r>
        <w:rPr>
          <w:spacing w:val="-15"/>
          <w:sz w:val="19"/>
        </w:rPr>
        <w:t xml:space="preserve"> </w:t>
      </w:r>
      <w:r>
        <w:rPr>
          <w:spacing w:val="-3"/>
          <w:sz w:val="19"/>
        </w:rPr>
        <w:t>ПС.</w:t>
      </w:r>
    </w:p>
    <w:p w:rsidR="007F6C4D" w:rsidRDefault="00A84B20" w:rsidP="00A84B20">
      <w:pPr>
        <w:pStyle w:val="a3"/>
        <w:spacing w:before="1" w:line="252" w:lineRule="auto"/>
        <w:ind w:right="-75" w:firstLine="318"/>
        <w:jc w:val="both"/>
      </w:pPr>
      <w:r>
        <w:t>При отсутствии</w:t>
      </w:r>
      <w:r>
        <w:t xml:space="preserve"> в руководстве (инструкции) по эксплуатации ПС указаний по проведению  технического освидетельствования техническое освидетельствование ПС проводится согласно настоящим 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20"/>
        </w:tabs>
        <w:spacing w:line="252" w:lineRule="auto"/>
        <w:ind w:right="-75" w:firstLine="255"/>
        <w:jc w:val="both"/>
        <w:rPr>
          <w:sz w:val="19"/>
        </w:rPr>
      </w:pPr>
      <w:r>
        <w:rPr>
          <w:spacing w:val="-5"/>
          <w:sz w:val="19"/>
        </w:rPr>
        <w:t xml:space="preserve">ПС </w:t>
      </w:r>
      <w:r>
        <w:rPr>
          <w:sz w:val="19"/>
        </w:rPr>
        <w:t xml:space="preserve">в </w:t>
      </w:r>
      <w:r>
        <w:rPr>
          <w:spacing w:val="-3"/>
          <w:sz w:val="19"/>
        </w:rPr>
        <w:t xml:space="preserve">течение </w:t>
      </w:r>
      <w:r>
        <w:rPr>
          <w:sz w:val="19"/>
        </w:rPr>
        <w:t xml:space="preserve">срока </w:t>
      </w:r>
      <w:r>
        <w:rPr>
          <w:spacing w:val="-4"/>
          <w:sz w:val="19"/>
        </w:rPr>
        <w:t xml:space="preserve">службы </w:t>
      </w:r>
      <w:r>
        <w:rPr>
          <w:spacing w:val="-5"/>
          <w:sz w:val="19"/>
        </w:rPr>
        <w:t xml:space="preserve">должны </w:t>
      </w:r>
      <w:r>
        <w:rPr>
          <w:sz w:val="19"/>
        </w:rPr>
        <w:t>подвергаться периодическому техническому</w:t>
      </w:r>
      <w:r>
        <w:rPr>
          <w:spacing w:val="-10"/>
          <w:sz w:val="19"/>
        </w:rPr>
        <w:t xml:space="preserve"> </w:t>
      </w:r>
      <w:r>
        <w:rPr>
          <w:sz w:val="19"/>
        </w:rPr>
        <w:t>освидет</w:t>
      </w:r>
      <w:r>
        <w:rPr>
          <w:sz w:val="19"/>
        </w:rPr>
        <w:t>ельствованию:</w:t>
      </w:r>
    </w:p>
    <w:p w:rsidR="007F6C4D" w:rsidRDefault="007F6C4D" w:rsidP="00A84B20">
      <w:pPr>
        <w:pStyle w:val="a3"/>
        <w:spacing w:before="7"/>
        <w:ind w:left="0" w:right="-75"/>
        <w:rPr>
          <w:sz w:val="16"/>
        </w:rPr>
      </w:pPr>
    </w:p>
    <w:p w:rsidR="007F6C4D" w:rsidRDefault="00A84B20" w:rsidP="00A84B20">
      <w:pPr>
        <w:pStyle w:val="a3"/>
        <w:ind w:left="363" w:right="-75"/>
      </w:pPr>
      <w:r>
        <w:t>а) частичному - не реже одного раза в 12 месяцев;</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2"/>
        </w:rPr>
        <w:t xml:space="preserve">б) </w:t>
      </w:r>
      <w:r>
        <w:rPr>
          <w:spacing w:val="-5"/>
        </w:rPr>
        <w:t xml:space="preserve">полному </w:t>
      </w:r>
      <w:r>
        <w:t xml:space="preserve">- не </w:t>
      </w:r>
      <w:r>
        <w:rPr>
          <w:spacing w:val="-6"/>
        </w:rPr>
        <w:t xml:space="preserve">реже </w:t>
      </w:r>
      <w:r>
        <w:rPr>
          <w:spacing w:val="-3"/>
        </w:rPr>
        <w:t xml:space="preserve">одного раза </w:t>
      </w:r>
      <w:r>
        <w:t xml:space="preserve">в 3 </w:t>
      </w:r>
      <w:r>
        <w:rPr>
          <w:spacing w:val="-3"/>
        </w:rPr>
        <w:t xml:space="preserve">года, </w:t>
      </w:r>
      <w:r>
        <w:t xml:space="preserve">за </w:t>
      </w:r>
      <w:r>
        <w:rPr>
          <w:spacing w:val="-3"/>
        </w:rPr>
        <w:t xml:space="preserve">исключением </w:t>
      </w:r>
      <w:r>
        <w:rPr>
          <w:spacing w:val="-5"/>
        </w:rPr>
        <w:t xml:space="preserve">ПС </w:t>
      </w:r>
      <w:r>
        <w:rPr>
          <w:spacing w:val="-3"/>
        </w:rPr>
        <w:t xml:space="preserve">для </w:t>
      </w:r>
      <w:r>
        <w:rPr>
          <w:spacing w:val="-4"/>
        </w:rPr>
        <w:t xml:space="preserve">обслуживания </w:t>
      </w:r>
      <w:r>
        <w:rPr>
          <w:spacing w:val="-5"/>
        </w:rPr>
        <w:t xml:space="preserve">машинных </w:t>
      </w:r>
      <w:r>
        <w:rPr>
          <w:spacing w:val="-4"/>
        </w:rPr>
        <w:t xml:space="preserve">залов, </w:t>
      </w:r>
      <w:r>
        <w:t xml:space="preserve">электрических и насосных станций, компрессорных установок, а </w:t>
      </w:r>
      <w:r>
        <w:rPr>
          <w:spacing w:val="-3"/>
        </w:rPr>
        <w:t xml:space="preserve">также </w:t>
      </w:r>
      <w:r>
        <w:rPr>
          <w:spacing w:val="-4"/>
        </w:rPr>
        <w:t xml:space="preserve">других </w:t>
      </w:r>
      <w:r>
        <w:rPr>
          <w:spacing w:val="-3"/>
        </w:rPr>
        <w:t xml:space="preserve">ПС, используемых </w:t>
      </w:r>
      <w:r>
        <w:t xml:space="preserve">только </w:t>
      </w:r>
      <w:r>
        <w:rPr>
          <w:spacing w:val="-3"/>
        </w:rPr>
        <w:t xml:space="preserve">при </w:t>
      </w:r>
      <w:r>
        <w:rPr>
          <w:spacing w:val="-4"/>
        </w:rPr>
        <w:t xml:space="preserve">ремонте </w:t>
      </w:r>
      <w:r>
        <w:rPr>
          <w:spacing w:val="-3"/>
        </w:rPr>
        <w:t xml:space="preserve">оборудования, для </w:t>
      </w:r>
      <w:r>
        <w:t xml:space="preserve">которых </w:t>
      </w:r>
      <w:r>
        <w:rPr>
          <w:spacing w:val="-5"/>
        </w:rPr>
        <w:t xml:space="preserve">полное </w:t>
      </w:r>
      <w:r>
        <w:t xml:space="preserve">техническое освидетельствование </w:t>
      </w:r>
      <w:r>
        <w:rPr>
          <w:spacing w:val="-5"/>
        </w:rPr>
        <w:t xml:space="preserve">должно </w:t>
      </w:r>
      <w:r>
        <w:t xml:space="preserve">проводиться 1 </w:t>
      </w:r>
      <w:r>
        <w:rPr>
          <w:spacing w:val="-4"/>
        </w:rPr>
        <w:t xml:space="preserve">раз </w:t>
      </w:r>
      <w:r>
        <w:t>в 5</w:t>
      </w:r>
      <w:r>
        <w:rPr>
          <w:spacing w:val="-27"/>
        </w:rPr>
        <w:t xml:space="preserve"> </w:t>
      </w:r>
      <w:r>
        <w:rPr>
          <w:spacing w:val="-4"/>
        </w:rPr>
        <w:t>лет.</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0"/>
        </w:tabs>
        <w:spacing w:before="1" w:line="252" w:lineRule="auto"/>
        <w:ind w:right="-75" w:firstLine="255"/>
        <w:jc w:val="both"/>
        <w:rPr>
          <w:sz w:val="19"/>
        </w:rPr>
      </w:pPr>
      <w:r>
        <w:rPr>
          <w:spacing w:val="-3"/>
          <w:sz w:val="19"/>
        </w:rPr>
        <w:t xml:space="preserve">Внеочередное </w:t>
      </w:r>
      <w:r>
        <w:rPr>
          <w:spacing w:val="-5"/>
          <w:sz w:val="19"/>
        </w:rPr>
        <w:t xml:space="preserve">полное </w:t>
      </w:r>
      <w:r>
        <w:rPr>
          <w:sz w:val="19"/>
        </w:rPr>
        <w:t xml:space="preserve">техническое освидетельствование </w:t>
      </w:r>
      <w:r>
        <w:rPr>
          <w:spacing w:val="-5"/>
          <w:sz w:val="19"/>
        </w:rPr>
        <w:t xml:space="preserve">ПС должно </w:t>
      </w:r>
      <w:r>
        <w:rPr>
          <w:sz w:val="19"/>
        </w:rPr>
        <w:t>проводиться</w:t>
      </w:r>
      <w:r>
        <w:rPr>
          <w:spacing w:val="-4"/>
          <w:sz w:val="19"/>
        </w:rPr>
        <w:t xml:space="preserve"> </w:t>
      </w:r>
      <w:r>
        <w:rPr>
          <w:spacing w:val="-3"/>
          <w:sz w:val="19"/>
        </w:rPr>
        <w:t>после:</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rPr>
          <w:spacing w:val="-3"/>
        </w:rPr>
        <w:t xml:space="preserve">а) </w:t>
      </w:r>
      <w:r>
        <w:rPr>
          <w:spacing w:val="-5"/>
        </w:rPr>
        <w:t xml:space="preserve">монтажа, </w:t>
      </w:r>
      <w:r>
        <w:rPr>
          <w:spacing w:val="-3"/>
        </w:rPr>
        <w:t xml:space="preserve">вызванного </w:t>
      </w:r>
      <w:r>
        <w:t xml:space="preserve">установкой </w:t>
      </w:r>
      <w:r>
        <w:rPr>
          <w:spacing w:val="-5"/>
        </w:rPr>
        <w:t xml:space="preserve">ПС </w:t>
      </w:r>
      <w:r>
        <w:t xml:space="preserve">на </w:t>
      </w:r>
      <w:r>
        <w:rPr>
          <w:spacing w:val="-3"/>
        </w:rPr>
        <w:t xml:space="preserve">новом </w:t>
      </w:r>
      <w:r>
        <w:t>месте (кр</w:t>
      </w:r>
      <w:r>
        <w:t xml:space="preserve">оме </w:t>
      </w:r>
      <w:r>
        <w:rPr>
          <w:spacing w:val="-3"/>
        </w:rPr>
        <w:t>подъемников,</w:t>
      </w:r>
      <w:r>
        <w:rPr>
          <w:spacing w:val="-6"/>
        </w:rPr>
        <w:t xml:space="preserve"> </w:t>
      </w:r>
      <w:r>
        <w:t>вышек,</w:t>
      </w:r>
      <w:r>
        <w:rPr>
          <w:spacing w:val="-5"/>
        </w:rPr>
        <w:t xml:space="preserve"> </w:t>
      </w:r>
      <w:r>
        <w:t>стреловых</w:t>
      </w:r>
      <w:r>
        <w:rPr>
          <w:spacing w:val="-10"/>
        </w:rPr>
        <w:t xml:space="preserve"> </w:t>
      </w:r>
      <w:r>
        <w:t>и</w:t>
      </w:r>
      <w:r>
        <w:rPr>
          <w:spacing w:val="-7"/>
        </w:rPr>
        <w:t xml:space="preserve"> </w:t>
      </w:r>
      <w:r>
        <w:t>быстромонтируемых</w:t>
      </w:r>
      <w:r>
        <w:rPr>
          <w:spacing w:val="-10"/>
        </w:rPr>
        <w:t xml:space="preserve"> </w:t>
      </w:r>
      <w:r>
        <w:rPr>
          <w:spacing w:val="-4"/>
        </w:rPr>
        <w:t>башенных</w:t>
      </w:r>
      <w:r>
        <w:rPr>
          <w:spacing w:val="-10"/>
        </w:rPr>
        <w:t xml:space="preserve"> </w:t>
      </w:r>
      <w:r>
        <w:t>кранов);</w:t>
      </w:r>
    </w:p>
    <w:p w:rsidR="007F6C4D" w:rsidRDefault="007F6C4D" w:rsidP="00A84B20">
      <w:pPr>
        <w:pStyle w:val="a3"/>
        <w:spacing w:before="8"/>
        <w:ind w:left="0" w:right="-75"/>
        <w:rPr>
          <w:sz w:val="16"/>
        </w:rPr>
      </w:pPr>
    </w:p>
    <w:p w:rsidR="007F6C4D" w:rsidRDefault="00A84B20" w:rsidP="00A84B20">
      <w:pPr>
        <w:pStyle w:val="a3"/>
        <w:ind w:left="363" w:right="-75"/>
      </w:pPr>
      <w:r>
        <w:t>б) реконструкции (модернизации) ПС;</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pPr>
      <w:r>
        <w:t>в) после ремонта расчетных элементов металлоконструкций, узлов с заменой или применением сварки;</w:t>
      </w:r>
    </w:p>
    <w:p w:rsidR="007F6C4D" w:rsidRDefault="007F6C4D" w:rsidP="00A84B20">
      <w:pPr>
        <w:pStyle w:val="a3"/>
        <w:spacing w:before="7"/>
        <w:ind w:left="0" w:right="-75"/>
        <w:rPr>
          <w:sz w:val="16"/>
        </w:rPr>
      </w:pPr>
    </w:p>
    <w:p w:rsidR="007F6C4D" w:rsidRDefault="00A84B20" w:rsidP="00A84B20">
      <w:pPr>
        <w:pStyle w:val="a3"/>
        <w:spacing w:before="1" w:line="463" w:lineRule="auto"/>
        <w:ind w:left="363" w:right="-75"/>
      </w:pPr>
      <w:r>
        <w:rPr>
          <w:spacing w:val="-3"/>
        </w:rPr>
        <w:t xml:space="preserve">г) </w:t>
      </w:r>
      <w:r>
        <w:t xml:space="preserve">установки </w:t>
      </w:r>
      <w:r>
        <w:rPr>
          <w:spacing w:val="-3"/>
        </w:rPr>
        <w:t xml:space="preserve">сменного стрелового оборудования </w:t>
      </w:r>
      <w:r>
        <w:rPr>
          <w:spacing w:val="-5"/>
        </w:rPr>
        <w:t xml:space="preserve">или </w:t>
      </w:r>
      <w:r>
        <w:rPr>
          <w:spacing w:val="-3"/>
        </w:rPr>
        <w:t xml:space="preserve">замены </w:t>
      </w:r>
      <w:r>
        <w:t xml:space="preserve">стрелы; д) </w:t>
      </w:r>
      <w:r>
        <w:rPr>
          <w:spacing w:val="-3"/>
        </w:rPr>
        <w:t xml:space="preserve">капитального </w:t>
      </w:r>
      <w:r>
        <w:rPr>
          <w:spacing w:val="-4"/>
        </w:rPr>
        <w:t xml:space="preserve">ремонта </w:t>
      </w:r>
      <w:r>
        <w:rPr>
          <w:spacing w:val="-5"/>
        </w:rPr>
        <w:t xml:space="preserve">или </w:t>
      </w:r>
      <w:r>
        <w:rPr>
          <w:spacing w:val="-3"/>
        </w:rPr>
        <w:t xml:space="preserve">замены </w:t>
      </w:r>
      <w:r>
        <w:rPr>
          <w:spacing w:val="-4"/>
        </w:rPr>
        <w:t xml:space="preserve">грузовой </w:t>
      </w:r>
      <w:r>
        <w:rPr>
          <w:spacing w:val="-5"/>
        </w:rPr>
        <w:t xml:space="preserve">или </w:t>
      </w:r>
      <w:r>
        <w:rPr>
          <w:spacing w:val="-3"/>
        </w:rPr>
        <w:t>стреловой</w:t>
      </w:r>
      <w:r>
        <w:rPr>
          <w:spacing w:val="27"/>
        </w:rPr>
        <w:t xml:space="preserve"> </w:t>
      </w:r>
      <w:r>
        <w:t>лебедки;</w:t>
      </w:r>
    </w:p>
    <w:p w:rsidR="007F6C4D" w:rsidRDefault="00A84B20" w:rsidP="00A84B20">
      <w:pPr>
        <w:pStyle w:val="a3"/>
        <w:spacing w:line="252" w:lineRule="auto"/>
        <w:ind w:right="-75" w:firstLine="255"/>
      </w:pPr>
      <w:r>
        <w:t>е) замены грузозахватного органа (проводятся только статические испытания);</w:t>
      </w:r>
    </w:p>
    <w:p w:rsidR="007F6C4D" w:rsidRDefault="007F6C4D" w:rsidP="00A84B20">
      <w:pPr>
        <w:pStyle w:val="a3"/>
        <w:spacing w:before="6"/>
        <w:ind w:left="0" w:right="-75"/>
        <w:rPr>
          <w:sz w:val="16"/>
        </w:rPr>
      </w:pPr>
    </w:p>
    <w:p w:rsidR="007F6C4D" w:rsidRDefault="00A84B20" w:rsidP="00A84B20">
      <w:pPr>
        <w:pStyle w:val="a3"/>
        <w:ind w:left="363" w:right="-75"/>
      </w:pPr>
      <w:r>
        <w:t>ж) замены несущих или вантовых канатов кранов кабельного типа.</w:t>
      </w:r>
    </w:p>
    <w:p w:rsidR="007F6C4D" w:rsidRDefault="007F6C4D" w:rsidP="00A84B20">
      <w:pPr>
        <w:pStyle w:val="a3"/>
        <w:spacing w:before="6"/>
        <w:ind w:left="0" w:right="-75"/>
        <w:rPr>
          <w:sz w:val="17"/>
        </w:rPr>
      </w:pPr>
    </w:p>
    <w:p w:rsidR="007F6C4D" w:rsidRDefault="00A84B20" w:rsidP="00A84B20">
      <w:pPr>
        <w:pStyle w:val="a5"/>
        <w:numPr>
          <w:ilvl w:val="0"/>
          <w:numId w:val="11"/>
        </w:numPr>
        <w:tabs>
          <w:tab w:val="left" w:pos="974"/>
        </w:tabs>
        <w:spacing w:before="1" w:line="252" w:lineRule="auto"/>
        <w:ind w:right="-75" w:firstLine="255"/>
        <w:jc w:val="both"/>
        <w:rPr>
          <w:sz w:val="19"/>
        </w:rPr>
      </w:pPr>
      <w:r>
        <w:rPr>
          <w:spacing w:val="-3"/>
          <w:sz w:val="19"/>
        </w:rPr>
        <w:t xml:space="preserve">Техническое </w:t>
      </w:r>
      <w:r>
        <w:rPr>
          <w:sz w:val="19"/>
        </w:rPr>
        <w:t xml:space="preserve">освидетельствование </w:t>
      </w:r>
      <w:r>
        <w:rPr>
          <w:spacing w:val="-5"/>
          <w:sz w:val="19"/>
        </w:rPr>
        <w:t xml:space="preserve">ПС должно </w:t>
      </w:r>
      <w:r>
        <w:rPr>
          <w:sz w:val="19"/>
        </w:rPr>
        <w:t xml:space="preserve">проводиться </w:t>
      </w:r>
      <w:r>
        <w:rPr>
          <w:spacing w:val="-4"/>
          <w:sz w:val="19"/>
        </w:rPr>
        <w:t xml:space="preserve">инженерно-техническим </w:t>
      </w:r>
      <w:r>
        <w:rPr>
          <w:sz w:val="19"/>
        </w:rPr>
        <w:t xml:space="preserve">работником, ответственным за </w:t>
      </w:r>
      <w:r>
        <w:rPr>
          <w:spacing w:val="-4"/>
          <w:sz w:val="19"/>
        </w:rPr>
        <w:t xml:space="preserve">осуществление </w:t>
      </w:r>
      <w:r>
        <w:rPr>
          <w:spacing w:val="-3"/>
          <w:sz w:val="19"/>
        </w:rPr>
        <w:t xml:space="preserve">производственного контроля при </w:t>
      </w:r>
      <w:r>
        <w:rPr>
          <w:sz w:val="19"/>
        </w:rPr>
        <w:t xml:space="preserve">эксплуатации </w:t>
      </w:r>
      <w:r>
        <w:rPr>
          <w:spacing w:val="-3"/>
          <w:sz w:val="19"/>
        </w:rPr>
        <w:t xml:space="preserve">ПС, </w:t>
      </w:r>
      <w:r>
        <w:rPr>
          <w:sz w:val="19"/>
        </w:rPr>
        <w:t xml:space="preserve">а </w:t>
      </w:r>
      <w:r>
        <w:rPr>
          <w:spacing w:val="-3"/>
          <w:sz w:val="19"/>
        </w:rPr>
        <w:t xml:space="preserve">также при </w:t>
      </w:r>
      <w:r>
        <w:rPr>
          <w:sz w:val="19"/>
        </w:rPr>
        <w:t xml:space="preserve">участии </w:t>
      </w:r>
      <w:r>
        <w:rPr>
          <w:spacing w:val="-4"/>
          <w:sz w:val="19"/>
        </w:rPr>
        <w:t xml:space="preserve">инженерно-технического </w:t>
      </w:r>
      <w:r>
        <w:rPr>
          <w:sz w:val="19"/>
        </w:rPr>
        <w:t xml:space="preserve">работника, ответственного за </w:t>
      </w:r>
      <w:r>
        <w:rPr>
          <w:spacing w:val="-4"/>
          <w:sz w:val="19"/>
        </w:rPr>
        <w:t xml:space="preserve">содержание </w:t>
      </w:r>
      <w:r>
        <w:rPr>
          <w:spacing w:val="-5"/>
          <w:sz w:val="19"/>
        </w:rPr>
        <w:t xml:space="preserve">ПС </w:t>
      </w:r>
      <w:r>
        <w:rPr>
          <w:sz w:val="19"/>
        </w:rPr>
        <w:t>в работоспособн</w:t>
      </w:r>
      <w:r>
        <w:rPr>
          <w:sz w:val="19"/>
        </w:rPr>
        <w:t>ом</w:t>
      </w:r>
      <w:r>
        <w:rPr>
          <w:spacing w:val="-7"/>
          <w:sz w:val="19"/>
        </w:rPr>
        <w:t xml:space="preserve"> </w:t>
      </w:r>
      <w:r>
        <w:rPr>
          <w:sz w:val="19"/>
        </w:rPr>
        <w:t>состоянии.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1094"/>
        </w:tabs>
        <w:spacing w:line="252" w:lineRule="auto"/>
        <w:ind w:right="-75" w:firstLine="255"/>
        <w:jc w:val="both"/>
        <w:rPr>
          <w:sz w:val="19"/>
        </w:rPr>
      </w:pPr>
      <w:r>
        <w:rPr>
          <w:spacing w:val="-5"/>
          <w:sz w:val="19"/>
        </w:rPr>
        <w:t xml:space="preserve">Результатом </w:t>
      </w:r>
      <w:r>
        <w:rPr>
          <w:sz w:val="19"/>
        </w:rPr>
        <w:t xml:space="preserve">технического освидетельствования </w:t>
      </w:r>
      <w:r>
        <w:rPr>
          <w:spacing w:val="-5"/>
          <w:sz w:val="19"/>
        </w:rPr>
        <w:t xml:space="preserve">должно </w:t>
      </w:r>
      <w:r>
        <w:rPr>
          <w:sz w:val="19"/>
        </w:rPr>
        <w:t>подтверждаться</w:t>
      </w:r>
      <w:r>
        <w:rPr>
          <w:spacing w:val="-4"/>
          <w:sz w:val="19"/>
        </w:rPr>
        <w:t xml:space="preserve"> </w:t>
      </w:r>
      <w:r>
        <w:rPr>
          <w:spacing w:val="-5"/>
          <w:sz w:val="19"/>
        </w:rPr>
        <w:t>следующее:</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pPr>
      <w:r>
        <w:t>а) ПС и его установка на месте эксплуатации соответствуют требованиям эксплуатационной документации и настоящих ФНП;</w:t>
      </w:r>
    </w:p>
    <w:p w:rsidR="007F6C4D" w:rsidRDefault="007F6C4D" w:rsidP="00A84B20">
      <w:pPr>
        <w:pStyle w:val="a3"/>
        <w:spacing w:before="7"/>
        <w:ind w:left="0" w:right="-75"/>
        <w:rPr>
          <w:sz w:val="16"/>
        </w:rPr>
      </w:pPr>
    </w:p>
    <w:p w:rsidR="007F6C4D" w:rsidRDefault="00A84B20" w:rsidP="00A84B20">
      <w:pPr>
        <w:pStyle w:val="a3"/>
        <w:ind w:left="363" w:right="-75"/>
      </w:pPr>
      <w:r>
        <w:t xml:space="preserve">б) ПС находится в состоянии, обеспечивающем </w:t>
      </w:r>
      <w:r>
        <w:t>его безопасную работу.</w:t>
      </w:r>
    </w:p>
    <w:p w:rsidR="007F6C4D" w:rsidRDefault="007F6C4D" w:rsidP="00A84B20">
      <w:pPr>
        <w:pStyle w:val="a3"/>
        <w:spacing w:before="7"/>
        <w:ind w:left="0" w:right="-75"/>
        <w:rPr>
          <w:sz w:val="17"/>
        </w:rPr>
      </w:pPr>
    </w:p>
    <w:p w:rsidR="007F6C4D" w:rsidRDefault="00A84B20" w:rsidP="00A84B20">
      <w:pPr>
        <w:pStyle w:val="a5"/>
        <w:numPr>
          <w:ilvl w:val="0"/>
          <w:numId w:val="11"/>
        </w:numPr>
        <w:tabs>
          <w:tab w:val="left" w:pos="951"/>
        </w:tabs>
        <w:spacing w:line="252" w:lineRule="auto"/>
        <w:ind w:right="-75" w:firstLine="255"/>
        <w:jc w:val="both"/>
        <w:rPr>
          <w:sz w:val="19"/>
        </w:rPr>
      </w:pPr>
      <w:r>
        <w:rPr>
          <w:spacing w:val="-5"/>
          <w:sz w:val="19"/>
        </w:rPr>
        <w:t xml:space="preserve">При полном </w:t>
      </w:r>
      <w:r>
        <w:rPr>
          <w:sz w:val="19"/>
        </w:rPr>
        <w:t xml:space="preserve">техническом освидетельствовании </w:t>
      </w:r>
      <w:r>
        <w:rPr>
          <w:spacing w:val="-5"/>
          <w:sz w:val="19"/>
        </w:rPr>
        <w:t xml:space="preserve">ПС должны </w:t>
      </w:r>
      <w:r>
        <w:rPr>
          <w:sz w:val="19"/>
        </w:rPr>
        <w:t>подвергаться:</w:t>
      </w:r>
    </w:p>
    <w:p w:rsidR="007F6C4D" w:rsidRDefault="007F6C4D" w:rsidP="00A84B20">
      <w:pPr>
        <w:pStyle w:val="a3"/>
        <w:spacing w:before="8"/>
        <w:ind w:left="0" w:right="-75"/>
        <w:rPr>
          <w:sz w:val="16"/>
        </w:rPr>
      </w:pPr>
    </w:p>
    <w:p w:rsidR="007F6C4D" w:rsidRDefault="00A84B20" w:rsidP="00A84B20">
      <w:pPr>
        <w:pStyle w:val="a3"/>
        <w:ind w:left="363" w:right="-75"/>
      </w:pPr>
      <w:r>
        <w:t>а) осмотру;</w:t>
      </w:r>
    </w:p>
    <w:p w:rsidR="007F6C4D" w:rsidRDefault="007F6C4D" w:rsidP="00A84B20">
      <w:pPr>
        <w:pStyle w:val="a3"/>
        <w:spacing w:before="7"/>
        <w:ind w:left="0" w:right="-75"/>
        <w:rPr>
          <w:sz w:val="17"/>
        </w:rPr>
      </w:pPr>
    </w:p>
    <w:p w:rsidR="007F6C4D" w:rsidRDefault="00A84B20" w:rsidP="00A84B20">
      <w:pPr>
        <w:pStyle w:val="a3"/>
        <w:ind w:left="363" w:right="-75"/>
      </w:pPr>
      <w:r>
        <w:t>б) статическим испытаниям;</w:t>
      </w:r>
    </w:p>
    <w:p w:rsidR="007F6C4D" w:rsidRDefault="007F6C4D" w:rsidP="00A84B20">
      <w:pPr>
        <w:ind w:right="-75"/>
        <w:sectPr w:rsidR="007F6C4D">
          <w:pgSz w:w="11900" w:h="16840"/>
          <w:pgMar w:top="500" w:right="500" w:bottom="280" w:left="560" w:header="720" w:footer="720" w:gutter="0"/>
          <w:cols w:space="720"/>
        </w:sectPr>
      </w:pPr>
    </w:p>
    <w:p w:rsidR="007F6C4D" w:rsidRDefault="00A84B20" w:rsidP="00A84B20">
      <w:pPr>
        <w:pStyle w:val="a3"/>
        <w:spacing w:before="79"/>
        <w:ind w:left="363" w:right="-75"/>
        <w:jc w:val="both"/>
      </w:pPr>
      <w:r>
        <w:lastRenderedPageBreak/>
        <w:t>в) динамическим испытаниям;</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3"/>
        </w:rPr>
        <w:t xml:space="preserve">г) </w:t>
      </w:r>
      <w:r>
        <w:t xml:space="preserve">испытаниям на устойчивость </w:t>
      </w:r>
      <w:r>
        <w:rPr>
          <w:spacing w:val="-3"/>
        </w:rPr>
        <w:t xml:space="preserve">для ПС, </w:t>
      </w:r>
      <w:r>
        <w:rPr>
          <w:spacing w:val="-6"/>
        </w:rPr>
        <w:t xml:space="preserve">имеющих </w:t>
      </w:r>
      <w:r>
        <w:t xml:space="preserve">в паспорте характеристики устойчивости (с </w:t>
      </w:r>
      <w:r>
        <w:rPr>
          <w:spacing w:val="-3"/>
        </w:rPr>
        <w:t xml:space="preserve">учетом указаний </w:t>
      </w:r>
      <w:r>
        <w:t xml:space="preserve">пунктов </w:t>
      </w:r>
      <w:r>
        <w:rPr>
          <w:spacing w:val="-4"/>
        </w:rPr>
        <w:t xml:space="preserve">186-187 настоящих </w:t>
      </w:r>
      <w:r>
        <w:rPr>
          <w:spacing w:val="-6"/>
        </w:rPr>
        <w:t xml:space="preserve">ФНП), </w:t>
      </w:r>
      <w:r>
        <w:t xml:space="preserve">за </w:t>
      </w:r>
      <w:r>
        <w:rPr>
          <w:spacing w:val="-3"/>
        </w:rPr>
        <w:t xml:space="preserve">исключением ПС, </w:t>
      </w:r>
      <w:r>
        <w:t xml:space="preserve">не </w:t>
      </w:r>
      <w:r>
        <w:rPr>
          <w:spacing w:val="-5"/>
        </w:rPr>
        <w:t xml:space="preserve">требующих </w:t>
      </w:r>
      <w:r>
        <w:rPr>
          <w:spacing w:val="-4"/>
        </w:rPr>
        <w:t xml:space="preserve">дополнительного </w:t>
      </w:r>
      <w:r>
        <w:rPr>
          <w:spacing w:val="-5"/>
        </w:rPr>
        <w:t xml:space="preserve">монтажа </w:t>
      </w:r>
      <w:r>
        <w:t xml:space="preserve">на месте </w:t>
      </w:r>
      <w:r>
        <w:rPr>
          <w:spacing w:val="-3"/>
        </w:rPr>
        <w:t>их</w:t>
      </w:r>
      <w:r>
        <w:rPr>
          <w:spacing w:val="-10"/>
        </w:rPr>
        <w:t xml:space="preserve"> </w:t>
      </w:r>
      <w:r>
        <w:t>эксплуатации.</w:t>
      </w:r>
    </w:p>
    <w:p w:rsidR="007F6C4D" w:rsidRDefault="00A84B20" w:rsidP="00A84B20">
      <w:pPr>
        <w:pStyle w:val="a3"/>
        <w:spacing w:before="1" w:line="252" w:lineRule="auto"/>
        <w:ind w:right="-75" w:firstLine="318"/>
        <w:jc w:val="both"/>
      </w:pPr>
      <w:r>
        <w:t>При частичном техническом освидетельствовании статические и динамические испытания ПС не проводятся.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7"/>
        </w:tabs>
        <w:spacing w:line="252" w:lineRule="auto"/>
        <w:ind w:right="-75" w:firstLine="255"/>
        <w:jc w:val="both"/>
        <w:rPr>
          <w:sz w:val="19"/>
        </w:rPr>
      </w:pPr>
      <w:r>
        <w:rPr>
          <w:spacing w:val="-5"/>
          <w:sz w:val="19"/>
        </w:rPr>
        <w:t xml:space="preserve">При </w:t>
      </w:r>
      <w:r>
        <w:rPr>
          <w:sz w:val="19"/>
        </w:rPr>
        <w:t xml:space="preserve">техническом освидетельствовании </w:t>
      </w:r>
      <w:r>
        <w:rPr>
          <w:spacing w:val="-5"/>
          <w:sz w:val="19"/>
        </w:rPr>
        <w:t xml:space="preserve">ПС должны </w:t>
      </w:r>
      <w:r>
        <w:rPr>
          <w:sz w:val="19"/>
        </w:rPr>
        <w:t xml:space="preserve">быть осмотрены, а </w:t>
      </w:r>
      <w:r>
        <w:rPr>
          <w:spacing w:val="-4"/>
          <w:sz w:val="19"/>
        </w:rPr>
        <w:t xml:space="preserve">его механизмы, </w:t>
      </w:r>
      <w:r>
        <w:rPr>
          <w:spacing w:val="-3"/>
          <w:sz w:val="19"/>
        </w:rPr>
        <w:t xml:space="preserve">тормоза, гидро- </w:t>
      </w:r>
      <w:r>
        <w:rPr>
          <w:sz w:val="19"/>
        </w:rPr>
        <w:t xml:space="preserve">и </w:t>
      </w:r>
      <w:r>
        <w:rPr>
          <w:spacing w:val="-3"/>
          <w:sz w:val="19"/>
        </w:rPr>
        <w:t xml:space="preserve">электрооборудование, указатели, </w:t>
      </w:r>
      <w:r>
        <w:rPr>
          <w:spacing w:val="-4"/>
          <w:sz w:val="19"/>
        </w:rPr>
        <w:t xml:space="preserve">ограничители </w:t>
      </w:r>
      <w:r>
        <w:rPr>
          <w:sz w:val="19"/>
        </w:rPr>
        <w:t xml:space="preserve">и </w:t>
      </w:r>
      <w:r>
        <w:rPr>
          <w:spacing w:val="-3"/>
          <w:sz w:val="19"/>
        </w:rPr>
        <w:t>регистрато</w:t>
      </w:r>
      <w:r>
        <w:rPr>
          <w:spacing w:val="-3"/>
          <w:sz w:val="19"/>
        </w:rPr>
        <w:t xml:space="preserve">ры </w:t>
      </w:r>
      <w:r>
        <w:rPr>
          <w:sz w:val="19"/>
        </w:rPr>
        <w:t xml:space="preserve">- </w:t>
      </w:r>
      <w:r>
        <w:rPr>
          <w:spacing w:val="-4"/>
          <w:sz w:val="19"/>
        </w:rPr>
        <w:t xml:space="preserve">проверены </w:t>
      </w:r>
      <w:r>
        <w:rPr>
          <w:sz w:val="19"/>
        </w:rPr>
        <w:t>в</w:t>
      </w:r>
      <w:r>
        <w:rPr>
          <w:spacing w:val="-3"/>
          <w:sz w:val="19"/>
        </w:rPr>
        <w:t xml:space="preserve"> </w:t>
      </w:r>
      <w:r>
        <w:rPr>
          <w:sz w:val="19"/>
        </w:rPr>
        <w:t>работе.</w:t>
      </w:r>
    </w:p>
    <w:p w:rsidR="007F6C4D" w:rsidRDefault="00A84B20" w:rsidP="00A84B20">
      <w:pPr>
        <w:pStyle w:val="a3"/>
        <w:spacing w:line="252" w:lineRule="auto"/>
        <w:ind w:right="-75" w:firstLine="318"/>
        <w:jc w:val="both"/>
      </w:pPr>
      <w:r>
        <w:t>Кроме того, при техническом освидетельствовании крана должны быть проверены:</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а) </w:t>
      </w:r>
      <w:r>
        <w:t xml:space="preserve">состояние </w:t>
      </w:r>
      <w:r>
        <w:rPr>
          <w:spacing w:val="-3"/>
        </w:rPr>
        <w:t xml:space="preserve">металлоконструкций </w:t>
      </w:r>
      <w:r>
        <w:t xml:space="preserve">крана и </w:t>
      </w:r>
      <w:r>
        <w:rPr>
          <w:spacing w:val="-4"/>
        </w:rPr>
        <w:t xml:space="preserve">его </w:t>
      </w:r>
      <w:r>
        <w:t xml:space="preserve">сварных </w:t>
      </w:r>
      <w:r>
        <w:rPr>
          <w:spacing w:val="-3"/>
        </w:rPr>
        <w:t xml:space="preserve">(клепаных, болтовых) соединений </w:t>
      </w:r>
      <w:r>
        <w:t xml:space="preserve">(отсутствие </w:t>
      </w:r>
      <w:r>
        <w:rPr>
          <w:spacing w:val="-6"/>
        </w:rPr>
        <w:t xml:space="preserve">трещин,  </w:t>
      </w:r>
      <w:r>
        <w:rPr>
          <w:spacing w:val="-4"/>
        </w:rPr>
        <w:t xml:space="preserve">деформаций,  </w:t>
      </w:r>
      <w:r>
        <w:rPr>
          <w:spacing w:val="-5"/>
        </w:rPr>
        <w:t xml:space="preserve">ослабления </w:t>
      </w:r>
      <w:r>
        <w:rPr>
          <w:spacing w:val="-3"/>
        </w:rPr>
        <w:t xml:space="preserve">клепаных </w:t>
      </w:r>
      <w:r>
        <w:t xml:space="preserve">и болтовых </w:t>
      </w:r>
      <w:r>
        <w:rPr>
          <w:spacing w:val="-3"/>
        </w:rPr>
        <w:t>соед</w:t>
      </w:r>
      <w:r>
        <w:rPr>
          <w:spacing w:val="-3"/>
        </w:rPr>
        <w:t xml:space="preserve">инений), </w:t>
      </w:r>
      <w:r>
        <w:t xml:space="preserve">а </w:t>
      </w:r>
      <w:r>
        <w:rPr>
          <w:spacing w:val="-3"/>
        </w:rPr>
        <w:t xml:space="preserve">также </w:t>
      </w:r>
      <w:r>
        <w:t xml:space="preserve">состояние кабины, лестниц, </w:t>
      </w:r>
      <w:r>
        <w:rPr>
          <w:spacing w:val="-6"/>
        </w:rPr>
        <w:t xml:space="preserve">площадок </w:t>
      </w:r>
      <w:r>
        <w:t>и</w:t>
      </w:r>
      <w:r>
        <w:rPr>
          <w:spacing w:val="2"/>
        </w:rPr>
        <w:t xml:space="preserve"> </w:t>
      </w:r>
      <w:r>
        <w:rPr>
          <w:spacing w:val="-5"/>
        </w:rPr>
        <w:t>ограждений;</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2"/>
        </w:rPr>
        <w:t xml:space="preserve">б) </w:t>
      </w:r>
      <w:r>
        <w:t xml:space="preserve">состояние крюка, </w:t>
      </w:r>
      <w:r>
        <w:rPr>
          <w:spacing w:val="-4"/>
        </w:rPr>
        <w:t xml:space="preserve">блоков. </w:t>
      </w:r>
      <w:r>
        <w:t xml:space="preserve">У кранов, </w:t>
      </w:r>
      <w:r>
        <w:rPr>
          <w:spacing w:val="-4"/>
        </w:rPr>
        <w:t xml:space="preserve">транспортирующих расплавленный металл </w:t>
      </w:r>
      <w:r>
        <w:t xml:space="preserve">и </w:t>
      </w:r>
      <w:r>
        <w:rPr>
          <w:spacing w:val="-3"/>
        </w:rPr>
        <w:t xml:space="preserve">жидкий </w:t>
      </w:r>
      <w:r>
        <w:rPr>
          <w:spacing w:val="-5"/>
        </w:rPr>
        <w:t xml:space="preserve">шлак, </w:t>
      </w:r>
      <w:r>
        <w:rPr>
          <w:spacing w:val="-3"/>
        </w:rPr>
        <w:t xml:space="preserve">ревизия </w:t>
      </w:r>
      <w:r>
        <w:t xml:space="preserve">кованых и </w:t>
      </w:r>
      <w:r>
        <w:rPr>
          <w:spacing w:val="-4"/>
        </w:rPr>
        <w:t xml:space="preserve">штампованных </w:t>
      </w:r>
      <w:r>
        <w:t xml:space="preserve">крюков и </w:t>
      </w:r>
      <w:r>
        <w:rPr>
          <w:spacing w:val="-3"/>
        </w:rPr>
        <w:t xml:space="preserve">деталей их </w:t>
      </w:r>
      <w:r>
        <w:t xml:space="preserve">подвески, а </w:t>
      </w:r>
      <w:r>
        <w:rPr>
          <w:spacing w:val="-3"/>
        </w:rPr>
        <w:t xml:space="preserve">также деталей </w:t>
      </w:r>
      <w:r>
        <w:t>подвески пластинчаты</w:t>
      </w:r>
      <w:r>
        <w:t xml:space="preserve">х крюков </w:t>
      </w:r>
      <w:r>
        <w:rPr>
          <w:spacing w:val="-5"/>
        </w:rPr>
        <w:t xml:space="preserve">должна </w:t>
      </w:r>
      <w:r>
        <w:t xml:space="preserve">проводиться </w:t>
      </w:r>
      <w:r>
        <w:rPr>
          <w:spacing w:val="-4"/>
        </w:rPr>
        <w:t xml:space="preserve">лабораторией </w:t>
      </w:r>
      <w:r>
        <w:t xml:space="preserve">с </w:t>
      </w:r>
      <w:r>
        <w:rPr>
          <w:spacing w:val="-4"/>
        </w:rPr>
        <w:t xml:space="preserve">применением </w:t>
      </w:r>
      <w:r>
        <w:rPr>
          <w:spacing w:val="-3"/>
        </w:rPr>
        <w:t xml:space="preserve">методов  </w:t>
      </w:r>
      <w:r>
        <w:rPr>
          <w:spacing w:val="-6"/>
        </w:rPr>
        <w:t xml:space="preserve">неразрушающего </w:t>
      </w:r>
      <w:r>
        <w:rPr>
          <w:spacing w:val="-3"/>
        </w:rPr>
        <w:t>контроля.</w:t>
      </w:r>
    </w:p>
    <w:p w:rsidR="007F6C4D" w:rsidRDefault="00A84B20" w:rsidP="00A84B20">
      <w:pPr>
        <w:pStyle w:val="a3"/>
        <w:spacing w:before="1" w:line="252" w:lineRule="auto"/>
        <w:ind w:right="-75" w:firstLine="318"/>
        <w:jc w:val="both"/>
      </w:pPr>
      <w:r>
        <w:rPr>
          <w:spacing w:val="-5"/>
        </w:rPr>
        <w:t xml:space="preserve">При </w:t>
      </w:r>
      <w:r>
        <w:rPr>
          <w:spacing w:val="-6"/>
        </w:rPr>
        <w:t xml:space="preserve">неразрушающем </w:t>
      </w:r>
      <w:r>
        <w:rPr>
          <w:spacing w:val="-3"/>
        </w:rPr>
        <w:t xml:space="preserve">контроле </w:t>
      </w:r>
      <w:r>
        <w:rPr>
          <w:spacing w:val="-5"/>
        </w:rPr>
        <w:t xml:space="preserve">должно </w:t>
      </w:r>
      <w:r>
        <w:t xml:space="preserve">быть  </w:t>
      </w:r>
      <w:r>
        <w:rPr>
          <w:spacing w:val="-4"/>
        </w:rPr>
        <w:t xml:space="preserve">проверено </w:t>
      </w:r>
      <w:r>
        <w:t xml:space="preserve">отсутствие </w:t>
      </w:r>
      <w:r>
        <w:rPr>
          <w:spacing w:val="-6"/>
        </w:rPr>
        <w:t xml:space="preserve">трещин </w:t>
      </w:r>
      <w:r>
        <w:t xml:space="preserve">в </w:t>
      </w:r>
      <w:r>
        <w:rPr>
          <w:spacing w:val="-4"/>
        </w:rPr>
        <w:t xml:space="preserve">нарезной </w:t>
      </w:r>
      <w:r>
        <w:t xml:space="preserve">части </w:t>
      </w:r>
      <w:r>
        <w:rPr>
          <w:spacing w:val="-3"/>
        </w:rPr>
        <w:t xml:space="preserve">кованого </w:t>
      </w:r>
      <w:r>
        <w:rPr>
          <w:spacing w:val="-4"/>
        </w:rPr>
        <w:t xml:space="preserve">(штампованного) </w:t>
      </w:r>
      <w:r>
        <w:t xml:space="preserve">крюка, отсутствие </w:t>
      </w:r>
      <w:r>
        <w:rPr>
          <w:spacing w:val="-6"/>
        </w:rPr>
        <w:t xml:space="preserve">трещин </w:t>
      </w:r>
      <w:r>
        <w:t xml:space="preserve">в </w:t>
      </w:r>
      <w:r>
        <w:rPr>
          <w:spacing w:val="-4"/>
        </w:rPr>
        <w:t xml:space="preserve">нарезной </w:t>
      </w:r>
      <w:r>
        <w:t xml:space="preserve">части вилки </w:t>
      </w:r>
      <w:r>
        <w:rPr>
          <w:spacing w:val="-3"/>
        </w:rPr>
        <w:t xml:space="preserve">пластинчатого </w:t>
      </w:r>
      <w:r>
        <w:t xml:space="preserve">крюка и в оси </w:t>
      </w:r>
      <w:r>
        <w:rPr>
          <w:spacing w:val="-3"/>
        </w:rPr>
        <w:t xml:space="preserve">соединения пластинчатого </w:t>
      </w:r>
      <w:r>
        <w:t xml:space="preserve">крюка с </w:t>
      </w:r>
      <w:r>
        <w:rPr>
          <w:spacing w:val="-3"/>
        </w:rPr>
        <w:t xml:space="preserve">вилкой </w:t>
      </w:r>
      <w:r>
        <w:rPr>
          <w:spacing w:val="-5"/>
        </w:rPr>
        <w:t>или</w:t>
      </w:r>
      <w:r>
        <w:rPr>
          <w:spacing w:val="-13"/>
        </w:rPr>
        <w:t xml:space="preserve"> </w:t>
      </w:r>
      <w:r>
        <w:rPr>
          <w:spacing w:val="-3"/>
        </w:rPr>
        <w:t>траверсой.</w:t>
      </w:r>
    </w:p>
    <w:p w:rsidR="007F6C4D" w:rsidRDefault="00A84B20" w:rsidP="00A84B20">
      <w:pPr>
        <w:pStyle w:val="a3"/>
        <w:spacing w:before="1"/>
        <w:ind w:left="427" w:right="-75"/>
        <w:jc w:val="both"/>
      </w:pPr>
      <w:r>
        <w:rPr>
          <w:spacing w:val="-3"/>
        </w:rPr>
        <w:t xml:space="preserve">Заключение </w:t>
      </w:r>
      <w:r>
        <w:rPr>
          <w:spacing w:val="-4"/>
        </w:rPr>
        <w:t xml:space="preserve">лаборатории </w:t>
      </w:r>
      <w:r>
        <w:rPr>
          <w:spacing w:val="-5"/>
        </w:rPr>
        <w:t xml:space="preserve">должно </w:t>
      </w:r>
      <w:r>
        <w:t>храниться вместе с паспортом</w:t>
      </w:r>
      <w:r>
        <w:rPr>
          <w:spacing w:val="-9"/>
        </w:rPr>
        <w:t xml:space="preserve"> </w:t>
      </w:r>
      <w:r>
        <w:rPr>
          <w:spacing w:val="-3"/>
        </w:rPr>
        <w:t>ПС;</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firstLine="255"/>
        <w:jc w:val="both"/>
      </w:pPr>
      <w:r>
        <w:t xml:space="preserve">в) фактическое расстояние </w:t>
      </w:r>
      <w:r>
        <w:rPr>
          <w:spacing w:val="-4"/>
        </w:rPr>
        <w:t xml:space="preserve">между </w:t>
      </w:r>
      <w:r>
        <w:t xml:space="preserve">крюковой подвеской и </w:t>
      </w:r>
      <w:r>
        <w:rPr>
          <w:spacing w:val="-4"/>
        </w:rPr>
        <w:t xml:space="preserve">упором </w:t>
      </w:r>
      <w:r>
        <w:rPr>
          <w:spacing w:val="-3"/>
        </w:rPr>
        <w:t xml:space="preserve">при </w:t>
      </w:r>
      <w:r>
        <w:t xml:space="preserve">срабатывании концевого </w:t>
      </w:r>
      <w:r>
        <w:rPr>
          <w:spacing w:val="-3"/>
        </w:rPr>
        <w:t xml:space="preserve">выключателя </w:t>
      </w:r>
      <w:r>
        <w:t>и остановк</w:t>
      </w:r>
      <w:r>
        <w:t xml:space="preserve">е </w:t>
      </w:r>
      <w:r>
        <w:rPr>
          <w:spacing w:val="-4"/>
        </w:rPr>
        <w:t>механизма</w:t>
      </w:r>
      <w:r>
        <w:rPr>
          <w:spacing w:val="-31"/>
        </w:rPr>
        <w:t xml:space="preserve"> </w:t>
      </w:r>
      <w:r>
        <w:rPr>
          <w:spacing w:val="-3"/>
        </w:rPr>
        <w:t>подъема;</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г) состояние изоляции проводов и заземления электрического крана с определением их сопротивления;</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д) соответствие чертежу и данным паспорта крана фактически установленной массы противовеса и балласта;</w:t>
      </w:r>
    </w:p>
    <w:p w:rsidR="007F6C4D" w:rsidRDefault="007F6C4D" w:rsidP="00A84B20">
      <w:pPr>
        <w:pStyle w:val="a3"/>
        <w:spacing w:before="7"/>
        <w:ind w:left="0" w:right="-75"/>
        <w:rPr>
          <w:sz w:val="16"/>
        </w:rPr>
      </w:pPr>
    </w:p>
    <w:p w:rsidR="007F6C4D" w:rsidRDefault="00A84B20" w:rsidP="00A84B20">
      <w:pPr>
        <w:pStyle w:val="a3"/>
        <w:spacing w:before="1"/>
        <w:ind w:left="363" w:right="-75"/>
        <w:jc w:val="both"/>
      </w:pPr>
      <w:r>
        <w:t>е) состояние крепления осей и пальцев;</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firstLine="255"/>
        <w:jc w:val="both"/>
      </w:pPr>
      <w:r>
        <w:t>ж) состояние рельсового пути, соответствие его руководству по эксплуатации ПС, проекту, а также требованиям настоящих ФНП;</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з) соответствие состояния канатов и их крепления требованиям руководства (инструкции) по экс</w:t>
      </w:r>
      <w:r>
        <w:t>плуатации ПС, а также требованиям настоящих ФНП;</w:t>
      </w:r>
    </w:p>
    <w:p w:rsidR="007F6C4D" w:rsidRDefault="007F6C4D" w:rsidP="00A84B20">
      <w:pPr>
        <w:pStyle w:val="a3"/>
        <w:spacing w:before="8"/>
        <w:ind w:left="0" w:right="-75"/>
        <w:rPr>
          <w:sz w:val="16"/>
        </w:rPr>
      </w:pPr>
    </w:p>
    <w:p w:rsidR="007F6C4D" w:rsidRDefault="00A84B20" w:rsidP="00A84B20">
      <w:pPr>
        <w:pStyle w:val="a3"/>
        <w:ind w:left="363" w:right="-75"/>
        <w:jc w:val="both"/>
      </w:pPr>
      <w:r>
        <w:t>и) состояние освещения и сигнализации.</w:t>
      </w:r>
    </w:p>
    <w:p w:rsidR="007F6C4D" w:rsidRDefault="00A84B20" w:rsidP="00A84B20">
      <w:pPr>
        <w:pStyle w:val="a3"/>
        <w:spacing w:before="11" w:line="252" w:lineRule="auto"/>
        <w:ind w:right="-75" w:firstLine="318"/>
        <w:jc w:val="both"/>
      </w:pPr>
      <w:r>
        <w:t>При техническом освидетельствовании подъемников должны быть проверены:</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а) состояние металлоконструкций подъемника и его сварных (болтовых) соединений (отсутствие трещин, деформаций, ослабления болтовых соединений), а также состояние кабины, лестниц, площадок и ограждений;</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б) соответствие чертежу и данным паспорта подъемника </w:t>
      </w:r>
      <w:r>
        <w:t>фактически установленной массы противовеса и балласта (при наличии);</w:t>
      </w:r>
    </w:p>
    <w:p w:rsidR="007F6C4D" w:rsidRDefault="007F6C4D" w:rsidP="00A84B20">
      <w:pPr>
        <w:pStyle w:val="a3"/>
        <w:spacing w:before="7"/>
        <w:ind w:left="0" w:right="-75"/>
        <w:rPr>
          <w:sz w:val="16"/>
        </w:rPr>
      </w:pPr>
    </w:p>
    <w:p w:rsidR="007F6C4D" w:rsidRDefault="00A84B20" w:rsidP="00A84B20">
      <w:pPr>
        <w:pStyle w:val="a3"/>
        <w:ind w:left="363" w:right="-75"/>
      </w:pPr>
      <w:r>
        <w:t>в) состояние крепления осей и пальцев;</w:t>
      </w:r>
    </w:p>
    <w:p w:rsidR="007F6C4D" w:rsidRDefault="007F6C4D" w:rsidP="00A84B20">
      <w:pPr>
        <w:pStyle w:val="a3"/>
        <w:spacing w:before="7"/>
        <w:ind w:left="0" w:right="-75"/>
        <w:rPr>
          <w:sz w:val="17"/>
        </w:rPr>
      </w:pPr>
    </w:p>
    <w:p w:rsidR="007F6C4D" w:rsidRDefault="00A84B20" w:rsidP="00A84B20">
      <w:pPr>
        <w:pStyle w:val="a3"/>
        <w:spacing w:line="463" w:lineRule="auto"/>
        <w:ind w:left="363" w:right="-75"/>
      </w:pPr>
      <w:r>
        <w:rPr>
          <w:spacing w:val="-3"/>
        </w:rPr>
        <w:t xml:space="preserve">г) </w:t>
      </w:r>
      <w:r>
        <w:t xml:space="preserve">состояние </w:t>
      </w:r>
      <w:r>
        <w:rPr>
          <w:spacing w:val="-3"/>
        </w:rPr>
        <w:t xml:space="preserve">гидравлического оборудования </w:t>
      </w:r>
      <w:r>
        <w:t xml:space="preserve">(при </w:t>
      </w:r>
      <w:r>
        <w:rPr>
          <w:spacing w:val="-4"/>
        </w:rPr>
        <w:t xml:space="preserve">наличии); </w:t>
      </w:r>
      <w:r>
        <w:t xml:space="preserve">д) состояние электрического </w:t>
      </w:r>
      <w:r>
        <w:rPr>
          <w:spacing w:val="-4"/>
        </w:rPr>
        <w:t>заземления;</w:t>
      </w:r>
    </w:p>
    <w:p w:rsidR="007F6C4D" w:rsidRDefault="00A84B20" w:rsidP="00A84B20">
      <w:pPr>
        <w:pStyle w:val="a3"/>
        <w:tabs>
          <w:tab w:val="left" w:pos="743"/>
          <w:tab w:val="left" w:pos="2693"/>
          <w:tab w:val="left" w:pos="3813"/>
          <w:tab w:val="left" w:pos="4129"/>
          <w:tab w:val="left" w:pos="5505"/>
          <w:tab w:val="left" w:pos="6664"/>
        </w:tabs>
        <w:spacing w:line="252" w:lineRule="auto"/>
        <w:ind w:right="-75" w:firstLine="255"/>
      </w:pPr>
      <w:r>
        <w:rPr>
          <w:spacing w:val="-3"/>
        </w:rPr>
        <w:t>е)</w:t>
      </w:r>
      <w:r>
        <w:rPr>
          <w:spacing w:val="-3"/>
        </w:rPr>
        <w:tab/>
      </w:r>
      <w:r>
        <w:t>работоспособность</w:t>
      </w:r>
      <w:r>
        <w:tab/>
      </w:r>
      <w:r>
        <w:rPr>
          <w:spacing w:val="-5"/>
        </w:rPr>
        <w:t>ловителей</w:t>
      </w:r>
      <w:r>
        <w:rPr>
          <w:spacing w:val="-5"/>
        </w:rPr>
        <w:tab/>
      </w:r>
      <w:r>
        <w:t>с</w:t>
      </w:r>
      <w:r>
        <w:tab/>
      </w:r>
      <w:r>
        <w:rPr>
          <w:spacing w:val="-3"/>
        </w:rPr>
        <w:t>проведением</w:t>
      </w:r>
      <w:r>
        <w:rPr>
          <w:spacing w:val="-3"/>
        </w:rPr>
        <w:tab/>
      </w:r>
      <w:r>
        <w:t>испытаний</w:t>
      </w:r>
      <w:r>
        <w:tab/>
      </w:r>
      <w:r>
        <w:rPr>
          <w:spacing w:val="-7"/>
        </w:rPr>
        <w:t xml:space="preserve">(для </w:t>
      </w:r>
      <w:r>
        <w:t>строительных</w:t>
      </w:r>
      <w:r>
        <w:rPr>
          <w:spacing w:val="-9"/>
        </w:rPr>
        <w:t xml:space="preserve"> </w:t>
      </w:r>
      <w:r>
        <w:rPr>
          <w:spacing w:val="-3"/>
        </w:rPr>
        <w:t>подъемников);</w:t>
      </w:r>
    </w:p>
    <w:p w:rsidR="007F6C4D" w:rsidRDefault="007F6C4D" w:rsidP="00A84B20">
      <w:pPr>
        <w:spacing w:line="252" w:lineRule="auto"/>
        <w:ind w:right="-75"/>
        <w:sectPr w:rsidR="007F6C4D">
          <w:pgSz w:w="11900" w:h="16840"/>
          <w:pgMar w:top="640" w:right="500" w:bottom="280" w:left="560" w:header="720" w:footer="720" w:gutter="0"/>
          <w:cols w:space="720"/>
        </w:sectPr>
      </w:pPr>
    </w:p>
    <w:p w:rsidR="007F6C4D" w:rsidRDefault="00A84B20" w:rsidP="00A84B20">
      <w:pPr>
        <w:pStyle w:val="a3"/>
        <w:spacing w:before="79" w:line="252" w:lineRule="auto"/>
        <w:ind w:right="-75" w:firstLine="255"/>
        <w:jc w:val="both"/>
      </w:pPr>
      <w:r>
        <w:lastRenderedPageBreak/>
        <w:t>ж) проверка точности остановки кабины с полной рабочей нагрузкой и без нагрузки (для строительных подъемников).</w:t>
      </w:r>
    </w:p>
    <w:p w:rsidR="007F6C4D" w:rsidRDefault="00A84B20" w:rsidP="00A84B20">
      <w:pPr>
        <w:pStyle w:val="a3"/>
        <w:spacing w:before="1" w:line="252" w:lineRule="auto"/>
        <w:ind w:right="-75" w:firstLine="318"/>
        <w:jc w:val="both"/>
      </w:pPr>
      <w:r>
        <w:t>Нормы браковки сборочных единиц, механизмов ПС, стальных канатов и рельсового пути должн</w:t>
      </w:r>
      <w:r>
        <w:t>ы быть указаны в руководстве (инструкции) по эксплуатации ПС. При отсутствии в руководстве по эксплуатации ПС соответствующих норм браковка рельсовых путей проводится согласно требованиям, приведенным в приложении N 3 к настоящим 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9"/>
        </w:tabs>
        <w:spacing w:line="252" w:lineRule="auto"/>
        <w:ind w:right="-75" w:firstLine="255"/>
        <w:jc w:val="both"/>
        <w:rPr>
          <w:sz w:val="19"/>
        </w:rPr>
      </w:pPr>
      <w:r>
        <w:rPr>
          <w:sz w:val="19"/>
        </w:rPr>
        <w:t xml:space="preserve">Статические испытания проводятся с целью </w:t>
      </w:r>
      <w:r>
        <w:rPr>
          <w:spacing w:val="-3"/>
          <w:sz w:val="19"/>
        </w:rPr>
        <w:t xml:space="preserve">проверки </w:t>
      </w:r>
      <w:r>
        <w:rPr>
          <w:sz w:val="19"/>
        </w:rPr>
        <w:t xml:space="preserve">конструктивной пригодности </w:t>
      </w:r>
      <w:r>
        <w:rPr>
          <w:spacing w:val="-5"/>
          <w:sz w:val="19"/>
        </w:rPr>
        <w:t xml:space="preserve">ПС </w:t>
      </w:r>
      <w:r>
        <w:rPr>
          <w:sz w:val="19"/>
        </w:rPr>
        <w:t xml:space="preserve">и </w:t>
      </w:r>
      <w:r>
        <w:rPr>
          <w:spacing w:val="-4"/>
          <w:sz w:val="19"/>
        </w:rPr>
        <w:t xml:space="preserve">его </w:t>
      </w:r>
      <w:r>
        <w:rPr>
          <w:sz w:val="19"/>
        </w:rPr>
        <w:t>сборочных</w:t>
      </w:r>
      <w:r>
        <w:rPr>
          <w:spacing w:val="-22"/>
          <w:sz w:val="19"/>
        </w:rPr>
        <w:t xml:space="preserve"> </w:t>
      </w:r>
      <w:r>
        <w:rPr>
          <w:sz w:val="19"/>
        </w:rPr>
        <w:t>единиц.</w:t>
      </w:r>
    </w:p>
    <w:p w:rsidR="007F6C4D" w:rsidRDefault="00A84B20" w:rsidP="00A84B20">
      <w:pPr>
        <w:pStyle w:val="a3"/>
        <w:spacing w:line="252" w:lineRule="auto"/>
        <w:ind w:right="-75" w:firstLine="318"/>
        <w:jc w:val="both"/>
      </w:pPr>
      <w:r>
        <w:t xml:space="preserve">До </w:t>
      </w:r>
      <w:r>
        <w:rPr>
          <w:spacing w:val="-3"/>
        </w:rPr>
        <w:t xml:space="preserve">проведения </w:t>
      </w:r>
      <w:r>
        <w:t xml:space="preserve">испытаний </w:t>
      </w:r>
      <w:r>
        <w:rPr>
          <w:spacing w:val="-3"/>
        </w:rPr>
        <w:t xml:space="preserve">тормоза </w:t>
      </w:r>
      <w:r>
        <w:t xml:space="preserve">всех </w:t>
      </w:r>
      <w:r>
        <w:rPr>
          <w:spacing w:val="-4"/>
        </w:rPr>
        <w:t xml:space="preserve">механизмов </w:t>
      </w:r>
      <w:r>
        <w:rPr>
          <w:spacing w:val="-5"/>
        </w:rPr>
        <w:t xml:space="preserve">ПС должны </w:t>
      </w:r>
      <w:r>
        <w:t xml:space="preserve">быть </w:t>
      </w:r>
      <w:r>
        <w:rPr>
          <w:spacing w:val="-5"/>
        </w:rPr>
        <w:t xml:space="preserve">отрегулированы </w:t>
      </w:r>
      <w:r>
        <w:rPr>
          <w:spacing w:val="-3"/>
        </w:rPr>
        <w:t xml:space="preserve">согласно </w:t>
      </w:r>
      <w:r>
        <w:t xml:space="preserve">руководству по эксплуатации на </w:t>
      </w:r>
      <w:r>
        <w:rPr>
          <w:spacing w:val="-3"/>
        </w:rPr>
        <w:t xml:space="preserve">тормозной момент, </w:t>
      </w:r>
      <w:r>
        <w:t>указанный в пасп</w:t>
      </w:r>
      <w:r>
        <w:t xml:space="preserve">орте </w:t>
      </w:r>
      <w:r>
        <w:rPr>
          <w:spacing w:val="-3"/>
        </w:rPr>
        <w:t xml:space="preserve">ПС, </w:t>
      </w:r>
      <w:r>
        <w:t xml:space="preserve">а </w:t>
      </w:r>
      <w:r>
        <w:rPr>
          <w:spacing w:val="-4"/>
        </w:rPr>
        <w:t xml:space="preserve">ограничитель </w:t>
      </w:r>
      <w:r>
        <w:rPr>
          <w:spacing w:val="-3"/>
        </w:rPr>
        <w:t xml:space="preserve">грузоподъемности </w:t>
      </w:r>
      <w:r>
        <w:t xml:space="preserve">- </w:t>
      </w:r>
      <w:r>
        <w:rPr>
          <w:spacing w:val="-3"/>
        </w:rPr>
        <w:t>отключен.</w:t>
      </w:r>
    </w:p>
    <w:p w:rsidR="007F6C4D" w:rsidRDefault="00A84B20" w:rsidP="00A84B20">
      <w:pPr>
        <w:pStyle w:val="a3"/>
        <w:spacing w:before="1" w:line="252" w:lineRule="auto"/>
        <w:ind w:right="-75" w:firstLine="318"/>
        <w:jc w:val="both"/>
      </w:pPr>
      <w:r>
        <w:t xml:space="preserve">Статические испытания </w:t>
      </w:r>
      <w:r>
        <w:rPr>
          <w:spacing w:val="-3"/>
        </w:rPr>
        <w:t xml:space="preserve">следует </w:t>
      </w:r>
      <w:r>
        <w:t xml:space="preserve">проводить </w:t>
      </w:r>
      <w:r>
        <w:rPr>
          <w:spacing w:val="-3"/>
        </w:rPr>
        <w:t xml:space="preserve">для </w:t>
      </w:r>
      <w:r>
        <w:rPr>
          <w:spacing w:val="-4"/>
        </w:rPr>
        <w:t xml:space="preserve">каждого грузоподъемного механизма </w:t>
      </w:r>
      <w:r>
        <w:rPr>
          <w:spacing w:val="-3"/>
        </w:rPr>
        <w:t xml:space="preserve">и, если </w:t>
      </w:r>
      <w:r>
        <w:t xml:space="preserve">это </w:t>
      </w:r>
      <w:r>
        <w:rPr>
          <w:spacing w:val="-3"/>
        </w:rPr>
        <w:t xml:space="preserve">предусмотрено </w:t>
      </w:r>
      <w:r>
        <w:t xml:space="preserve">в паспорте </w:t>
      </w:r>
      <w:r>
        <w:rPr>
          <w:spacing w:val="-3"/>
        </w:rPr>
        <w:t xml:space="preserve">ПС, при </w:t>
      </w:r>
      <w:r>
        <w:t xml:space="preserve">совместной работе </w:t>
      </w:r>
      <w:r>
        <w:rPr>
          <w:spacing w:val="-3"/>
        </w:rPr>
        <w:t xml:space="preserve">грузоподъемных </w:t>
      </w:r>
      <w:r>
        <w:rPr>
          <w:spacing w:val="-4"/>
        </w:rPr>
        <w:t xml:space="preserve">механизмов </w:t>
      </w:r>
      <w:r>
        <w:t xml:space="preserve">в </w:t>
      </w:r>
      <w:r>
        <w:rPr>
          <w:spacing w:val="-6"/>
        </w:rPr>
        <w:t xml:space="preserve">положениях </w:t>
      </w:r>
      <w:r>
        <w:t xml:space="preserve">и </w:t>
      </w:r>
      <w:r>
        <w:rPr>
          <w:spacing w:val="-4"/>
        </w:rPr>
        <w:t>вариантах исполнения,</w:t>
      </w:r>
      <w:r>
        <w:rPr>
          <w:spacing w:val="-4"/>
        </w:rPr>
        <w:t xml:space="preserve"> </w:t>
      </w:r>
      <w:r>
        <w:t xml:space="preserve">выбранных таким </w:t>
      </w:r>
      <w:r>
        <w:rPr>
          <w:spacing w:val="-3"/>
        </w:rPr>
        <w:t xml:space="preserve">образом, </w:t>
      </w:r>
      <w:r>
        <w:t xml:space="preserve">чтобы </w:t>
      </w:r>
      <w:r>
        <w:rPr>
          <w:spacing w:val="-4"/>
        </w:rPr>
        <w:t xml:space="preserve">усилия </w:t>
      </w:r>
      <w:r>
        <w:t xml:space="preserve">в </w:t>
      </w:r>
      <w:r>
        <w:rPr>
          <w:spacing w:val="-3"/>
        </w:rPr>
        <w:t xml:space="preserve">канатах, </w:t>
      </w:r>
      <w:r>
        <w:rPr>
          <w:spacing w:val="-5"/>
        </w:rPr>
        <w:t xml:space="preserve">изгибающие </w:t>
      </w:r>
      <w:r>
        <w:rPr>
          <w:spacing w:val="-3"/>
        </w:rPr>
        <w:t xml:space="preserve">моменты </w:t>
      </w:r>
      <w:r>
        <w:t xml:space="preserve">и </w:t>
      </w:r>
      <w:r>
        <w:rPr>
          <w:spacing w:val="-4"/>
        </w:rPr>
        <w:t xml:space="preserve">(или) </w:t>
      </w:r>
      <w:r>
        <w:t xml:space="preserve">осевые </w:t>
      </w:r>
      <w:r>
        <w:rPr>
          <w:spacing w:val="-4"/>
        </w:rPr>
        <w:t xml:space="preserve">усилия </w:t>
      </w:r>
      <w:r>
        <w:t xml:space="preserve">в основных </w:t>
      </w:r>
      <w:r>
        <w:rPr>
          <w:spacing w:val="-4"/>
        </w:rPr>
        <w:t xml:space="preserve">элементах </w:t>
      </w:r>
      <w:r>
        <w:rPr>
          <w:spacing w:val="-5"/>
        </w:rPr>
        <w:t xml:space="preserve">ПС </w:t>
      </w:r>
      <w:r>
        <w:t>были</w:t>
      </w:r>
      <w:r>
        <w:rPr>
          <w:spacing w:val="-11"/>
        </w:rPr>
        <w:t xml:space="preserve"> </w:t>
      </w:r>
      <w:r>
        <w:rPr>
          <w:spacing w:val="-5"/>
        </w:rPr>
        <w:t>наибольшими.</w:t>
      </w:r>
    </w:p>
    <w:p w:rsidR="007F6C4D" w:rsidRDefault="00A84B20" w:rsidP="00A84B20">
      <w:pPr>
        <w:pStyle w:val="a3"/>
        <w:spacing w:line="252" w:lineRule="auto"/>
        <w:ind w:right="-75" w:firstLine="318"/>
        <w:jc w:val="both"/>
      </w:pPr>
      <w:r>
        <w:t>Статические испытания должны проводиться со следующими нагрузками (по отношению к номинальной паспортной грузоподъемности):</w:t>
      </w:r>
    </w:p>
    <w:p w:rsidR="007F6C4D" w:rsidRDefault="007F6C4D" w:rsidP="00A84B20">
      <w:pPr>
        <w:pStyle w:val="a3"/>
        <w:spacing w:before="8"/>
        <w:ind w:left="0" w:right="-75"/>
        <w:rPr>
          <w:sz w:val="16"/>
        </w:rPr>
      </w:pPr>
    </w:p>
    <w:p w:rsidR="007F6C4D" w:rsidRDefault="00A84B20" w:rsidP="00A84B20">
      <w:pPr>
        <w:pStyle w:val="a3"/>
        <w:spacing w:line="463" w:lineRule="auto"/>
        <w:ind w:left="363" w:right="-75"/>
        <w:jc w:val="both"/>
      </w:pPr>
      <w:r>
        <w:rPr>
          <w:spacing w:val="-4"/>
        </w:rPr>
        <w:t xml:space="preserve">125 </w:t>
      </w:r>
      <w:r>
        <w:rPr>
          <w:spacing w:val="-3"/>
        </w:rPr>
        <w:t xml:space="preserve">процентов </w:t>
      </w:r>
      <w:r>
        <w:t xml:space="preserve">- </w:t>
      </w:r>
      <w:r>
        <w:rPr>
          <w:spacing w:val="-3"/>
        </w:rPr>
        <w:t xml:space="preserve">для </w:t>
      </w:r>
      <w:r>
        <w:rPr>
          <w:spacing w:val="-5"/>
        </w:rPr>
        <w:t xml:space="preserve">ПС </w:t>
      </w:r>
      <w:r>
        <w:t xml:space="preserve">всех </w:t>
      </w:r>
      <w:r>
        <w:rPr>
          <w:spacing w:val="-3"/>
        </w:rPr>
        <w:t xml:space="preserve">типов </w:t>
      </w:r>
      <w:r>
        <w:t xml:space="preserve">(кроме </w:t>
      </w:r>
      <w:r>
        <w:rPr>
          <w:spacing w:val="-3"/>
        </w:rPr>
        <w:t xml:space="preserve">подъемников); </w:t>
      </w:r>
      <w:r>
        <w:rPr>
          <w:spacing w:val="-4"/>
        </w:rPr>
        <w:t xml:space="preserve">140 </w:t>
      </w:r>
      <w:r>
        <w:rPr>
          <w:spacing w:val="-3"/>
        </w:rPr>
        <w:t xml:space="preserve">процентов </w:t>
      </w:r>
      <w:r>
        <w:t xml:space="preserve">- </w:t>
      </w:r>
      <w:r>
        <w:rPr>
          <w:spacing w:val="-3"/>
        </w:rPr>
        <w:t xml:space="preserve">для </w:t>
      </w:r>
      <w:r>
        <w:t>кранов-трубоукладчиков;</w:t>
      </w:r>
    </w:p>
    <w:p w:rsidR="007F6C4D" w:rsidRDefault="00A84B20" w:rsidP="00A84B20">
      <w:pPr>
        <w:pStyle w:val="a3"/>
        <w:spacing w:line="252" w:lineRule="auto"/>
        <w:ind w:right="-75" w:firstLine="255"/>
        <w:jc w:val="both"/>
      </w:pPr>
      <w:r>
        <w:t>200 процентов - для грузопассажирских и фасадных строительных подъемников;</w:t>
      </w:r>
    </w:p>
    <w:p w:rsidR="007F6C4D" w:rsidRDefault="007F6C4D" w:rsidP="00A84B20">
      <w:pPr>
        <w:pStyle w:val="a3"/>
        <w:spacing w:before="6"/>
        <w:ind w:left="0" w:right="-75"/>
        <w:rPr>
          <w:sz w:val="16"/>
        </w:rPr>
      </w:pPr>
    </w:p>
    <w:p w:rsidR="007F6C4D" w:rsidRDefault="00A84B20" w:rsidP="00A84B20">
      <w:pPr>
        <w:pStyle w:val="a3"/>
        <w:spacing w:line="252" w:lineRule="auto"/>
        <w:ind w:right="-75" w:firstLine="255"/>
        <w:jc w:val="both"/>
      </w:pPr>
      <w:r>
        <w:t>150 процентов - для грузовых строительных подъемников (при невыдвинутом грузоне</w:t>
      </w:r>
      <w:r>
        <w:t>сущем устройстве);</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125 процентов - то же при максимально выдвинутом грузонесущем устройстве;</w:t>
      </w:r>
    </w:p>
    <w:p w:rsidR="007F6C4D" w:rsidRDefault="007F6C4D" w:rsidP="00A84B20">
      <w:pPr>
        <w:pStyle w:val="a3"/>
        <w:spacing w:before="7"/>
        <w:ind w:left="0" w:right="-75"/>
        <w:rPr>
          <w:sz w:val="16"/>
        </w:rPr>
      </w:pPr>
    </w:p>
    <w:p w:rsidR="007F6C4D" w:rsidRDefault="00A84B20" w:rsidP="00A84B20">
      <w:pPr>
        <w:pStyle w:val="a3"/>
        <w:spacing w:before="1"/>
        <w:ind w:left="363" w:right="-75"/>
      </w:pPr>
      <w:r>
        <w:t>150 процентов - для иных типов подъемников (вышек).</w:t>
      </w:r>
    </w:p>
    <w:p w:rsidR="007F6C4D" w:rsidRDefault="00A84B20" w:rsidP="00A84B20">
      <w:pPr>
        <w:pStyle w:val="a3"/>
        <w:tabs>
          <w:tab w:val="left" w:pos="1960"/>
          <w:tab w:val="left" w:pos="3928"/>
          <w:tab w:val="left" w:pos="5206"/>
          <w:tab w:val="left" w:pos="6090"/>
        </w:tabs>
        <w:spacing w:before="11" w:line="252" w:lineRule="auto"/>
        <w:ind w:right="-75" w:firstLine="318"/>
      </w:pPr>
      <w:r>
        <w:rPr>
          <w:spacing w:val="-5"/>
        </w:rPr>
        <w:t>Номинальная</w:t>
      </w:r>
      <w:r>
        <w:rPr>
          <w:spacing w:val="-5"/>
        </w:rPr>
        <w:tab/>
      </w:r>
      <w:r>
        <w:rPr>
          <w:spacing w:val="-3"/>
        </w:rPr>
        <w:t>грузоподъемность</w:t>
      </w:r>
      <w:r>
        <w:rPr>
          <w:spacing w:val="-3"/>
        </w:rPr>
        <w:tab/>
      </w:r>
      <w:r>
        <w:t>учитывает</w:t>
      </w:r>
      <w:r>
        <w:tab/>
        <w:t>массу</w:t>
      </w:r>
      <w:r>
        <w:tab/>
      </w:r>
      <w:r>
        <w:rPr>
          <w:spacing w:val="-4"/>
        </w:rPr>
        <w:t xml:space="preserve">каких-либо </w:t>
      </w:r>
      <w:r>
        <w:rPr>
          <w:spacing w:val="-3"/>
        </w:rPr>
        <w:t xml:space="preserve">приспособлений, </w:t>
      </w:r>
      <w:r>
        <w:rPr>
          <w:spacing w:val="-5"/>
        </w:rPr>
        <w:t xml:space="preserve">являющихся </w:t>
      </w:r>
      <w:r>
        <w:t xml:space="preserve">постоянной частью </w:t>
      </w:r>
      <w:r>
        <w:rPr>
          <w:spacing w:val="-5"/>
        </w:rPr>
        <w:t xml:space="preserve">ПС </w:t>
      </w:r>
      <w:r>
        <w:t>в рабочем</w:t>
      </w:r>
      <w:r>
        <w:rPr>
          <w:spacing w:val="6"/>
        </w:rPr>
        <w:t xml:space="preserve"> </w:t>
      </w:r>
      <w:r>
        <w:rPr>
          <w:spacing w:val="-6"/>
        </w:rPr>
        <w:t>положении.</w:t>
      </w:r>
    </w:p>
    <w:p w:rsidR="007F6C4D" w:rsidRDefault="00A84B20" w:rsidP="00A84B20">
      <w:pPr>
        <w:pStyle w:val="a3"/>
        <w:spacing w:line="252" w:lineRule="auto"/>
        <w:ind w:right="-75" w:firstLine="318"/>
      </w:pPr>
      <w:r>
        <w:t>Масса контрольных грузов не должна отличаться от необходимой массы более чем на 3 процента.</w:t>
      </w:r>
    </w:p>
    <w:p w:rsidR="007F6C4D" w:rsidRDefault="007F6C4D" w:rsidP="00A84B20">
      <w:pPr>
        <w:spacing w:line="252" w:lineRule="auto"/>
        <w:ind w:right="-75"/>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900"/>
        </w:tabs>
        <w:spacing w:before="79" w:line="252" w:lineRule="auto"/>
        <w:ind w:right="-75" w:firstLine="255"/>
        <w:jc w:val="both"/>
        <w:rPr>
          <w:sz w:val="19"/>
        </w:rPr>
      </w:pPr>
      <w:r>
        <w:rPr>
          <w:sz w:val="19"/>
        </w:rPr>
        <w:lastRenderedPageBreak/>
        <w:t xml:space="preserve">Статические испытания </w:t>
      </w:r>
      <w:r>
        <w:rPr>
          <w:spacing w:val="-2"/>
          <w:sz w:val="19"/>
        </w:rPr>
        <w:t xml:space="preserve">мостового </w:t>
      </w:r>
      <w:r>
        <w:rPr>
          <w:sz w:val="19"/>
        </w:rPr>
        <w:t xml:space="preserve">крана </w:t>
      </w:r>
      <w:r>
        <w:rPr>
          <w:spacing w:val="-5"/>
          <w:sz w:val="19"/>
        </w:rPr>
        <w:t xml:space="preserve">должны </w:t>
      </w:r>
      <w:r>
        <w:rPr>
          <w:sz w:val="19"/>
        </w:rPr>
        <w:t xml:space="preserve">проводиться </w:t>
      </w:r>
      <w:r>
        <w:rPr>
          <w:spacing w:val="-5"/>
          <w:sz w:val="19"/>
        </w:rPr>
        <w:t>следующим</w:t>
      </w:r>
      <w:r>
        <w:rPr>
          <w:spacing w:val="-6"/>
          <w:sz w:val="19"/>
        </w:rPr>
        <w:t xml:space="preserve"> </w:t>
      </w:r>
      <w:r>
        <w:rPr>
          <w:spacing w:val="-3"/>
          <w:sz w:val="19"/>
        </w:rPr>
        <w:t>образом.</w:t>
      </w:r>
    </w:p>
    <w:p w:rsidR="007F6C4D" w:rsidRDefault="00A84B20" w:rsidP="00A84B20">
      <w:pPr>
        <w:pStyle w:val="a3"/>
        <w:spacing w:before="1" w:line="252" w:lineRule="auto"/>
        <w:ind w:right="-75" w:firstLine="318"/>
        <w:jc w:val="both"/>
      </w:pPr>
      <w:r>
        <w:t xml:space="preserve">Кран </w:t>
      </w:r>
      <w:r>
        <w:rPr>
          <w:spacing w:val="-3"/>
        </w:rPr>
        <w:t xml:space="preserve">устанавливается над </w:t>
      </w:r>
      <w:r>
        <w:rPr>
          <w:spacing w:val="-4"/>
        </w:rPr>
        <w:t xml:space="preserve">опорами </w:t>
      </w:r>
      <w:r>
        <w:rPr>
          <w:spacing w:val="-3"/>
        </w:rPr>
        <w:t xml:space="preserve">кранового пути, </w:t>
      </w:r>
      <w:r>
        <w:t xml:space="preserve">а  </w:t>
      </w:r>
      <w:r>
        <w:rPr>
          <w:spacing w:val="-4"/>
        </w:rPr>
        <w:t>е</w:t>
      </w:r>
      <w:r>
        <w:rPr>
          <w:spacing w:val="-4"/>
        </w:rPr>
        <w:t xml:space="preserve">го  тележка (тележки) </w:t>
      </w:r>
      <w:r>
        <w:t xml:space="preserve">- в </w:t>
      </w:r>
      <w:r>
        <w:rPr>
          <w:spacing w:val="-6"/>
        </w:rPr>
        <w:t xml:space="preserve">положение, </w:t>
      </w:r>
      <w:r>
        <w:rPr>
          <w:spacing w:val="-4"/>
        </w:rPr>
        <w:t xml:space="preserve">отвечающее </w:t>
      </w:r>
      <w:r>
        <w:rPr>
          <w:spacing w:val="-5"/>
        </w:rPr>
        <w:t xml:space="preserve">наибольшему </w:t>
      </w:r>
      <w:r>
        <w:rPr>
          <w:spacing w:val="-3"/>
        </w:rPr>
        <w:t xml:space="preserve">прогибу </w:t>
      </w:r>
      <w:r>
        <w:t xml:space="preserve">моста, делается </w:t>
      </w:r>
      <w:r>
        <w:rPr>
          <w:spacing w:val="-3"/>
        </w:rPr>
        <w:t xml:space="preserve">первая </w:t>
      </w:r>
      <w:r>
        <w:t xml:space="preserve">высотная засечка </w:t>
      </w:r>
      <w:r>
        <w:rPr>
          <w:spacing w:val="-6"/>
        </w:rPr>
        <w:t xml:space="preserve">положения </w:t>
      </w:r>
      <w:r>
        <w:rPr>
          <w:spacing w:val="-3"/>
        </w:rPr>
        <w:t xml:space="preserve">одного из </w:t>
      </w:r>
      <w:r>
        <w:t xml:space="preserve">поясов </w:t>
      </w:r>
      <w:r>
        <w:rPr>
          <w:spacing w:val="-5"/>
        </w:rPr>
        <w:t xml:space="preserve">главной </w:t>
      </w:r>
      <w:r>
        <w:t xml:space="preserve">балки (с </w:t>
      </w:r>
      <w:r>
        <w:rPr>
          <w:spacing w:val="-5"/>
        </w:rPr>
        <w:t xml:space="preserve">помощью </w:t>
      </w:r>
      <w:r>
        <w:rPr>
          <w:spacing w:val="-3"/>
        </w:rPr>
        <w:t xml:space="preserve">металлической </w:t>
      </w:r>
      <w:r>
        <w:t xml:space="preserve">струны, оптическим </w:t>
      </w:r>
      <w:r>
        <w:rPr>
          <w:spacing w:val="-3"/>
        </w:rPr>
        <w:t xml:space="preserve">прибором </w:t>
      </w:r>
      <w:r>
        <w:rPr>
          <w:spacing w:val="-5"/>
        </w:rPr>
        <w:t xml:space="preserve">или </w:t>
      </w:r>
      <w:r>
        <w:rPr>
          <w:spacing w:val="-4"/>
        </w:rPr>
        <w:t xml:space="preserve">лазерным дальномером). </w:t>
      </w:r>
      <w:r>
        <w:t xml:space="preserve">Затем </w:t>
      </w:r>
      <w:r>
        <w:rPr>
          <w:spacing w:val="-3"/>
        </w:rPr>
        <w:t xml:space="preserve">контрольный </w:t>
      </w:r>
      <w:r>
        <w:rPr>
          <w:spacing w:val="-5"/>
        </w:rPr>
        <w:t xml:space="preserve">груз </w:t>
      </w:r>
      <w:r>
        <w:t xml:space="preserve">поднимается </w:t>
      </w:r>
      <w:r>
        <w:rPr>
          <w:spacing w:val="-3"/>
        </w:rPr>
        <w:t xml:space="preserve">краном </w:t>
      </w:r>
      <w:r>
        <w:t xml:space="preserve">на высоту </w:t>
      </w:r>
      <w:r>
        <w:rPr>
          <w:spacing w:val="-4"/>
        </w:rPr>
        <w:t xml:space="preserve">50-100 </w:t>
      </w:r>
      <w:r>
        <w:rPr>
          <w:spacing w:val="-3"/>
        </w:rPr>
        <w:t xml:space="preserve">мм, </w:t>
      </w:r>
      <w:r>
        <w:t xml:space="preserve">делается </w:t>
      </w:r>
      <w:r>
        <w:rPr>
          <w:spacing w:val="-3"/>
        </w:rPr>
        <w:t xml:space="preserve">вторая </w:t>
      </w:r>
      <w:r>
        <w:t xml:space="preserve">высотная засечка </w:t>
      </w:r>
      <w:r>
        <w:rPr>
          <w:spacing w:val="-6"/>
        </w:rPr>
        <w:t xml:space="preserve">положения </w:t>
      </w:r>
      <w:r>
        <w:rPr>
          <w:spacing w:val="-3"/>
        </w:rPr>
        <w:t xml:space="preserve">того </w:t>
      </w:r>
      <w:r>
        <w:rPr>
          <w:spacing w:val="-7"/>
        </w:rPr>
        <w:t xml:space="preserve">же </w:t>
      </w:r>
      <w:r>
        <w:t xml:space="preserve">пояса </w:t>
      </w:r>
      <w:r>
        <w:rPr>
          <w:spacing w:val="-5"/>
        </w:rPr>
        <w:t xml:space="preserve">главной </w:t>
      </w:r>
      <w:r>
        <w:t xml:space="preserve">балки, и кран </w:t>
      </w:r>
      <w:r>
        <w:rPr>
          <w:spacing w:val="-3"/>
        </w:rPr>
        <w:t xml:space="preserve">выдерживается </w:t>
      </w:r>
      <w:r>
        <w:t xml:space="preserve">в таком </w:t>
      </w:r>
      <w:r>
        <w:rPr>
          <w:spacing w:val="-6"/>
        </w:rPr>
        <w:t xml:space="preserve">положении </w:t>
      </w:r>
      <w:r>
        <w:t xml:space="preserve">в </w:t>
      </w:r>
      <w:r>
        <w:rPr>
          <w:spacing w:val="-3"/>
        </w:rPr>
        <w:t xml:space="preserve">течение 10 </w:t>
      </w:r>
      <w:r>
        <w:rPr>
          <w:spacing w:val="-4"/>
        </w:rPr>
        <w:t xml:space="preserve">минут. </w:t>
      </w:r>
      <w:r>
        <w:t xml:space="preserve">В </w:t>
      </w:r>
      <w:r>
        <w:rPr>
          <w:spacing w:val="-3"/>
        </w:rPr>
        <w:t xml:space="preserve">случае </w:t>
      </w:r>
      <w:r>
        <w:rPr>
          <w:spacing w:val="-5"/>
        </w:rPr>
        <w:t xml:space="preserve">обнаружения </w:t>
      </w:r>
      <w:r>
        <w:rPr>
          <w:spacing w:val="-4"/>
        </w:rPr>
        <w:t xml:space="preserve">произвольного </w:t>
      </w:r>
      <w:r>
        <w:t xml:space="preserve">опускания </w:t>
      </w:r>
      <w:r>
        <w:rPr>
          <w:spacing w:val="-3"/>
        </w:rPr>
        <w:t xml:space="preserve">поднятого </w:t>
      </w:r>
      <w:r>
        <w:rPr>
          <w:spacing w:val="-4"/>
        </w:rPr>
        <w:t xml:space="preserve">груза </w:t>
      </w:r>
      <w:r>
        <w:t xml:space="preserve">испытания </w:t>
      </w:r>
      <w:r>
        <w:rPr>
          <w:spacing w:val="-3"/>
        </w:rPr>
        <w:t xml:space="preserve">прекращаются, </w:t>
      </w:r>
      <w:r>
        <w:t xml:space="preserve">и </w:t>
      </w:r>
      <w:r>
        <w:rPr>
          <w:spacing w:val="-3"/>
        </w:rPr>
        <w:t xml:space="preserve">результаты их </w:t>
      </w:r>
      <w:r>
        <w:t>признаются</w:t>
      </w:r>
      <w:r>
        <w:rPr>
          <w:spacing w:val="-4"/>
        </w:rPr>
        <w:t xml:space="preserve"> неудовлетворительными.</w:t>
      </w:r>
    </w:p>
    <w:p w:rsidR="007F6C4D" w:rsidRDefault="00A84B20" w:rsidP="00A84B20">
      <w:pPr>
        <w:pStyle w:val="a3"/>
        <w:spacing w:before="1" w:line="252" w:lineRule="auto"/>
        <w:ind w:right="-75" w:firstLine="318"/>
        <w:jc w:val="both"/>
      </w:pPr>
      <w:r>
        <w:t>По истечении не менее 10 минут груз опускается, после чего делается третья высотная засечка положения того же пояса главной балки. Если значение третьего измерения совпало с первым, остаточная деформация мо</w:t>
      </w:r>
      <w:r>
        <w:t>ста крана отсутствует, то результаты испытаний признаются удовлетворительными.</w:t>
      </w:r>
    </w:p>
    <w:p w:rsidR="007F6C4D" w:rsidRDefault="00A84B20" w:rsidP="00A84B20">
      <w:pPr>
        <w:pStyle w:val="a3"/>
        <w:spacing w:before="1" w:line="252" w:lineRule="auto"/>
        <w:ind w:right="-75" w:firstLine="318"/>
        <w:jc w:val="both"/>
      </w:pPr>
      <w:r>
        <w:t>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w:t>
      </w:r>
      <w:r>
        <w:t>но.</w:t>
      </w:r>
    </w:p>
    <w:p w:rsidR="007F6C4D" w:rsidRDefault="00A84B20" w:rsidP="00A84B20">
      <w:pPr>
        <w:pStyle w:val="a3"/>
        <w:spacing w:before="1" w:line="252" w:lineRule="auto"/>
        <w:ind w:right="-75" w:firstLine="318"/>
        <w:jc w:val="both"/>
      </w:pPr>
      <w:r>
        <w:t>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его дальнейшей работы.</w:t>
      </w:r>
    </w:p>
    <w:p w:rsidR="007F6C4D" w:rsidRDefault="00A84B20" w:rsidP="00A84B20">
      <w:pPr>
        <w:pStyle w:val="a3"/>
        <w:spacing w:line="252" w:lineRule="auto"/>
        <w:ind w:right="-75" w:firstLine="318"/>
        <w:jc w:val="both"/>
      </w:pPr>
      <w:r>
        <w:t>Статические испытания ка</w:t>
      </w:r>
      <w:r>
        <w:t xml:space="preserve">бельных </w:t>
      </w:r>
      <w:r>
        <w:rPr>
          <w:spacing w:val="-3"/>
        </w:rPr>
        <w:t xml:space="preserve">кранов </w:t>
      </w:r>
      <w:r>
        <w:rPr>
          <w:spacing w:val="-5"/>
        </w:rPr>
        <w:t xml:space="preserve">должны </w:t>
      </w:r>
      <w:r>
        <w:t xml:space="preserve">выполняться </w:t>
      </w:r>
      <w:r>
        <w:rPr>
          <w:spacing w:val="-5"/>
        </w:rPr>
        <w:t xml:space="preserve">аналогично </w:t>
      </w:r>
      <w:r>
        <w:t xml:space="preserve">испытаниям </w:t>
      </w:r>
      <w:r>
        <w:rPr>
          <w:spacing w:val="-3"/>
        </w:rPr>
        <w:t xml:space="preserve">кранов </w:t>
      </w:r>
      <w:r>
        <w:rPr>
          <w:spacing w:val="-2"/>
        </w:rPr>
        <w:t xml:space="preserve">мостового </w:t>
      </w:r>
      <w:r>
        <w:rPr>
          <w:spacing w:val="-3"/>
        </w:rPr>
        <w:t xml:space="preserve">типа, при </w:t>
      </w:r>
      <w:r>
        <w:t xml:space="preserve">этом </w:t>
      </w:r>
      <w:r>
        <w:rPr>
          <w:spacing w:val="-3"/>
        </w:rPr>
        <w:t xml:space="preserve">отслеживается </w:t>
      </w:r>
      <w:r>
        <w:rPr>
          <w:spacing w:val="-6"/>
        </w:rPr>
        <w:t xml:space="preserve">положение </w:t>
      </w:r>
      <w:r>
        <w:rPr>
          <w:spacing w:val="-4"/>
        </w:rPr>
        <w:t xml:space="preserve">груза </w:t>
      </w:r>
      <w:r>
        <w:t xml:space="preserve">(который </w:t>
      </w:r>
      <w:r>
        <w:rPr>
          <w:spacing w:val="-6"/>
        </w:rPr>
        <w:t xml:space="preserve">должен </w:t>
      </w:r>
      <w:r>
        <w:t xml:space="preserve">находиться в </w:t>
      </w:r>
      <w:r>
        <w:rPr>
          <w:spacing w:val="-4"/>
        </w:rPr>
        <w:t xml:space="preserve">первоначально </w:t>
      </w:r>
      <w:r>
        <w:t xml:space="preserve">поднятом состоянии </w:t>
      </w:r>
      <w:r>
        <w:rPr>
          <w:spacing w:val="-3"/>
        </w:rPr>
        <w:t xml:space="preserve">над </w:t>
      </w:r>
      <w:r>
        <w:rPr>
          <w:spacing w:val="-4"/>
        </w:rPr>
        <w:t xml:space="preserve">землей </w:t>
      </w:r>
      <w:r>
        <w:t xml:space="preserve">в </w:t>
      </w:r>
      <w:r>
        <w:rPr>
          <w:spacing w:val="-3"/>
        </w:rPr>
        <w:t xml:space="preserve">течение 30 минут). </w:t>
      </w:r>
      <w:r>
        <w:rPr>
          <w:spacing w:val="-6"/>
        </w:rPr>
        <w:t xml:space="preserve">Также </w:t>
      </w:r>
      <w:r>
        <w:rPr>
          <w:spacing w:val="-3"/>
        </w:rPr>
        <w:t xml:space="preserve">отслеживается </w:t>
      </w:r>
      <w:r>
        <w:rPr>
          <w:spacing w:val="-6"/>
        </w:rPr>
        <w:t xml:space="preserve">положение </w:t>
      </w:r>
      <w:r>
        <w:rPr>
          <w:spacing w:val="-4"/>
        </w:rPr>
        <w:t xml:space="preserve">верхних </w:t>
      </w:r>
      <w:r>
        <w:t>частей</w:t>
      </w:r>
      <w:r>
        <w:t xml:space="preserve"> </w:t>
      </w:r>
      <w:r>
        <w:rPr>
          <w:spacing w:val="-4"/>
        </w:rPr>
        <w:t xml:space="preserve">опор, </w:t>
      </w:r>
      <w:r>
        <w:t xml:space="preserve">которые не </w:t>
      </w:r>
      <w:r>
        <w:rPr>
          <w:spacing w:val="-5"/>
        </w:rPr>
        <w:t xml:space="preserve">должны </w:t>
      </w:r>
      <w:r>
        <w:rPr>
          <w:spacing w:val="-4"/>
        </w:rPr>
        <w:t xml:space="preserve">перемещаться </w:t>
      </w:r>
      <w:r>
        <w:t xml:space="preserve">по </w:t>
      </w:r>
      <w:r>
        <w:rPr>
          <w:spacing w:val="-4"/>
        </w:rPr>
        <w:t xml:space="preserve">горизонтали, </w:t>
      </w:r>
      <w:r>
        <w:t xml:space="preserve">пока будет </w:t>
      </w:r>
      <w:r>
        <w:rPr>
          <w:spacing w:val="-3"/>
        </w:rPr>
        <w:t xml:space="preserve">происходить </w:t>
      </w:r>
      <w:r>
        <w:rPr>
          <w:spacing w:val="-6"/>
        </w:rPr>
        <w:t xml:space="preserve">приложение </w:t>
      </w:r>
      <w:r>
        <w:t xml:space="preserve">испытательной </w:t>
      </w:r>
      <w:r>
        <w:rPr>
          <w:spacing w:val="-3"/>
        </w:rPr>
        <w:t xml:space="preserve">нагрузки. </w:t>
      </w:r>
      <w:r>
        <w:t xml:space="preserve">Опоры </w:t>
      </w:r>
      <w:r>
        <w:rPr>
          <w:spacing w:val="-5"/>
        </w:rPr>
        <w:t xml:space="preserve">должны </w:t>
      </w:r>
      <w:r>
        <w:t xml:space="preserve">вернуться в </w:t>
      </w:r>
      <w:r>
        <w:rPr>
          <w:spacing w:val="-4"/>
        </w:rPr>
        <w:t xml:space="preserve">первоначальное </w:t>
      </w:r>
      <w:r>
        <w:rPr>
          <w:spacing w:val="-6"/>
        </w:rPr>
        <w:t xml:space="preserve">положение, </w:t>
      </w:r>
      <w:r>
        <w:rPr>
          <w:spacing w:val="-4"/>
        </w:rPr>
        <w:t xml:space="preserve">когда </w:t>
      </w:r>
      <w:r>
        <w:t xml:space="preserve">испытательный </w:t>
      </w:r>
      <w:r>
        <w:rPr>
          <w:spacing w:val="-5"/>
        </w:rPr>
        <w:t xml:space="preserve">груз </w:t>
      </w:r>
      <w:r>
        <w:t xml:space="preserve">будет </w:t>
      </w:r>
      <w:r>
        <w:rPr>
          <w:spacing w:val="-6"/>
        </w:rPr>
        <w:t>опущен.</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785"/>
        </w:tabs>
        <w:spacing w:line="252" w:lineRule="auto"/>
        <w:ind w:right="-75" w:firstLine="255"/>
        <w:jc w:val="both"/>
        <w:rPr>
          <w:sz w:val="19"/>
        </w:rPr>
      </w:pPr>
      <w:r>
        <w:rPr>
          <w:sz w:val="19"/>
        </w:rPr>
        <w:t xml:space="preserve">Статические испытания </w:t>
      </w:r>
      <w:r>
        <w:rPr>
          <w:spacing w:val="-3"/>
          <w:sz w:val="19"/>
        </w:rPr>
        <w:t xml:space="preserve">кранов </w:t>
      </w:r>
      <w:r>
        <w:rPr>
          <w:spacing w:val="-2"/>
          <w:sz w:val="19"/>
        </w:rPr>
        <w:t xml:space="preserve">мостового </w:t>
      </w:r>
      <w:r>
        <w:rPr>
          <w:spacing w:val="-3"/>
          <w:sz w:val="19"/>
        </w:rPr>
        <w:t xml:space="preserve">типа, предназначенных для </w:t>
      </w:r>
      <w:r>
        <w:rPr>
          <w:spacing w:val="-4"/>
          <w:sz w:val="19"/>
        </w:rPr>
        <w:t xml:space="preserve">обслуживания </w:t>
      </w:r>
      <w:r>
        <w:rPr>
          <w:sz w:val="19"/>
        </w:rPr>
        <w:t xml:space="preserve">электростанций, </w:t>
      </w:r>
      <w:r>
        <w:rPr>
          <w:spacing w:val="-6"/>
          <w:sz w:val="19"/>
        </w:rPr>
        <w:t xml:space="preserve">где </w:t>
      </w:r>
      <w:r>
        <w:rPr>
          <w:spacing w:val="-4"/>
          <w:sz w:val="19"/>
        </w:rPr>
        <w:t xml:space="preserve">невозможно  </w:t>
      </w:r>
      <w:r>
        <w:rPr>
          <w:spacing w:val="-3"/>
          <w:sz w:val="19"/>
        </w:rPr>
        <w:t xml:space="preserve">(нецелесообразно) проведение </w:t>
      </w:r>
      <w:r>
        <w:rPr>
          <w:sz w:val="19"/>
        </w:rPr>
        <w:t xml:space="preserve">испытаний с </w:t>
      </w:r>
      <w:r>
        <w:rPr>
          <w:spacing w:val="-3"/>
          <w:sz w:val="19"/>
        </w:rPr>
        <w:t xml:space="preserve">использованием </w:t>
      </w:r>
      <w:r>
        <w:rPr>
          <w:spacing w:val="-4"/>
          <w:sz w:val="19"/>
        </w:rPr>
        <w:t xml:space="preserve">грузов, </w:t>
      </w:r>
      <w:r>
        <w:rPr>
          <w:spacing w:val="-5"/>
          <w:sz w:val="19"/>
        </w:rPr>
        <w:t xml:space="preserve">могут </w:t>
      </w:r>
      <w:r>
        <w:rPr>
          <w:sz w:val="19"/>
        </w:rPr>
        <w:t xml:space="preserve">проводиться </w:t>
      </w:r>
      <w:r>
        <w:rPr>
          <w:spacing w:val="-3"/>
          <w:sz w:val="19"/>
        </w:rPr>
        <w:t xml:space="preserve">при </w:t>
      </w:r>
      <w:r>
        <w:rPr>
          <w:spacing w:val="-6"/>
          <w:sz w:val="19"/>
        </w:rPr>
        <w:t xml:space="preserve">помощи </w:t>
      </w:r>
      <w:r>
        <w:rPr>
          <w:sz w:val="19"/>
        </w:rPr>
        <w:t xml:space="preserve">специальных </w:t>
      </w:r>
      <w:r>
        <w:rPr>
          <w:spacing w:val="-4"/>
          <w:sz w:val="19"/>
        </w:rPr>
        <w:t xml:space="preserve">приспособлений, </w:t>
      </w:r>
      <w:r>
        <w:rPr>
          <w:spacing w:val="-5"/>
          <w:sz w:val="19"/>
        </w:rPr>
        <w:t xml:space="preserve">позволяющих </w:t>
      </w:r>
      <w:r>
        <w:rPr>
          <w:sz w:val="19"/>
        </w:rPr>
        <w:t xml:space="preserve">создать </w:t>
      </w:r>
      <w:r>
        <w:rPr>
          <w:spacing w:val="-2"/>
          <w:sz w:val="19"/>
        </w:rPr>
        <w:t xml:space="preserve">испытательную </w:t>
      </w:r>
      <w:r>
        <w:rPr>
          <w:spacing w:val="-3"/>
          <w:sz w:val="19"/>
        </w:rPr>
        <w:t xml:space="preserve">нагрузку </w:t>
      </w:r>
      <w:r>
        <w:rPr>
          <w:sz w:val="19"/>
        </w:rPr>
        <w:t xml:space="preserve">без </w:t>
      </w:r>
      <w:r>
        <w:rPr>
          <w:spacing w:val="-4"/>
          <w:sz w:val="19"/>
        </w:rPr>
        <w:t>применения груза.</w:t>
      </w:r>
      <w:r>
        <w:rPr>
          <w:spacing w:val="-4"/>
          <w:sz w:val="19"/>
        </w:rPr>
        <w:t xml:space="preserve"> Порядок </w:t>
      </w:r>
      <w:r>
        <w:rPr>
          <w:spacing w:val="-3"/>
          <w:sz w:val="19"/>
        </w:rPr>
        <w:t xml:space="preserve">проведения </w:t>
      </w:r>
      <w:r>
        <w:rPr>
          <w:sz w:val="19"/>
        </w:rPr>
        <w:t xml:space="preserve">таких испытаний </w:t>
      </w:r>
      <w:r>
        <w:rPr>
          <w:spacing w:val="-6"/>
          <w:sz w:val="19"/>
        </w:rPr>
        <w:t xml:space="preserve">должен </w:t>
      </w:r>
      <w:r>
        <w:rPr>
          <w:sz w:val="19"/>
        </w:rPr>
        <w:t xml:space="preserve">быть </w:t>
      </w:r>
      <w:r>
        <w:rPr>
          <w:spacing w:val="-4"/>
          <w:sz w:val="19"/>
        </w:rPr>
        <w:t xml:space="preserve">определен </w:t>
      </w:r>
      <w:r>
        <w:rPr>
          <w:sz w:val="19"/>
        </w:rPr>
        <w:t xml:space="preserve">инструкцией. </w:t>
      </w:r>
      <w:r>
        <w:rPr>
          <w:spacing w:val="-5"/>
          <w:sz w:val="19"/>
        </w:rPr>
        <w:t xml:space="preserve">При </w:t>
      </w:r>
      <w:r>
        <w:rPr>
          <w:sz w:val="19"/>
        </w:rPr>
        <w:t>этом динамические испытания не проводятся.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5"/>
        </w:tabs>
        <w:spacing w:line="252" w:lineRule="auto"/>
        <w:ind w:right="-75" w:firstLine="255"/>
        <w:jc w:val="both"/>
        <w:rPr>
          <w:sz w:val="19"/>
        </w:rPr>
      </w:pPr>
      <w:r>
        <w:rPr>
          <w:sz w:val="19"/>
        </w:rPr>
        <w:t xml:space="preserve">Статические испытания крана </w:t>
      </w:r>
      <w:r>
        <w:rPr>
          <w:spacing w:val="-3"/>
          <w:sz w:val="19"/>
        </w:rPr>
        <w:t xml:space="preserve">стрелового типа, </w:t>
      </w:r>
      <w:r>
        <w:rPr>
          <w:spacing w:val="-6"/>
          <w:sz w:val="19"/>
        </w:rPr>
        <w:t xml:space="preserve">имеющего </w:t>
      </w:r>
      <w:r>
        <w:rPr>
          <w:sz w:val="19"/>
        </w:rPr>
        <w:t xml:space="preserve">одну </w:t>
      </w:r>
      <w:r>
        <w:rPr>
          <w:spacing w:val="-5"/>
          <w:sz w:val="19"/>
        </w:rPr>
        <w:t xml:space="preserve">или </w:t>
      </w:r>
      <w:r>
        <w:rPr>
          <w:sz w:val="19"/>
        </w:rPr>
        <w:t xml:space="preserve">несколько </w:t>
      </w:r>
      <w:r>
        <w:rPr>
          <w:spacing w:val="-3"/>
          <w:sz w:val="19"/>
        </w:rPr>
        <w:t xml:space="preserve">грузовых </w:t>
      </w:r>
      <w:r>
        <w:rPr>
          <w:sz w:val="19"/>
        </w:rPr>
        <w:t xml:space="preserve">характеристик, </w:t>
      </w:r>
      <w:r>
        <w:rPr>
          <w:spacing w:val="-3"/>
          <w:sz w:val="19"/>
        </w:rPr>
        <w:t xml:space="preserve">при </w:t>
      </w:r>
      <w:r>
        <w:rPr>
          <w:sz w:val="19"/>
        </w:rPr>
        <w:t xml:space="preserve">периодическом </w:t>
      </w:r>
      <w:r>
        <w:rPr>
          <w:spacing w:val="-5"/>
          <w:sz w:val="19"/>
        </w:rPr>
        <w:t xml:space="preserve">или </w:t>
      </w:r>
      <w:r>
        <w:rPr>
          <w:spacing w:val="-3"/>
          <w:sz w:val="19"/>
        </w:rPr>
        <w:t xml:space="preserve">внеочередном </w:t>
      </w:r>
      <w:r>
        <w:rPr>
          <w:sz w:val="19"/>
        </w:rPr>
        <w:t>техни</w:t>
      </w:r>
      <w:r>
        <w:rPr>
          <w:sz w:val="19"/>
        </w:rPr>
        <w:t xml:space="preserve">ческом освидетельствовании проводятся в </w:t>
      </w:r>
      <w:r>
        <w:rPr>
          <w:spacing w:val="-6"/>
          <w:sz w:val="19"/>
        </w:rPr>
        <w:t xml:space="preserve">положении, </w:t>
      </w:r>
      <w:r>
        <w:rPr>
          <w:spacing w:val="-3"/>
          <w:sz w:val="19"/>
        </w:rPr>
        <w:t xml:space="preserve">соответствующем </w:t>
      </w:r>
      <w:r>
        <w:rPr>
          <w:spacing w:val="-5"/>
          <w:sz w:val="19"/>
        </w:rPr>
        <w:t xml:space="preserve">наибольшей </w:t>
      </w:r>
      <w:r>
        <w:rPr>
          <w:spacing w:val="-3"/>
          <w:sz w:val="19"/>
        </w:rPr>
        <w:t xml:space="preserve">грузоподъемности </w:t>
      </w:r>
      <w:r>
        <w:rPr>
          <w:sz w:val="19"/>
        </w:rPr>
        <w:t xml:space="preserve">крана и </w:t>
      </w:r>
      <w:r>
        <w:rPr>
          <w:spacing w:val="-4"/>
          <w:sz w:val="19"/>
        </w:rPr>
        <w:t xml:space="preserve">(или) </w:t>
      </w:r>
      <w:r>
        <w:rPr>
          <w:spacing w:val="-5"/>
          <w:sz w:val="19"/>
        </w:rPr>
        <w:t xml:space="preserve">наибольшему </w:t>
      </w:r>
      <w:r>
        <w:rPr>
          <w:spacing w:val="-4"/>
          <w:sz w:val="19"/>
        </w:rPr>
        <w:t xml:space="preserve">грузовому моменту, </w:t>
      </w:r>
      <w:r>
        <w:rPr>
          <w:spacing w:val="-3"/>
          <w:sz w:val="19"/>
        </w:rPr>
        <w:t xml:space="preserve">если </w:t>
      </w:r>
      <w:r>
        <w:rPr>
          <w:sz w:val="19"/>
        </w:rPr>
        <w:t xml:space="preserve">это не </w:t>
      </w:r>
      <w:r>
        <w:rPr>
          <w:spacing w:val="-3"/>
          <w:sz w:val="19"/>
        </w:rPr>
        <w:t xml:space="preserve">противоречит требованиям, </w:t>
      </w:r>
      <w:r>
        <w:rPr>
          <w:spacing w:val="-5"/>
          <w:sz w:val="19"/>
        </w:rPr>
        <w:t xml:space="preserve">изложенным </w:t>
      </w:r>
      <w:r>
        <w:rPr>
          <w:sz w:val="19"/>
        </w:rPr>
        <w:t>в руководстве (инструкции) по эксплуатации</w:t>
      </w:r>
      <w:r>
        <w:rPr>
          <w:spacing w:val="-24"/>
          <w:sz w:val="19"/>
        </w:rPr>
        <w:t xml:space="preserve"> </w:t>
      </w:r>
      <w:r>
        <w:rPr>
          <w:spacing w:val="-3"/>
          <w:sz w:val="19"/>
        </w:rPr>
        <w:t>ПС.</w:t>
      </w:r>
    </w:p>
    <w:p w:rsidR="007F6C4D" w:rsidRDefault="00A84B20" w:rsidP="00A84B20">
      <w:pPr>
        <w:pStyle w:val="a3"/>
        <w:spacing w:before="2" w:line="252" w:lineRule="auto"/>
        <w:ind w:right="-75" w:firstLine="318"/>
        <w:jc w:val="both"/>
      </w:pPr>
      <w:r>
        <w:t xml:space="preserve">Испытания кранов, </w:t>
      </w:r>
      <w:r>
        <w:rPr>
          <w:spacing w:val="-6"/>
        </w:rPr>
        <w:t>им</w:t>
      </w:r>
      <w:r>
        <w:rPr>
          <w:spacing w:val="-6"/>
        </w:rPr>
        <w:t xml:space="preserve">еющих </w:t>
      </w:r>
      <w:r>
        <w:rPr>
          <w:spacing w:val="-3"/>
        </w:rPr>
        <w:t xml:space="preserve">сменное стреловое оборудование, </w:t>
      </w:r>
      <w:r>
        <w:t xml:space="preserve">проводятся с </w:t>
      </w:r>
      <w:r>
        <w:rPr>
          <w:spacing w:val="-3"/>
        </w:rPr>
        <w:t xml:space="preserve">установленным </w:t>
      </w:r>
      <w:r>
        <w:t xml:space="preserve">стреловым </w:t>
      </w:r>
      <w:r>
        <w:rPr>
          <w:spacing w:val="-3"/>
        </w:rPr>
        <w:t xml:space="preserve">оборудованием. </w:t>
      </w:r>
      <w:r>
        <w:rPr>
          <w:spacing w:val="-4"/>
        </w:rPr>
        <w:t xml:space="preserve">После </w:t>
      </w:r>
      <w:r>
        <w:rPr>
          <w:spacing w:val="-3"/>
        </w:rPr>
        <w:t xml:space="preserve">замены стрелового оборудования </w:t>
      </w:r>
      <w:r>
        <w:t xml:space="preserve">краны </w:t>
      </w:r>
      <w:r>
        <w:rPr>
          <w:spacing w:val="-5"/>
        </w:rPr>
        <w:t xml:space="preserve">должны </w:t>
      </w:r>
      <w:r>
        <w:rPr>
          <w:spacing w:val="-3"/>
        </w:rPr>
        <w:t xml:space="preserve">также </w:t>
      </w:r>
      <w:r>
        <w:t>подвергаться</w:t>
      </w:r>
      <w:r>
        <w:rPr>
          <w:spacing w:val="-4"/>
        </w:rPr>
        <w:t xml:space="preserve"> </w:t>
      </w:r>
      <w:r>
        <w:t>испытаниям.</w:t>
      </w:r>
    </w:p>
    <w:p w:rsidR="007F6C4D" w:rsidRDefault="00A84B20" w:rsidP="00A84B20">
      <w:pPr>
        <w:pStyle w:val="a3"/>
        <w:spacing w:line="252" w:lineRule="auto"/>
        <w:ind w:right="-75" w:firstLine="318"/>
        <w:jc w:val="both"/>
      </w:pPr>
      <w:r>
        <w:t>Испытания кранов стрелового типа, не имеющих механизма изменения вылета проводятся при установленных для испытаний вылетах. С этими же вылетами при условии удовлетворительных результатов технического освидетельствования разрешается последующая работа крана</w:t>
      </w:r>
      <w:r>
        <w:t>.</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31"/>
        </w:tabs>
        <w:spacing w:before="79" w:line="252" w:lineRule="auto"/>
        <w:ind w:right="-75" w:firstLine="255"/>
        <w:jc w:val="both"/>
        <w:rPr>
          <w:sz w:val="19"/>
        </w:rPr>
      </w:pPr>
      <w:r>
        <w:rPr>
          <w:spacing w:val="-5"/>
          <w:sz w:val="19"/>
        </w:rPr>
        <w:lastRenderedPageBreak/>
        <w:t xml:space="preserve">Для </w:t>
      </w:r>
      <w:r>
        <w:rPr>
          <w:spacing w:val="-3"/>
          <w:sz w:val="19"/>
        </w:rPr>
        <w:t xml:space="preserve">проведения </w:t>
      </w:r>
      <w:r>
        <w:rPr>
          <w:sz w:val="19"/>
        </w:rPr>
        <w:t xml:space="preserve">статических испытаний </w:t>
      </w:r>
      <w:r>
        <w:rPr>
          <w:spacing w:val="-3"/>
          <w:sz w:val="19"/>
        </w:rPr>
        <w:t xml:space="preserve">кранов стрелового </w:t>
      </w:r>
      <w:r>
        <w:rPr>
          <w:sz w:val="19"/>
        </w:rPr>
        <w:t xml:space="preserve">типа и </w:t>
      </w:r>
      <w:r>
        <w:rPr>
          <w:spacing w:val="-4"/>
          <w:sz w:val="19"/>
        </w:rPr>
        <w:t xml:space="preserve">кранов-манипуляторов </w:t>
      </w:r>
      <w:r>
        <w:rPr>
          <w:spacing w:val="-5"/>
          <w:sz w:val="19"/>
        </w:rPr>
        <w:t xml:space="preserve">должна </w:t>
      </w:r>
      <w:r>
        <w:rPr>
          <w:sz w:val="19"/>
        </w:rPr>
        <w:t xml:space="preserve">быть </w:t>
      </w:r>
      <w:r>
        <w:rPr>
          <w:spacing w:val="-4"/>
          <w:sz w:val="19"/>
        </w:rPr>
        <w:t xml:space="preserve">подготовлена площадка </w:t>
      </w:r>
      <w:r>
        <w:rPr>
          <w:spacing w:val="-3"/>
          <w:sz w:val="19"/>
        </w:rPr>
        <w:t xml:space="preserve">для </w:t>
      </w:r>
      <w:r>
        <w:rPr>
          <w:sz w:val="19"/>
        </w:rPr>
        <w:t xml:space="preserve">установки крана (обеспечены требуемые плотность </w:t>
      </w:r>
      <w:r>
        <w:rPr>
          <w:spacing w:val="-4"/>
          <w:sz w:val="19"/>
        </w:rPr>
        <w:t xml:space="preserve">грунта </w:t>
      </w:r>
      <w:r>
        <w:rPr>
          <w:sz w:val="19"/>
        </w:rPr>
        <w:t xml:space="preserve">и </w:t>
      </w:r>
      <w:r>
        <w:rPr>
          <w:spacing w:val="-4"/>
          <w:sz w:val="19"/>
        </w:rPr>
        <w:t xml:space="preserve">уклон) </w:t>
      </w:r>
      <w:r>
        <w:rPr>
          <w:spacing w:val="-3"/>
          <w:sz w:val="19"/>
        </w:rPr>
        <w:t xml:space="preserve">согласно требованиям </w:t>
      </w:r>
      <w:r>
        <w:rPr>
          <w:sz w:val="19"/>
        </w:rPr>
        <w:t>руководства (инструкции) по эксплу</w:t>
      </w:r>
      <w:r>
        <w:rPr>
          <w:sz w:val="19"/>
        </w:rPr>
        <w:t>атации</w:t>
      </w:r>
      <w:r>
        <w:rPr>
          <w:spacing w:val="-25"/>
          <w:sz w:val="19"/>
        </w:rPr>
        <w:t xml:space="preserve"> </w:t>
      </w:r>
      <w:r>
        <w:rPr>
          <w:spacing w:val="-3"/>
          <w:sz w:val="19"/>
        </w:rPr>
        <w:t>крана.</w:t>
      </w:r>
    </w:p>
    <w:p w:rsidR="007F6C4D" w:rsidRDefault="00A84B20" w:rsidP="00A84B20">
      <w:pPr>
        <w:pStyle w:val="a3"/>
        <w:spacing w:before="1" w:line="252" w:lineRule="auto"/>
        <w:ind w:right="-75" w:firstLine="318"/>
        <w:jc w:val="both"/>
      </w:pPr>
      <w:r>
        <w:t>Если испытания выполняют без выносных опор (в соответствии с требованиями руководства (инструкции) по эксплуатации), необходимо проверить давление в шинах колес (для ПС на автомобильном и пневмоколесном ходу).</w:t>
      </w:r>
    </w:p>
    <w:p w:rsidR="007F6C4D" w:rsidRDefault="00A84B20" w:rsidP="00A84B20">
      <w:pPr>
        <w:pStyle w:val="a3"/>
        <w:spacing w:before="1" w:line="252" w:lineRule="auto"/>
        <w:ind w:right="-75" w:firstLine="318"/>
        <w:jc w:val="both"/>
      </w:pPr>
      <w:r>
        <w:t>При статических испытаниях стрел</w:t>
      </w:r>
      <w:r>
        <w:t>а устанавливается относительно ходовой опорной части в положение, отвечающее наименьшей расчетной устойчивости крана, и груз поднимается на высоту 50-100 мм.</w:t>
      </w:r>
    </w:p>
    <w:p w:rsidR="007F6C4D" w:rsidRDefault="00A84B20" w:rsidP="00A84B20">
      <w:pPr>
        <w:pStyle w:val="a3"/>
        <w:spacing w:line="252" w:lineRule="auto"/>
        <w:ind w:right="-75" w:firstLine="318"/>
        <w:jc w:val="both"/>
      </w:pPr>
      <w:r>
        <w:rPr>
          <w:spacing w:val="-4"/>
        </w:rPr>
        <w:t xml:space="preserve">Проведение замеров </w:t>
      </w:r>
      <w:r>
        <w:t xml:space="preserve">остаточных </w:t>
      </w:r>
      <w:r>
        <w:rPr>
          <w:spacing w:val="-4"/>
        </w:rPr>
        <w:t xml:space="preserve">деформаций </w:t>
      </w:r>
      <w:r>
        <w:t xml:space="preserve">во </w:t>
      </w:r>
      <w:r>
        <w:rPr>
          <w:spacing w:val="-3"/>
        </w:rPr>
        <w:t xml:space="preserve">время проведения </w:t>
      </w:r>
      <w:r>
        <w:t xml:space="preserve">испытаний </w:t>
      </w:r>
      <w:r>
        <w:rPr>
          <w:spacing w:val="-3"/>
        </w:rPr>
        <w:t xml:space="preserve">осуществляется </w:t>
      </w:r>
      <w:r>
        <w:t>в соответств</w:t>
      </w:r>
      <w:r>
        <w:t xml:space="preserve">ии с пунктом </w:t>
      </w:r>
      <w:r>
        <w:rPr>
          <w:spacing w:val="-4"/>
        </w:rPr>
        <w:t xml:space="preserve">172 настоящих </w:t>
      </w:r>
      <w:r>
        <w:rPr>
          <w:spacing w:val="-7"/>
        </w:rPr>
        <w:t xml:space="preserve">ФНП, </w:t>
      </w:r>
      <w:r>
        <w:rPr>
          <w:spacing w:val="-3"/>
        </w:rPr>
        <w:t xml:space="preserve">при </w:t>
      </w:r>
      <w:r>
        <w:t xml:space="preserve">этом </w:t>
      </w:r>
      <w:r>
        <w:rPr>
          <w:spacing w:val="-4"/>
        </w:rPr>
        <w:t xml:space="preserve">изменение </w:t>
      </w:r>
      <w:r>
        <w:rPr>
          <w:spacing w:val="-6"/>
        </w:rPr>
        <w:t xml:space="preserve">положений </w:t>
      </w:r>
      <w:r>
        <w:rPr>
          <w:spacing w:val="-3"/>
        </w:rPr>
        <w:t xml:space="preserve">от первоначальных значений </w:t>
      </w:r>
      <w:r>
        <w:t xml:space="preserve">проверяется по </w:t>
      </w:r>
      <w:r>
        <w:rPr>
          <w:spacing w:val="-4"/>
        </w:rPr>
        <w:t xml:space="preserve">оголовку </w:t>
      </w:r>
      <w:r>
        <w:t>стрелы.</w:t>
      </w:r>
    </w:p>
    <w:p w:rsidR="007F6C4D" w:rsidRDefault="00A84B20" w:rsidP="00A84B20">
      <w:pPr>
        <w:pStyle w:val="a3"/>
        <w:spacing w:before="1" w:line="252" w:lineRule="auto"/>
        <w:ind w:right="-75" w:firstLine="318"/>
        <w:jc w:val="both"/>
      </w:pPr>
      <w:r>
        <w:t xml:space="preserve">Если в </w:t>
      </w:r>
      <w:r>
        <w:rPr>
          <w:spacing w:val="-3"/>
        </w:rPr>
        <w:t xml:space="preserve">течение 10 </w:t>
      </w:r>
      <w:r>
        <w:rPr>
          <w:spacing w:val="-4"/>
        </w:rPr>
        <w:t xml:space="preserve">минут </w:t>
      </w:r>
      <w:r>
        <w:t xml:space="preserve">поднятый </w:t>
      </w:r>
      <w:r>
        <w:rPr>
          <w:spacing w:val="-5"/>
        </w:rPr>
        <w:t xml:space="preserve">груз </w:t>
      </w:r>
      <w:r>
        <w:t xml:space="preserve">не опустится на </w:t>
      </w:r>
      <w:r>
        <w:rPr>
          <w:spacing w:val="-4"/>
        </w:rPr>
        <w:t xml:space="preserve">землю, </w:t>
      </w:r>
      <w:r>
        <w:t xml:space="preserve">а </w:t>
      </w:r>
      <w:r>
        <w:rPr>
          <w:spacing w:val="-3"/>
        </w:rPr>
        <w:t xml:space="preserve">также </w:t>
      </w:r>
      <w:r>
        <w:t xml:space="preserve">не будет </w:t>
      </w:r>
      <w:r>
        <w:rPr>
          <w:spacing w:val="-5"/>
        </w:rPr>
        <w:t xml:space="preserve">обнаружено </w:t>
      </w:r>
      <w:r>
        <w:rPr>
          <w:spacing w:val="-6"/>
        </w:rPr>
        <w:t xml:space="preserve">трещин, </w:t>
      </w:r>
      <w:r>
        <w:t xml:space="preserve">остаточных </w:t>
      </w:r>
      <w:r>
        <w:rPr>
          <w:spacing w:val="-4"/>
        </w:rPr>
        <w:t xml:space="preserve">деформаций </w:t>
      </w:r>
      <w:r>
        <w:t xml:space="preserve">и </w:t>
      </w:r>
      <w:r>
        <w:rPr>
          <w:spacing w:val="-4"/>
        </w:rPr>
        <w:t>других поврежде</w:t>
      </w:r>
      <w:r>
        <w:rPr>
          <w:spacing w:val="-4"/>
        </w:rPr>
        <w:t xml:space="preserve">ний </w:t>
      </w:r>
      <w:r>
        <w:rPr>
          <w:spacing w:val="-3"/>
        </w:rPr>
        <w:t xml:space="preserve">металлоконструкций </w:t>
      </w:r>
      <w:r>
        <w:t xml:space="preserve">и </w:t>
      </w:r>
      <w:r>
        <w:rPr>
          <w:spacing w:val="-4"/>
        </w:rPr>
        <w:t xml:space="preserve">механизмов, </w:t>
      </w:r>
      <w:r>
        <w:t xml:space="preserve">то </w:t>
      </w:r>
      <w:r>
        <w:rPr>
          <w:spacing w:val="-5"/>
        </w:rPr>
        <w:t xml:space="preserve">результат </w:t>
      </w:r>
      <w:r>
        <w:t xml:space="preserve">испытаний считается </w:t>
      </w:r>
      <w:r>
        <w:rPr>
          <w:spacing w:val="-5"/>
        </w:rPr>
        <w:t>положительным.</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1009"/>
        </w:tabs>
        <w:spacing w:line="252" w:lineRule="auto"/>
        <w:ind w:right="-75" w:firstLine="255"/>
        <w:jc w:val="both"/>
        <w:rPr>
          <w:sz w:val="19"/>
        </w:rPr>
      </w:pPr>
      <w:r>
        <w:rPr>
          <w:sz w:val="19"/>
        </w:rPr>
        <w:t xml:space="preserve">Статические испытания крана-трубоукладчика </w:t>
      </w:r>
      <w:r>
        <w:rPr>
          <w:spacing w:val="-5"/>
          <w:sz w:val="19"/>
        </w:rPr>
        <w:t xml:space="preserve">или </w:t>
      </w:r>
      <w:r>
        <w:rPr>
          <w:spacing w:val="-3"/>
          <w:sz w:val="19"/>
        </w:rPr>
        <w:t xml:space="preserve">крана- </w:t>
      </w:r>
      <w:r>
        <w:rPr>
          <w:spacing w:val="-4"/>
          <w:sz w:val="19"/>
        </w:rPr>
        <w:t xml:space="preserve">манипулятора </w:t>
      </w:r>
      <w:r>
        <w:rPr>
          <w:spacing w:val="-5"/>
          <w:sz w:val="19"/>
        </w:rPr>
        <w:t xml:space="preserve">должны </w:t>
      </w:r>
      <w:r>
        <w:rPr>
          <w:sz w:val="19"/>
        </w:rPr>
        <w:t xml:space="preserve">проводиться </w:t>
      </w:r>
      <w:r>
        <w:rPr>
          <w:spacing w:val="-3"/>
          <w:sz w:val="19"/>
        </w:rPr>
        <w:t xml:space="preserve">при </w:t>
      </w:r>
      <w:r>
        <w:rPr>
          <w:spacing w:val="-4"/>
          <w:sz w:val="19"/>
        </w:rPr>
        <w:t xml:space="preserve">его </w:t>
      </w:r>
      <w:r>
        <w:rPr>
          <w:sz w:val="19"/>
        </w:rPr>
        <w:t xml:space="preserve">установке на </w:t>
      </w:r>
      <w:r>
        <w:rPr>
          <w:spacing w:val="-4"/>
          <w:sz w:val="19"/>
        </w:rPr>
        <w:t xml:space="preserve">горизонтальной площадке </w:t>
      </w:r>
      <w:r>
        <w:rPr>
          <w:sz w:val="19"/>
        </w:rPr>
        <w:t xml:space="preserve">в </w:t>
      </w:r>
      <w:r>
        <w:rPr>
          <w:spacing w:val="-6"/>
          <w:sz w:val="19"/>
        </w:rPr>
        <w:t xml:space="preserve">положении, </w:t>
      </w:r>
      <w:r>
        <w:rPr>
          <w:spacing w:val="-3"/>
          <w:sz w:val="19"/>
        </w:rPr>
        <w:t xml:space="preserve">соответствующем </w:t>
      </w:r>
      <w:r>
        <w:rPr>
          <w:spacing w:val="-5"/>
          <w:sz w:val="19"/>
        </w:rPr>
        <w:t xml:space="preserve">наибольшей </w:t>
      </w:r>
      <w:r>
        <w:rPr>
          <w:spacing w:val="-3"/>
          <w:sz w:val="19"/>
        </w:rPr>
        <w:t xml:space="preserve">грузоподъемности. </w:t>
      </w:r>
      <w:r>
        <w:rPr>
          <w:spacing w:val="-4"/>
          <w:sz w:val="19"/>
        </w:rPr>
        <w:t xml:space="preserve">После </w:t>
      </w:r>
      <w:r>
        <w:rPr>
          <w:sz w:val="19"/>
        </w:rPr>
        <w:t xml:space="preserve">установки на </w:t>
      </w:r>
      <w:r>
        <w:rPr>
          <w:spacing w:val="-3"/>
          <w:sz w:val="19"/>
        </w:rPr>
        <w:t xml:space="preserve">кран-трубоукладчик </w:t>
      </w:r>
      <w:r>
        <w:rPr>
          <w:spacing w:val="-4"/>
          <w:sz w:val="19"/>
        </w:rPr>
        <w:t xml:space="preserve">(кран-манипулятор) </w:t>
      </w:r>
      <w:r>
        <w:rPr>
          <w:spacing w:val="-3"/>
          <w:sz w:val="19"/>
        </w:rPr>
        <w:t xml:space="preserve">сменного стрелового  оборудования  </w:t>
      </w:r>
      <w:r>
        <w:rPr>
          <w:sz w:val="19"/>
        </w:rPr>
        <w:t xml:space="preserve">испытания проводятся в </w:t>
      </w:r>
      <w:r>
        <w:rPr>
          <w:spacing w:val="-6"/>
          <w:sz w:val="19"/>
        </w:rPr>
        <w:t xml:space="preserve">положении, </w:t>
      </w:r>
      <w:r>
        <w:rPr>
          <w:spacing w:val="-3"/>
          <w:sz w:val="19"/>
        </w:rPr>
        <w:t xml:space="preserve">соответствующем </w:t>
      </w:r>
      <w:r>
        <w:rPr>
          <w:spacing w:val="-5"/>
          <w:sz w:val="19"/>
        </w:rPr>
        <w:t xml:space="preserve">наибольшей </w:t>
      </w:r>
      <w:r>
        <w:rPr>
          <w:spacing w:val="-3"/>
          <w:sz w:val="19"/>
        </w:rPr>
        <w:t xml:space="preserve">грузоподъемности, при </w:t>
      </w:r>
      <w:r>
        <w:rPr>
          <w:spacing w:val="-4"/>
          <w:sz w:val="19"/>
        </w:rPr>
        <w:t xml:space="preserve">установленном </w:t>
      </w:r>
      <w:r>
        <w:rPr>
          <w:spacing w:val="-3"/>
          <w:sz w:val="19"/>
        </w:rPr>
        <w:t xml:space="preserve">оборудовании. </w:t>
      </w:r>
      <w:r>
        <w:rPr>
          <w:spacing w:val="-7"/>
          <w:sz w:val="19"/>
        </w:rPr>
        <w:t xml:space="preserve">Груз </w:t>
      </w:r>
      <w:r>
        <w:rPr>
          <w:sz w:val="19"/>
        </w:rPr>
        <w:t>поднимается на высо</w:t>
      </w:r>
      <w:r>
        <w:rPr>
          <w:sz w:val="19"/>
        </w:rPr>
        <w:t xml:space="preserve">ту </w:t>
      </w:r>
      <w:r>
        <w:rPr>
          <w:spacing w:val="-4"/>
          <w:sz w:val="19"/>
        </w:rPr>
        <w:t xml:space="preserve">50-100 </w:t>
      </w:r>
      <w:r>
        <w:rPr>
          <w:sz w:val="19"/>
        </w:rPr>
        <w:t xml:space="preserve">мм </w:t>
      </w:r>
      <w:r>
        <w:rPr>
          <w:spacing w:val="-3"/>
          <w:sz w:val="19"/>
        </w:rPr>
        <w:t xml:space="preserve">от </w:t>
      </w:r>
      <w:r>
        <w:rPr>
          <w:spacing w:val="-4"/>
          <w:sz w:val="19"/>
        </w:rPr>
        <w:t xml:space="preserve">земли </w:t>
      </w:r>
      <w:r>
        <w:rPr>
          <w:sz w:val="19"/>
        </w:rPr>
        <w:t xml:space="preserve">и </w:t>
      </w:r>
      <w:r>
        <w:rPr>
          <w:spacing w:val="-3"/>
          <w:sz w:val="19"/>
        </w:rPr>
        <w:t xml:space="preserve">выдерживается </w:t>
      </w:r>
      <w:r>
        <w:rPr>
          <w:sz w:val="19"/>
        </w:rPr>
        <w:t xml:space="preserve">в </w:t>
      </w:r>
      <w:r>
        <w:rPr>
          <w:spacing w:val="-3"/>
          <w:sz w:val="19"/>
        </w:rPr>
        <w:t xml:space="preserve">течение </w:t>
      </w:r>
      <w:r>
        <w:rPr>
          <w:sz w:val="19"/>
        </w:rPr>
        <w:t xml:space="preserve">не </w:t>
      </w:r>
      <w:r>
        <w:rPr>
          <w:spacing w:val="-4"/>
          <w:sz w:val="19"/>
        </w:rPr>
        <w:t xml:space="preserve">менее </w:t>
      </w:r>
      <w:r>
        <w:rPr>
          <w:spacing w:val="-3"/>
          <w:sz w:val="19"/>
        </w:rPr>
        <w:t xml:space="preserve">10 </w:t>
      </w:r>
      <w:r>
        <w:rPr>
          <w:spacing w:val="-4"/>
          <w:sz w:val="19"/>
        </w:rPr>
        <w:t xml:space="preserve">минут. </w:t>
      </w:r>
      <w:r>
        <w:rPr>
          <w:spacing w:val="-3"/>
          <w:sz w:val="19"/>
        </w:rPr>
        <w:t xml:space="preserve">Кран-трубоукладчик </w:t>
      </w:r>
      <w:r>
        <w:rPr>
          <w:sz w:val="19"/>
        </w:rPr>
        <w:t xml:space="preserve">и кран- </w:t>
      </w:r>
      <w:r>
        <w:rPr>
          <w:spacing w:val="-4"/>
          <w:sz w:val="19"/>
        </w:rPr>
        <w:t xml:space="preserve">манипулятор </w:t>
      </w:r>
      <w:r>
        <w:rPr>
          <w:sz w:val="19"/>
        </w:rPr>
        <w:t xml:space="preserve">считаются </w:t>
      </w:r>
      <w:r>
        <w:rPr>
          <w:spacing w:val="-4"/>
          <w:sz w:val="19"/>
        </w:rPr>
        <w:t xml:space="preserve">выдержавшими </w:t>
      </w:r>
      <w:r>
        <w:rPr>
          <w:sz w:val="19"/>
        </w:rPr>
        <w:t xml:space="preserve">испытания, </w:t>
      </w:r>
      <w:r>
        <w:rPr>
          <w:spacing w:val="-3"/>
          <w:sz w:val="19"/>
        </w:rPr>
        <w:t xml:space="preserve">если </w:t>
      </w:r>
      <w:r>
        <w:rPr>
          <w:sz w:val="19"/>
        </w:rPr>
        <w:t xml:space="preserve">в </w:t>
      </w:r>
      <w:r>
        <w:rPr>
          <w:spacing w:val="-3"/>
          <w:sz w:val="19"/>
        </w:rPr>
        <w:t xml:space="preserve">течение 10 </w:t>
      </w:r>
      <w:r>
        <w:rPr>
          <w:spacing w:val="-4"/>
          <w:sz w:val="19"/>
        </w:rPr>
        <w:t xml:space="preserve">минут </w:t>
      </w:r>
      <w:r>
        <w:rPr>
          <w:sz w:val="19"/>
        </w:rPr>
        <w:t xml:space="preserve">поднятый </w:t>
      </w:r>
      <w:r>
        <w:rPr>
          <w:spacing w:val="-5"/>
          <w:sz w:val="19"/>
        </w:rPr>
        <w:t xml:space="preserve">груз </w:t>
      </w:r>
      <w:r>
        <w:rPr>
          <w:sz w:val="19"/>
        </w:rPr>
        <w:t xml:space="preserve">не опустился, а </w:t>
      </w:r>
      <w:r>
        <w:rPr>
          <w:spacing w:val="-3"/>
          <w:sz w:val="19"/>
        </w:rPr>
        <w:t xml:space="preserve">также </w:t>
      </w:r>
      <w:r>
        <w:rPr>
          <w:sz w:val="19"/>
        </w:rPr>
        <w:t xml:space="preserve">не </w:t>
      </w:r>
      <w:r>
        <w:rPr>
          <w:spacing w:val="-5"/>
          <w:sz w:val="19"/>
        </w:rPr>
        <w:t xml:space="preserve">обнаружено </w:t>
      </w:r>
      <w:r>
        <w:rPr>
          <w:spacing w:val="-6"/>
          <w:sz w:val="19"/>
        </w:rPr>
        <w:t xml:space="preserve">трещин, </w:t>
      </w:r>
      <w:r>
        <w:rPr>
          <w:sz w:val="19"/>
        </w:rPr>
        <w:t xml:space="preserve">остаточных </w:t>
      </w:r>
      <w:r>
        <w:rPr>
          <w:spacing w:val="-4"/>
          <w:sz w:val="19"/>
        </w:rPr>
        <w:t xml:space="preserve">деформаций </w:t>
      </w:r>
      <w:r>
        <w:rPr>
          <w:sz w:val="19"/>
        </w:rPr>
        <w:t xml:space="preserve">и </w:t>
      </w:r>
      <w:r>
        <w:rPr>
          <w:spacing w:val="-4"/>
          <w:sz w:val="19"/>
        </w:rPr>
        <w:t>других</w:t>
      </w:r>
      <w:r>
        <w:rPr>
          <w:spacing w:val="-19"/>
          <w:sz w:val="19"/>
        </w:rPr>
        <w:t xml:space="preserve"> </w:t>
      </w:r>
      <w:r>
        <w:rPr>
          <w:spacing w:val="-4"/>
          <w:sz w:val="19"/>
        </w:rPr>
        <w:t>пов</w:t>
      </w:r>
      <w:r>
        <w:rPr>
          <w:spacing w:val="-4"/>
          <w:sz w:val="19"/>
        </w:rPr>
        <w:t>реждений.</w:t>
      </w:r>
    </w:p>
    <w:p w:rsidR="007F6C4D" w:rsidRDefault="00A84B20" w:rsidP="00A84B20">
      <w:pPr>
        <w:pStyle w:val="a3"/>
        <w:spacing w:before="2" w:line="252" w:lineRule="auto"/>
        <w:ind w:right="-75" w:firstLine="318"/>
        <w:jc w:val="both"/>
      </w:pPr>
      <w:r>
        <w:t>Проведение замеров остаточных деформаций во время проведения испытаний осуществляется в соответствии с пунктом 172 настоящих ФНП.</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05"/>
        </w:tabs>
        <w:spacing w:line="252" w:lineRule="auto"/>
        <w:ind w:right="-75" w:firstLine="255"/>
        <w:jc w:val="both"/>
        <w:rPr>
          <w:sz w:val="19"/>
        </w:rPr>
      </w:pPr>
      <w:r>
        <w:rPr>
          <w:spacing w:val="-5"/>
          <w:sz w:val="19"/>
        </w:rPr>
        <w:t xml:space="preserve">При </w:t>
      </w:r>
      <w:r>
        <w:rPr>
          <w:sz w:val="19"/>
        </w:rPr>
        <w:t xml:space="preserve">статических испытаниях </w:t>
      </w:r>
      <w:r>
        <w:rPr>
          <w:spacing w:val="-3"/>
          <w:sz w:val="19"/>
        </w:rPr>
        <w:t xml:space="preserve">строительного подъемника </w:t>
      </w:r>
      <w:r>
        <w:rPr>
          <w:spacing w:val="-5"/>
          <w:sz w:val="19"/>
        </w:rPr>
        <w:t xml:space="preserve">груз </w:t>
      </w:r>
      <w:r>
        <w:rPr>
          <w:spacing w:val="-6"/>
          <w:sz w:val="19"/>
        </w:rPr>
        <w:t xml:space="preserve">должен </w:t>
      </w:r>
      <w:r>
        <w:rPr>
          <w:sz w:val="19"/>
        </w:rPr>
        <w:t xml:space="preserve">находиться на </w:t>
      </w:r>
      <w:r>
        <w:rPr>
          <w:spacing w:val="-4"/>
          <w:sz w:val="19"/>
        </w:rPr>
        <w:t xml:space="preserve">неподвижном </w:t>
      </w:r>
      <w:r>
        <w:rPr>
          <w:spacing w:val="-5"/>
          <w:sz w:val="19"/>
        </w:rPr>
        <w:t xml:space="preserve">грузонесущем </w:t>
      </w:r>
      <w:r>
        <w:rPr>
          <w:sz w:val="19"/>
        </w:rPr>
        <w:t xml:space="preserve">устройстве, </w:t>
      </w:r>
      <w:r>
        <w:rPr>
          <w:spacing w:val="-5"/>
          <w:sz w:val="19"/>
        </w:rPr>
        <w:t xml:space="preserve">расположенном </w:t>
      </w:r>
      <w:r>
        <w:rPr>
          <w:sz w:val="19"/>
        </w:rPr>
        <w:t xml:space="preserve">на высоте не </w:t>
      </w:r>
      <w:r>
        <w:rPr>
          <w:spacing w:val="-3"/>
          <w:sz w:val="19"/>
        </w:rPr>
        <w:t xml:space="preserve">более </w:t>
      </w:r>
      <w:r>
        <w:rPr>
          <w:spacing w:val="-4"/>
          <w:sz w:val="19"/>
        </w:rPr>
        <w:t xml:space="preserve">150 </w:t>
      </w:r>
      <w:r>
        <w:rPr>
          <w:sz w:val="19"/>
        </w:rPr>
        <w:t xml:space="preserve">мм </w:t>
      </w:r>
      <w:r>
        <w:rPr>
          <w:spacing w:val="-3"/>
          <w:sz w:val="19"/>
        </w:rPr>
        <w:t xml:space="preserve">над </w:t>
      </w:r>
      <w:r>
        <w:rPr>
          <w:spacing w:val="-4"/>
          <w:sz w:val="19"/>
        </w:rPr>
        <w:t xml:space="preserve">уровнем </w:t>
      </w:r>
      <w:r>
        <w:rPr>
          <w:spacing w:val="-6"/>
          <w:sz w:val="19"/>
        </w:rPr>
        <w:t xml:space="preserve">нижней </w:t>
      </w:r>
      <w:r>
        <w:rPr>
          <w:sz w:val="19"/>
        </w:rPr>
        <w:t xml:space="preserve">посадочной </w:t>
      </w:r>
      <w:r>
        <w:rPr>
          <w:spacing w:val="-4"/>
          <w:sz w:val="19"/>
        </w:rPr>
        <w:t>площадки</w:t>
      </w:r>
      <w:r>
        <w:rPr>
          <w:spacing w:val="-19"/>
          <w:sz w:val="19"/>
        </w:rPr>
        <w:t xml:space="preserve"> </w:t>
      </w:r>
      <w:r>
        <w:rPr>
          <w:spacing w:val="-3"/>
          <w:sz w:val="19"/>
        </w:rPr>
        <w:t>(земли).</w:t>
      </w:r>
    </w:p>
    <w:p w:rsidR="007F6C4D" w:rsidRDefault="00A84B20" w:rsidP="00A84B20">
      <w:pPr>
        <w:pStyle w:val="a3"/>
        <w:spacing w:before="1" w:line="252" w:lineRule="auto"/>
        <w:ind w:right="-75" w:firstLine="318"/>
        <w:jc w:val="both"/>
      </w:pPr>
      <w:r>
        <w:rPr>
          <w:spacing w:val="-3"/>
        </w:rPr>
        <w:t xml:space="preserve">Строительный подъемник </w:t>
      </w:r>
      <w:r>
        <w:t xml:space="preserve">считается </w:t>
      </w:r>
      <w:r>
        <w:rPr>
          <w:spacing w:val="-4"/>
        </w:rPr>
        <w:t xml:space="preserve">выдержавшим </w:t>
      </w:r>
      <w:r>
        <w:t xml:space="preserve">статические испытания, </w:t>
      </w:r>
      <w:r>
        <w:rPr>
          <w:spacing w:val="-3"/>
        </w:rPr>
        <w:t xml:space="preserve">если </w:t>
      </w:r>
      <w:r>
        <w:t xml:space="preserve">в </w:t>
      </w:r>
      <w:r>
        <w:rPr>
          <w:spacing w:val="-3"/>
        </w:rPr>
        <w:t xml:space="preserve">течение 10 </w:t>
      </w:r>
      <w:r>
        <w:rPr>
          <w:spacing w:val="-4"/>
        </w:rPr>
        <w:t xml:space="preserve">минут </w:t>
      </w:r>
      <w:r>
        <w:t xml:space="preserve">не </w:t>
      </w:r>
      <w:r>
        <w:rPr>
          <w:spacing w:val="-5"/>
        </w:rPr>
        <w:t xml:space="preserve">произошло смещение грузонесущего </w:t>
      </w:r>
      <w:r>
        <w:t xml:space="preserve">устройства, а </w:t>
      </w:r>
      <w:r>
        <w:rPr>
          <w:spacing w:val="-3"/>
        </w:rPr>
        <w:t xml:space="preserve">также </w:t>
      </w:r>
      <w:r>
        <w:t xml:space="preserve">не было </w:t>
      </w:r>
      <w:r>
        <w:rPr>
          <w:spacing w:val="-5"/>
        </w:rPr>
        <w:t xml:space="preserve">обнаружено </w:t>
      </w:r>
      <w:r>
        <w:rPr>
          <w:spacing w:val="-6"/>
        </w:rPr>
        <w:t xml:space="preserve">трещин, </w:t>
      </w:r>
      <w:r>
        <w:t xml:space="preserve">остаточных </w:t>
      </w:r>
      <w:r>
        <w:rPr>
          <w:spacing w:val="-4"/>
        </w:rPr>
        <w:t xml:space="preserve">деформаций </w:t>
      </w:r>
      <w:r>
        <w:t xml:space="preserve">и </w:t>
      </w:r>
      <w:r>
        <w:rPr>
          <w:spacing w:val="-4"/>
        </w:rPr>
        <w:t xml:space="preserve">других повреждений </w:t>
      </w:r>
      <w:r>
        <w:rPr>
          <w:spacing w:val="-3"/>
        </w:rPr>
        <w:t xml:space="preserve">металлоконструкций </w:t>
      </w:r>
      <w:r>
        <w:t>и</w:t>
      </w:r>
      <w:r>
        <w:rPr>
          <w:spacing w:val="-15"/>
        </w:rPr>
        <w:t xml:space="preserve"> </w:t>
      </w:r>
      <w:r>
        <w:rPr>
          <w:spacing w:val="-4"/>
        </w:rPr>
        <w:t>механизмов.</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08"/>
        </w:tabs>
        <w:spacing w:line="252" w:lineRule="auto"/>
        <w:ind w:right="-75" w:firstLine="255"/>
        <w:jc w:val="right"/>
        <w:rPr>
          <w:sz w:val="19"/>
        </w:rPr>
      </w:pPr>
      <w:r>
        <w:rPr>
          <w:sz w:val="19"/>
        </w:rPr>
        <w:t xml:space="preserve">Статические испытания </w:t>
      </w:r>
      <w:r>
        <w:rPr>
          <w:spacing w:val="-3"/>
          <w:sz w:val="19"/>
        </w:rPr>
        <w:t xml:space="preserve">подъемников </w:t>
      </w:r>
      <w:r>
        <w:rPr>
          <w:sz w:val="19"/>
        </w:rPr>
        <w:t>(вышек)</w:t>
      </w:r>
      <w:r>
        <w:rPr>
          <w:spacing w:val="-7"/>
          <w:sz w:val="19"/>
        </w:rPr>
        <w:t xml:space="preserve"> </w:t>
      </w:r>
      <w:r>
        <w:rPr>
          <w:sz w:val="19"/>
        </w:rPr>
        <w:t>(кроме</w:t>
      </w:r>
      <w:r>
        <w:rPr>
          <w:spacing w:val="34"/>
          <w:sz w:val="19"/>
        </w:rPr>
        <w:t xml:space="preserve"> </w:t>
      </w:r>
      <w:r>
        <w:rPr>
          <w:spacing w:val="-3"/>
          <w:sz w:val="19"/>
        </w:rPr>
        <w:t>строительных)</w:t>
      </w:r>
      <w:r>
        <w:rPr>
          <w:sz w:val="19"/>
        </w:rPr>
        <w:t xml:space="preserve"> </w:t>
      </w:r>
      <w:r>
        <w:rPr>
          <w:spacing w:val="-5"/>
          <w:sz w:val="19"/>
        </w:rPr>
        <w:t xml:space="preserve">должны </w:t>
      </w:r>
      <w:r>
        <w:rPr>
          <w:sz w:val="19"/>
        </w:rPr>
        <w:t xml:space="preserve">проводиться </w:t>
      </w:r>
      <w:r>
        <w:rPr>
          <w:spacing w:val="-3"/>
          <w:sz w:val="19"/>
        </w:rPr>
        <w:t xml:space="preserve">при </w:t>
      </w:r>
      <w:r>
        <w:rPr>
          <w:sz w:val="19"/>
        </w:rPr>
        <w:t xml:space="preserve">установке </w:t>
      </w:r>
      <w:r>
        <w:rPr>
          <w:spacing w:val="-3"/>
          <w:sz w:val="19"/>
        </w:rPr>
        <w:t xml:space="preserve">подъемника </w:t>
      </w:r>
      <w:r>
        <w:rPr>
          <w:sz w:val="19"/>
        </w:rPr>
        <w:t>(вышки)</w:t>
      </w:r>
      <w:r>
        <w:rPr>
          <w:spacing w:val="-17"/>
          <w:sz w:val="19"/>
        </w:rPr>
        <w:t xml:space="preserve"> </w:t>
      </w:r>
      <w:r>
        <w:rPr>
          <w:sz w:val="19"/>
        </w:rPr>
        <w:t>на</w:t>
      </w:r>
      <w:r>
        <w:rPr>
          <w:spacing w:val="36"/>
          <w:sz w:val="19"/>
        </w:rPr>
        <w:t xml:space="preserve"> </w:t>
      </w:r>
      <w:r>
        <w:rPr>
          <w:spacing w:val="-4"/>
          <w:sz w:val="19"/>
        </w:rPr>
        <w:t>горизонтальной</w:t>
      </w:r>
      <w:r>
        <w:rPr>
          <w:sz w:val="19"/>
        </w:rPr>
        <w:t xml:space="preserve"> </w:t>
      </w:r>
      <w:r>
        <w:rPr>
          <w:spacing w:val="-4"/>
          <w:sz w:val="19"/>
        </w:rPr>
        <w:t xml:space="preserve">площадке </w:t>
      </w:r>
      <w:r>
        <w:rPr>
          <w:sz w:val="19"/>
        </w:rPr>
        <w:t xml:space="preserve">в </w:t>
      </w:r>
      <w:r>
        <w:rPr>
          <w:spacing w:val="-6"/>
          <w:sz w:val="19"/>
        </w:rPr>
        <w:t xml:space="preserve">положении, </w:t>
      </w:r>
      <w:r>
        <w:rPr>
          <w:spacing w:val="-4"/>
          <w:sz w:val="19"/>
        </w:rPr>
        <w:t xml:space="preserve">отвечающем </w:t>
      </w:r>
      <w:r>
        <w:rPr>
          <w:spacing w:val="-5"/>
          <w:sz w:val="19"/>
        </w:rPr>
        <w:t>наиме</w:t>
      </w:r>
      <w:r>
        <w:rPr>
          <w:spacing w:val="-5"/>
          <w:sz w:val="19"/>
        </w:rPr>
        <w:t xml:space="preserve">ньшей </w:t>
      </w:r>
      <w:r>
        <w:rPr>
          <w:sz w:val="19"/>
        </w:rPr>
        <w:t>расчетной</w:t>
      </w:r>
      <w:r>
        <w:rPr>
          <w:spacing w:val="10"/>
          <w:sz w:val="19"/>
        </w:rPr>
        <w:t xml:space="preserve"> </w:t>
      </w:r>
      <w:r>
        <w:rPr>
          <w:spacing w:val="-4"/>
          <w:sz w:val="19"/>
        </w:rPr>
        <w:t>его</w:t>
      </w:r>
      <w:r>
        <w:rPr>
          <w:spacing w:val="-3"/>
          <w:sz w:val="19"/>
        </w:rPr>
        <w:t xml:space="preserve"> </w:t>
      </w:r>
      <w:r>
        <w:rPr>
          <w:sz w:val="19"/>
        </w:rPr>
        <w:t>устойчивости.</w:t>
      </w:r>
      <w:r>
        <w:rPr>
          <w:sz w:val="19"/>
        </w:rPr>
        <w:t xml:space="preserve"> </w:t>
      </w:r>
      <w:r>
        <w:rPr>
          <w:spacing w:val="-6"/>
          <w:sz w:val="19"/>
        </w:rPr>
        <w:t xml:space="preserve">На </w:t>
      </w:r>
      <w:r>
        <w:rPr>
          <w:spacing w:val="-3"/>
          <w:sz w:val="19"/>
        </w:rPr>
        <w:t xml:space="preserve">подъемниках (вышках), оборудованных </w:t>
      </w:r>
      <w:r>
        <w:rPr>
          <w:spacing w:val="-4"/>
          <w:sz w:val="19"/>
        </w:rPr>
        <w:t xml:space="preserve">люлькой, </w:t>
      </w:r>
      <w:r>
        <w:rPr>
          <w:spacing w:val="-5"/>
          <w:sz w:val="19"/>
        </w:rPr>
        <w:t>груз</w:t>
      </w:r>
      <w:r>
        <w:rPr>
          <w:spacing w:val="8"/>
          <w:sz w:val="19"/>
        </w:rPr>
        <w:t xml:space="preserve"> </w:t>
      </w:r>
      <w:r>
        <w:rPr>
          <w:sz w:val="19"/>
        </w:rPr>
        <w:t>массой,</w:t>
      </w:r>
      <w:r>
        <w:rPr>
          <w:spacing w:val="40"/>
          <w:sz w:val="19"/>
        </w:rPr>
        <w:t xml:space="preserve"> </w:t>
      </w:r>
      <w:r>
        <w:rPr>
          <w:spacing w:val="-4"/>
          <w:sz w:val="19"/>
        </w:rPr>
        <w:t>равной</w:t>
      </w:r>
      <w:r>
        <w:rPr>
          <w:sz w:val="19"/>
        </w:rPr>
        <w:t xml:space="preserve">  </w:t>
      </w:r>
      <w:r>
        <w:rPr>
          <w:spacing w:val="-8"/>
          <w:sz w:val="19"/>
        </w:rPr>
        <w:t xml:space="preserve">110 </w:t>
      </w:r>
      <w:r>
        <w:rPr>
          <w:spacing w:val="-3"/>
          <w:sz w:val="19"/>
        </w:rPr>
        <w:t xml:space="preserve">процентам от </w:t>
      </w:r>
      <w:r>
        <w:rPr>
          <w:spacing w:val="-4"/>
          <w:sz w:val="19"/>
        </w:rPr>
        <w:t xml:space="preserve">номинальной </w:t>
      </w:r>
      <w:r>
        <w:rPr>
          <w:spacing w:val="-3"/>
          <w:sz w:val="19"/>
        </w:rPr>
        <w:t xml:space="preserve">грузоподъемности, располагается </w:t>
      </w:r>
      <w:r>
        <w:rPr>
          <w:sz w:val="19"/>
        </w:rPr>
        <w:t>в</w:t>
      </w:r>
      <w:r>
        <w:rPr>
          <w:spacing w:val="6"/>
          <w:sz w:val="19"/>
        </w:rPr>
        <w:t xml:space="preserve"> </w:t>
      </w:r>
      <w:r>
        <w:rPr>
          <w:spacing w:val="-4"/>
          <w:sz w:val="19"/>
        </w:rPr>
        <w:t>люльке,</w:t>
      </w:r>
      <w:r>
        <w:rPr>
          <w:spacing w:val="19"/>
          <w:sz w:val="19"/>
        </w:rPr>
        <w:t xml:space="preserve"> </w:t>
      </w:r>
      <w:r>
        <w:rPr>
          <w:sz w:val="19"/>
        </w:rPr>
        <w:t>а</w:t>
      </w:r>
      <w:r>
        <w:rPr>
          <w:sz w:val="19"/>
        </w:rPr>
        <w:t xml:space="preserve"> </w:t>
      </w:r>
      <w:r>
        <w:rPr>
          <w:spacing w:val="-3"/>
          <w:sz w:val="19"/>
        </w:rPr>
        <w:t xml:space="preserve">второй </w:t>
      </w:r>
      <w:r>
        <w:rPr>
          <w:spacing w:val="-5"/>
          <w:sz w:val="19"/>
        </w:rPr>
        <w:t xml:space="preserve">груз </w:t>
      </w:r>
      <w:r>
        <w:rPr>
          <w:sz w:val="19"/>
        </w:rPr>
        <w:t xml:space="preserve">массой, </w:t>
      </w:r>
      <w:r>
        <w:rPr>
          <w:spacing w:val="-4"/>
          <w:sz w:val="19"/>
        </w:rPr>
        <w:t xml:space="preserve">равной </w:t>
      </w:r>
      <w:r>
        <w:rPr>
          <w:spacing w:val="-3"/>
          <w:sz w:val="19"/>
        </w:rPr>
        <w:t>40 процентам</w:t>
      </w:r>
      <w:r>
        <w:rPr>
          <w:spacing w:val="14"/>
          <w:sz w:val="19"/>
        </w:rPr>
        <w:t xml:space="preserve"> </w:t>
      </w:r>
      <w:r>
        <w:rPr>
          <w:spacing w:val="-3"/>
          <w:sz w:val="19"/>
        </w:rPr>
        <w:t xml:space="preserve">от </w:t>
      </w:r>
      <w:r>
        <w:rPr>
          <w:spacing w:val="-4"/>
          <w:sz w:val="19"/>
        </w:rPr>
        <w:t>номинальной</w:t>
      </w:r>
      <w:r>
        <w:rPr>
          <w:spacing w:val="17"/>
          <w:sz w:val="19"/>
        </w:rPr>
        <w:t xml:space="preserve"> </w:t>
      </w:r>
      <w:r>
        <w:rPr>
          <w:spacing w:val="-3"/>
          <w:sz w:val="19"/>
        </w:rPr>
        <w:t>грузоподъемности,</w:t>
      </w:r>
      <w:r>
        <w:rPr>
          <w:sz w:val="19"/>
        </w:rPr>
        <w:t xml:space="preserve"> </w:t>
      </w:r>
      <w:r>
        <w:rPr>
          <w:spacing w:val="-3"/>
          <w:sz w:val="19"/>
        </w:rPr>
        <w:t xml:space="preserve">подвешивается </w:t>
      </w:r>
      <w:r>
        <w:rPr>
          <w:sz w:val="19"/>
        </w:rPr>
        <w:t xml:space="preserve">к </w:t>
      </w:r>
      <w:r>
        <w:rPr>
          <w:spacing w:val="-3"/>
          <w:sz w:val="19"/>
        </w:rPr>
        <w:t xml:space="preserve">люльке </w:t>
      </w:r>
      <w:r>
        <w:rPr>
          <w:sz w:val="19"/>
        </w:rPr>
        <w:t xml:space="preserve">на гибкой подвеске. </w:t>
      </w:r>
      <w:r>
        <w:rPr>
          <w:spacing w:val="-4"/>
          <w:sz w:val="19"/>
        </w:rPr>
        <w:t xml:space="preserve">После начала </w:t>
      </w:r>
      <w:r>
        <w:rPr>
          <w:spacing w:val="-3"/>
          <w:sz w:val="19"/>
        </w:rPr>
        <w:t>подъема</w:t>
      </w:r>
      <w:r>
        <w:rPr>
          <w:spacing w:val="38"/>
          <w:sz w:val="19"/>
        </w:rPr>
        <w:t xml:space="preserve"> </w:t>
      </w:r>
      <w:r>
        <w:rPr>
          <w:sz w:val="19"/>
        </w:rPr>
        <w:t>и отрыва</w:t>
      </w:r>
      <w:r>
        <w:rPr>
          <w:sz w:val="19"/>
        </w:rPr>
        <w:t xml:space="preserve"> </w:t>
      </w:r>
      <w:r>
        <w:rPr>
          <w:spacing w:val="-3"/>
          <w:sz w:val="19"/>
        </w:rPr>
        <w:t xml:space="preserve">второго </w:t>
      </w:r>
      <w:r>
        <w:rPr>
          <w:spacing w:val="-4"/>
          <w:sz w:val="19"/>
        </w:rPr>
        <w:t xml:space="preserve">груза </w:t>
      </w:r>
      <w:r>
        <w:rPr>
          <w:spacing w:val="-3"/>
          <w:sz w:val="19"/>
        </w:rPr>
        <w:t xml:space="preserve">от </w:t>
      </w:r>
      <w:r>
        <w:rPr>
          <w:spacing w:val="-4"/>
          <w:sz w:val="19"/>
        </w:rPr>
        <w:t xml:space="preserve">земли </w:t>
      </w:r>
      <w:r>
        <w:rPr>
          <w:sz w:val="19"/>
        </w:rPr>
        <w:t xml:space="preserve">на высоту </w:t>
      </w:r>
      <w:r>
        <w:rPr>
          <w:spacing w:val="-4"/>
          <w:sz w:val="19"/>
        </w:rPr>
        <w:t xml:space="preserve">50-100 </w:t>
      </w:r>
      <w:r>
        <w:rPr>
          <w:spacing w:val="-3"/>
          <w:sz w:val="19"/>
        </w:rPr>
        <w:t xml:space="preserve">мм, подъем </w:t>
      </w:r>
      <w:r>
        <w:rPr>
          <w:sz w:val="19"/>
        </w:rPr>
        <w:t>останавливается</w:t>
      </w:r>
      <w:r>
        <w:rPr>
          <w:spacing w:val="11"/>
          <w:sz w:val="19"/>
        </w:rPr>
        <w:t xml:space="preserve"> </w:t>
      </w:r>
      <w:r>
        <w:rPr>
          <w:sz w:val="19"/>
        </w:rPr>
        <w:t>с</w:t>
      </w:r>
    </w:p>
    <w:p w:rsidR="007F6C4D" w:rsidRDefault="00A84B20" w:rsidP="00A84B20">
      <w:pPr>
        <w:pStyle w:val="a3"/>
        <w:spacing w:before="1"/>
        <w:ind w:right="-75"/>
        <w:jc w:val="both"/>
      </w:pPr>
      <w:r>
        <w:t>последующей выдержкой суммарного груза в течение 10 минут.</w:t>
      </w:r>
    </w:p>
    <w:p w:rsidR="007F6C4D" w:rsidRDefault="00A84B20" w:rsidP="00A84B20">
      <w:pPr>
        <w:pStyle w:val="a3"/>
        <w:spacing w:before="11" w:line="252" w:lineRule="auto"/>
        <w:ind w:right="-75" w:firstLine="318"/>
        <w:jc w:val="both"/>
      </w:pPr>
      <w:r>
        <w:t>Проведение замеров остаточных деформаций во время прове</w:t>
      </w:r>
      <w:r>
        <w:t>дения испытаний осуществляется в соответствии с пунктом 172 настоящих ФНП.</w:t>
      </w:r>
    </w:p>
    <w:p w:rsidR="007F6C4D" w:rsidRDefault="00A84B20" w:rsidP="00A84B20">
      <w:pPr>
        <w:pStyle w:val="a3"/>
        <w:spacing w:before="1" w:line="252" w:lineRule="auto"/>
        <w:ind w:right="-75" w:firstLine="318"/>
        <w:jc w:val="both"/>
      </w:pPr>
      <w:r>
        <w:t>При этом отрыв от земли одной из опор подъемника (вышки) признаком потери устойчивости не считается.</w:t>
      </w:r>
    </w:p>
    <w:p w:rsidR="007F6C4D" w:rsidRDefault="00A84B20" w:rsidP="00A84B20">
      <w:pPr>
        <w:pStyle w:val="a3"/>
        <w:spacing w:line="252" w:lineRule="auto"/>
        <w:ind w:right="-75" w:firstLine="318"/>
        <w:jc w:val="both"/>
      </w:pPr>
      <w:r>
        <w:rPr>
          <w:spacing w:val="-4"/>
        </w:rPr>
        <w:t xml:space="preserve">Подъемник </w:t>
      </w:r>
      <w:r>
        <w:t xml:space="preserve">(вышка) считается </w:t>
      </w:r>
      <w:r>
        <w:rPr>
          <w:spacing w:val="-4"/>
        </w:rPr>
        <w:t xml:space="preserve">выдержавшим </w:t>
      </w:r>
      <w:r>
        <w:t xml:space="preserve">испытание, </w:t>
      </w:r>
      <w:r>
        <w:rPr>
          <w:spacing w:val="-3"/>
        </w:rPr>
        <w:t xml:space="preserve">если </w:t>
      </w:r>
      <w:r>
        <w:t xml:space="preserve">в  </w:t>
      </w:r>
      <w:r>
        <w:rPr>
          <w:spacing w:val="-3"/>
        </w:rPr>
        <w:t xml:space="preserve">течение 10 </w:t>
      </w:r>
      <w:r>
        <w:rPr>
          <w:spacing w:val="-4"/>
        </w:rPr>
        <w:t xml:space="preserve">минут </w:t>
      </w:r>
      <w:r>
        <w:t xml:space="preserve">поднятый </w:t>
      </w:r>
      <w:r>
        <w:rPr>
          <w:spacing w:val="-5"/>
        </w:rPr>
        <w:t xml:space="preserve">груз </w:t>
      </w:r>
      <w:r>
        <w:t xml:space="preserve">не опустился, а </w:t>
      </w:r>
      <w:r>
        <w:rPr>
          <w:spacing w:val="-3"/>
        </w:rPr>
        <w:t xml:space="preserve">также если </w:t>
      </w:r>
      <w:r>
        <w:t xml:space="preserve">в </w:t>
      </w:r>
      <w:r>
        <w:rPr>
          <w:spacing w:val="-3"/>
        </w:rPr>
        <w:t xml:space="preserve">металлоконструкциях </w:t>
      </w:r>
      <w:r>
        <w:t xml:space="preserve">не были </w:t>
      </w:r>
      <w:r>
        <w:rPr>
          <w:spacing w:val="-5"/>
        </w:rPr>
        <w:t xml:space="preserve">обнаружены </w:t>
      </w:r>
      <w:r>
        <w:rPr>
          <w:spacing w:val="-4"/>
        </w:rPr>
        <w:t xml:space="preserve">повреждения. </w:t>
      </w:r>
      <w:r>
        <w:rPr>
          <w:spacing w:val="-5"/>
        </w:rPr>
        <w:t xml:space="preserve">При </w:t>
      </w:r>
      <w:r>
        <w:rPr>
          <w:spacing w:val="-3"/>
        </w:rPr>
        <w:t xml:space="preserve">проведении </w:t>
      </w:r>
      <w:r>
        <w:t xml:space="preserve">испытаний любые </w:t>
      </w:r>
      <w:r>
        <w:rPr>
          <w:spacing w:val="-4"/>
        </w:rPr>
        <w:t xml:space="preserve">движения </w:t>
      </w:r>
      <w:r>
        <w:rPr>
          <w:spacing w:val="-3"/>
        </w:rPr>
        <w:t xml:space="preserve">подъемника </w:t>
      </w:r>
      <w:r>
        <w:t xml:space="preserve">(вышки) (кроме </w:t>
      </w:r>
      <w:r>
        <w:rPr>
          <w:spacing w:val="-3"/>
        </w:rPr>
        <w:t xml:space="preserve">подъема-опускания) </w:t>
      </w:r>
      <w:r>
        <w:t xml:space="preserve">с </w:t>
      </w:r>
      <w:r>
        <w:rPr>
          <w:spacing w:val="-4"/>
        </w:rPr>
        <w:t xml:space="preserve">грузом </w:t>
      </w:r>
      <w:r>
        <w:t xml:space="preserve">массой, </w:t>
      </w:r>
      <w:r>
        <w:rPr>
          <w:spacing w:val="-4"/>
        </w:rPr>
        <w:t xml:space="preserve">равной 150 </w:t>
      </w:r>
      <w:r>
        <w:rPr>
          <w:spacing w:val="-3"/>
        </w:rPr>
        <w:t xml:space="preserve">процентам </w:t>
      </w:r>
      <w:r>
        <w:rPr>
          <w:spacing w:val="-4"/>
        </w:rPr>
        <w:t xml:space="preserve">номинальной </w:t>
      </w:r>
      <w:r>
        <w:rPr>
          <w:spacing w:val="-3"/>
        </w:rPr>
        <w:t>грузоподъемности,</w:t>
      </w:r>
      <w:r>
        <w:rPr>
          <w:spacing w:val="-7"/>
        </w:rPr>
        <w:t xml:space="preserve"> </w:t>
      </w:r>
      <w:r>
        <w:rPr>
          <w:spacing w:val="-5"/>
        </w:rPr>
        <w:t>запрещены.</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8"/>
        </w:tabs>
        <w:spacing w:line="252" w:lineRule="auto"/>
        <w:ind w:right="-75" w:firstLine="255"/>
        <w:jc w:val="both"/>
        <w:rPr>
          <w:sz w:val="19"/>
        </w:rPr>
      </w:pPr>
      <w:r>
        <w:rPr>
          <w:sz w:val="19"/>
        </w:rPr>
        <w:t xml:space="preserve">Динамические испытания </w:t>
      </w:r>
      <w:r>
        <w:rPr>
          <w:spacing w:val="-5"/>
          <w:sz w:val="19"/>
        </w:rPr>
        <w:t xml:space="preserve">ПС </w:t>
      </w:r>
      <w:r>
        <w:rPr>
          <w:sz w:val="19"/>
        </w:rPr>
        <w:t xml:space="preserve">проводятся </w:t>
      </w:r>
      <w:r>
        <w:rPr>
          <w:spacing w:val="-4"/>
          <w:sz w:val="19"/>
        </w:rPr>
        <w:t xml:space="preserve">грузом, </w:t>
      </w:r>
      <w:r>
        <w:rPr>
          <w:sz w:val="19"/>
        </w:rPr>
        <w:t xml:space="preserve">масса </w:t>
      </w:r>
      <w:r>
        <w:rPr>
          <w:spacing w:val="-3"/>
          <w:sz w:val="19"/>
        </w:rPr>
        <w:t xml:space="preserve">которого </w:t>
      </w:r>
      <w:r>
        <w:rPr>
          <w:sz w:val="19"/>
        </w:rPr>
        <w:t xml:space="preserve">на </w:t>
      </w:r>
      <w:r>
        <w:rPr>
          <w:spacing w:val="-3"/>
          <w:sz w:val="19"/>
        </w:rPr>
        <w:t xml:space="preserve">10 процентов </w:t>
      </w:r>
      <w:r>
        <w:rPr>
          <w:spacing w:val="-4"/>
          <w:sz w:val="19"/>
        </w:rPr>
        <w:t xml:space="preserve">превышает его </w:t>
      </w:r>
      <w:r>
        <w:rPr>
          <w:spacing w:val="-3"/>
          <w:sz w:val="19"/>
        </w:rPr>
        <w:t xml:space="preserve">паспортную грузоподъемность, </w:t>
      </w:r>
      <w:r>
        <w:rPr>
          <w:sz w:val="19"/>
        </w:rPr>
        <w:t xml:space="preserve">и с целью </w:t>
      </w:r>
      <w:r>
        <w:rPr>
          <w:spacing w:val="-3"/>
          <w:sz w:val="19"/>
        </w:rPr>
        <w:t xml:space="preserve">проверки </w:t>
      </w:r>
      <w:r>
        <w:rPr>
          <w:sz w:val="19"/>
        </w:rPr>
        <w:t xml:space="preserve">действия </w:t>
      </w:r>
      <w:r>
        <w:rPr>
          <w:spacing w:val="-4"/>
          <w:sz w:val="19"/>
        </w:rPr>
        <w:t xml:space="preserve">его механизмов </w:t>
      </w:r>
      <w:r>
        <w:rPr>
          <w:sz w:val="19"/>
        </w:rPr>
        <w:t>и</w:t>
      </w:r>
      <w:r>
        <w:rPr>
          <w:spacing w:val="-11"/>
          <w:sz w:val="19"/>
        </w:rPr>
        <w:t xml:space="preserve"> </w:t>
      </w:r>
      <w:r>
        <w:rPr>
          <w:spacing w:val="-3"/>
          <w:sz w:val="19"/>
        </w:rPr>
        <w:t>тормозов.</w:t>
      </w:r>
    </w:p>
    <w:p w:rsidR="007F6C4D" w:rsidRDefault="00A84B20" w:rsidP="00A84B20">
      <w:pPr>
        <w:pStyle w:val="a3"/>
        <w:spacing w:before="1" w:line="252" w:lineRule="auto"/>
        <w:ind w:right="-75" w:firstLine="318"/>
        <w:jc w:val="both"/>
      </w:pPr>
      <w:r>
        <w:t>При динамических испытаниях ПС производятся многократные (не менее тре</w:t>
      </w:r>
      <w:r>
        <w:t>х раз) подъем и опускание груза, а также проверка действия всех других механизмов при совмещении рабочих движений, предусмотренных руководством (инструкцией) по эксплуатации ПС.</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92"/>
        </w:tabs>
        <w:spacing w:before="79" w:line="252" w:lineRule="auto"/>
        <w:ind w:right="-75" w:firstLine="255"/>
        <w:jc w:val="both"/>
        <w:rPr>
          <w:sz w:val="19"/>
        </w:rPr>
      </w:pPr>
      <w:r>
        <w:rPr>
          <w:sz w:val="19"/>
        </w:rPr>
        <w:lastRenderedPageBreak/>
        <w:t xml:space="preserve">У </w:t>
      </w:r>
      <w:r>
        <w:rPr>
          <w:spacing w:val="-3"/>
          <w:sz w:val="19"/>
        </w:rPr>
        <w:t xml:space="preserve">ПС, оборудованных </w:t>
      </w:r>
      <w:r>
        <w:rPr>
          <w:sz w:val="19"/>
        </w:rPr>
        <w:t xml:space="preserve">двумя и </w:t>
      </w:r>
      <w:r>
        <w:rPr>
          <w:spacing w:val="-3"/>
          <w:sz w:val="19"/>
        </w:rPr>
        <w:t xml:space="preserve">более </w:t>
      </w:r>
      <w:r>
        <w:rPr>
          <w:spacing w:val="-4"/>
          <w:sz w:val="19"/>
        </w:rPr>
        <w:t xml:space="preserve">механизмами </w:t>
      </w:r>
      <w:r>
        <w:rPr>
          <w:spacing w:val="-3"/>
          <w:sz w:val="19"/>
        </w:rPr>
        <w:t xml:space="preserve">подъема, </w:t>
      </w:r>
      <w:r>
        <w:rPr>
          <w:sz w:val="19"/>
        </w:rPr>
        <w:t>статическ</w:t>
      </w:r>
      <w:r>
        <w:rPr>
          <w:sz w:val="19"/>
        </w:rPr>
        <w:t xml:space="preserve">ие и динамические испытания </w:t>
      </w:r>
      <w:r>
        <w:rPr>
          <w:spacing w:val="-5"/>
          <w:sz w:val="19"/>
        </w:rPr>
        <w:t xml:space="preserve">должны </w:t>
      </w:r>
      <w:r>
        <w:rPr>
          <w:sz w:val="19"/>
        </w:rPr>
        <w:t xml:space="preserve">быть </w:t>
      </w:r>
      <w:r>
        <w:rPr>
          <w:spacing w:val="-3"/>
          <w:sz w:val="19"/>
        </w:rPr>
        <w:t xml:space="preserve">проведены </w:t>
      </w:r>
      <w:r>
        <w:rPr>
          <w:sz w:val="19"/>
        </w:rPr>
        <w:t xml:space="preserve">в </w:t>
      </w:r>
      <w:r>
        <w:rPr>
          <w:spacing w:val="-5"/>
          <w:sz w:val="19"/>
        </w:rPr>
        <w:t xml:space="preserve">отношении </w:t>
      </w:r>
      <w:r>
        <w:rPr>
          <w:spacing w:val="-4"/>
          <w:sz w:val="19"/>
        </w:rPr>
        <w:t xml:space="preserve">каждого механизма, </w:t>
      </w:r>
      <w:r>
        <w:rPr>
          <w:spacing w:val="-3"/>
          <w:sz w:val="19"/>
        </w:rPr>
        <w:t>если предусмотрена их раздельная</w:t>
      </w:r>
      <w:r>
        <w:rPr>
          <w:spacing w:val="-14"/>
          <w:sz w:val="19"/>
        </w:rPr>
        <w:t xml:space="preserve"> </w:t>
      </w:r>
      <w:r>
        <w:rPr>
          <w:sz w:val="19"/>
        </w:rPr>
        <w:t>работа.</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22"/>
        </w:tabs>
        <w:spacing w:line="252" w:lineRule="auto"/>
        <w:ind w:right="-75" w:firstLine="255"/>
        <w:jc w:val="both"/>
        <w:rPr>
          <w:sz w:val="19"/>
        </w:rPr>
      </w:pPr>
      <w:r>
        <w:rPr>
          <w:sz w:val="19"/>
        </w:rPr>
        <w:t xml:space="preserve">Если </w:t>
      </w:r>
      <w:r>
        <w:rPr>
          <w:spacing w:val="-5"/>
          <w:sz w:val="19"/>
        </w:rPr>
        <w:t xml:space="preserve">ПС </w:t>
      </w:r>
      <w:r>
        <w:rPr>
          <w:sz w:val="19"/>
        </w:rPr>
        <w:t xml:space="preserve">используется только </w:t>
      </w:r>
      <w:r>
        <w:rPr>
          <w:spacing w:val="-3"/>
          <w:sz w:val="19"/>
        </w:rPr>
        <w:t xml:space="preserve">для подъема </w:t>
      </w:r>
      <w:r>
        <w:rPr>
          <w:sz w:val="19"/>
        </w:rPr>
        <w:t xml:space="preserve">и опускания </w:t>
      </w:r>
      <w:r>
        <w:rPr>
          <w:spacing w:val="-4"/>
          <w:sz w:val="19"/>
        </w:rPr>
        <w:t xml:space="preserve">груза, его </w:t>
      </w:r>
      <w:r>
        <w:rPr>
          <w:sz w:val="19"/>
        </w:rPr>
        <w:t>динамические испытания не</w:t>
      </w:r>
      <w:r>
        <w:rPr>
          <w:spacing w:val="-19"/>
          <w:sz w:val="19"/>
        </w:rPr>
        <w:t xml:space="preserve"> </w:t>
      </w:r>
      <w:r>
        <w:rPr>
          <w:sz w:val="19"/>
        </w:rPr>
        <w:t>проводятся.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88"/>
        </w:tabs>
        <w:spacing w:line="252" w:lineRule="auto"/>
        <w:ind w:right="-75" w:firstLine="255"/>
        <w:jc w:val="both"/>
        <w:rPr>
          <w:sz w:val="19"/>
        </w:rPr>
      </w:pPr>
      <w:r>
        <w:rPr>
          <w:sz w:val="19"/>
        </w:rPr>
        <w:t xml:space="preserve">Испытания вновь </w:t>
      </w:r>
      <w:r>
        <w:rPr>
          <w:spacing w:val="-3"/>
          <w:sz w:val="19"/>
        </w:rPr>
        <w:t>смонтированного</w:t>
      </w:r>
      <w:r>
        <w:rPr>
          <w:spacing w:val="-3"/>
          <w:sz w:val="19"/>
        </w:rPr>
        <w:t xml:space="preserve"> ПС, </w:t>
      </w:r>
      <w:r>
        <w:rPr>
          <w:spacing w:val="-6"/>
          <w:sz w:val="19"/>
        </w:rPr>
        <w:t xml:space="preserve">имеющего </w:t>
      </w:r>
      <w:r>
        <w:rPr>
          <w:sz w:val="19"/>
        </w:rPr>
        <w:t xml:space="preserve">несколько сменных </w:t>
      </w:r>
      <w:r>
        <w:rPr>
          <w:spacing w:val="-3"/>
          <w:sz w:val="19"/>
        </w:rPr>
        <w:t xml:space="preserve">грузозахватных </w:t>
      </w:r>
      <w:r>
        <w:rPr>
          <w:spacing w:val="-4"/>
          <w:sz w:val="19"/>
        </w:rPr>
        <w:t xml:space="preserve">органов, </w:t>
      </w:r>
      <w:r>
        <w:rPr>
          <w:spacing w:val="-5"/>
          <w:sz w:val="19"/>
        </w:rPr>
        <w:t xml:space="preserve">должны </w:t>
      </w:r>
      <w:r>
        <w:rPr>
          <w:sz w:val="19"/>
        </w:rPr>
        <w:t xml:space="preserve">проводиться </w:t>
      </w:r>
      <w:r>
        <w:rPr>
          <w:spacing w:val="-3"/>
          <w:sz w:val="19"/>
        </w:rPr>
        <w:t xml:space="preserve">при  </w:t>
      </w:r>
      <w:r>
        <w:rPr>
          <w:sz w:val="19"/>
        </w:rPr>
        <w:t xml:space="preserve">техническом освидетельствовании </w:t>
      </w:r>
      <w:r>
        <w:rPr>
          <w:spacing w:val="-5"/>
          <w:sz w:val="19"/>
        </w:rPr>
        <w:t xml:space="preserve">ПС </w:t>
      </w:r>
      <w:r>
        <w:rPr>
          <w:spacing w:val="3"/>
          <w:sz w:val="19"/>
        </w:rPr>
        <w:t xml:space="preserve">со </w:t>
      </w:r>
      <w:r>
        <w:rPr>
          <w:sz w:val="19"/>
        </w:rPr>
        <w:t xml:space="preserve">всеми </w:t>
      </w:r>
      <w:r>
        <w:rPr>
          <w:spacing w:val="-3"/>
          <w:sz w:val="19"/>
        </w:rPr>
        <w:t xml:space="preserve">грузозахватными </w:t>
      </w:r>
      <w:r>
        <w:rPr>
          <w:spacing w:val="-5"/>
          <w:sz w:val="19"/>
        </w:rPr>
        <w:t xml:space="preserve">органами, </w:t>
      </w:r>
      <w:r>
        <w:rPr>
          <w:spacing w:val="-3"/>
          <w:sz w:val="19"/>
        </w:rPr>
        <w:t xml:space="preserve">указанными </w:t>
      </w:r>
      <w:r>
        <w:rPr>
          <w:sz w:val="19"/>
        </w:rPr>
        <w:t>в паспорте</w:t>
      </w:r>
      <w:r>
        <w:rPr>
          <w:spacing w:val="-8"/>
          <w:sz w:val="19"/>
        </w:rPr>
        <w:t xml:space="preserve"> </w:t>
      </w:r>
      <w:r>
        <w:rPr>
          <w:spacing w:val="-3"/>
          <w:sz w:val="19"/>
        </w:rPr>
        <w:t>ПС.</w:t>
      </w:r>
    </w:p>
    <w:p w:rsidR="007F6C4D" w:rsidRDefault="00A84B20" w:rsidP="00A84B20">
      <w:pPr>
        <w:pStyle w:val="a3"/>
        <w:spacing w:line="252" w:lineRule="auto"/>
        <w:ind w:right="-75" w:firstLine="318"/>
        <w:jc w:val="both"/>
      </w:pPr>
      <w:r>
        <w:rPr>
          <w:spacing w:val="-3"/>
        </w:rPr>
        <w:t xml:space="preserve">Повторные </w:t>
      </w:r>
      <w:r>
        <w:t xml:space="preserve">испытания </w:t>
      </w:r>
      <w:r>
        <w:rPr>
          <w:spacing w:val="-3"/>
        </w:rPr>
        <w:t xml:space="preserve">при </w:t>
      </w:r>
      <w:r>
        <w:t xml:space="preserve">периодическом техническом освидетельствовании </w:t>
      </w:r>
      <w:r>
        <w:rPr>
          <w:spacing w:val="-3"/>
        </w:rPr>
        <w:t xml:space="preserve">ПС, </w:t>
      </w:r>
      <w:r>
        <w:rPr>
          <w:spacing w:val="-6"/>
        </w:rPr>
        <w:t xml:space="preserve">имеющего </w:t>
      </w:r>
      <w:r>
        <w:t xml:space="preserve">несколько сменных </w:t>
      </w:r>
      <w:r>
        <w:rPr>
          <w:spacing w:val="-3"/>
        </w:rPr>
        <w:t xml:space="preserve">грузозахватных </w:t>
      </w:r>
      <w:r>
        <w:rPr>
          <w:spacing w:val="-4"/>
        </w:rPr>
        <w:t xml:space="preserve">органов, </w:t>
      </w:r>
      <w:r>
        <w:rPr>
          <w:spacing w:val="-5"/>
        </w:rPr>
        <w:t xml:space="preserve">разрешено </w:t>
      </w:r>
      <w:r>
        <w:t xml:space="preserve">проводить только с тем </w:t>
      </w:r>
      <w:r>
        <w:rPr>
          <w:spacing w:val="-3"/>
        </w:rPr>
        <w:t xml:space="preserve">грузозахватным </w:t>
      </w:r>
      <w:r>
        <w:rPr>
          <w:spacing w:val="-5"/>
        </w:rPr>
        <w:t xml:space="preserve">органом, </w:t>
      </w:r>
      <w:r>
        <w:t xml:space="preserve">который </w:t>
      </w:r>
      <w:r>
        <w:rPr>
          <w:spacing w:val="-3"/>
        </w:rPr>
        <w:t xml:space="preserve">установлен </w:t>
      </w:r>
      <w:r>
        <w:t xml:space="preserve">на </w:t>
      </w:r>
      <w:r>
        <w:rPr>
          <w:spacing w:val="-4"/>
        </w:rPr>
        <w:t xml:space="preserve">момент </w:t>
      </w:r>
      <w:r>
        <w:t>испытаний.</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89"/>
        </w:tabs>
        <w:spacing w:line="252" w:lineRule="auto"/>
        <w:ind w:right="-75" w:firstLine="255"/>
        <w:jc w:val="both"/>
        <w:rPr>
          <w:sz w:val="19"/>
        </w:rPr>
      </w:pPr>
      <w:r>
        <w:rPr>
          <w:spacing w:val="-5"/>
          <w:sz w:val="19"/>
        </w:rPr>
        <w:t xml:space="preserve">Для </w:t>
      </w:r>
      <w:r>
        <w:rPr>
          <w:spacing w:val="-3"/>
          <w:sz w:val="19"/>
        </w:rPr>
        <w:t xml:space="preserve">проведения </w:t>
      </w:r>
      <w:r>
        <w:rPr>
          <w:sz w:val="19"/>
        </w:rPr>
        <w:t xml:space="preserve">статических и динамических испытаний </w:t>
      </w:r>
      <w:r>
        <w:rPr>
          <w:spacing w:val="-4"/>
          <w:sz w:val="19"/>
        </w:rPr>
        <w:t xml:space="preserve">эксплуатирующая организация </w:t>
      </w:r>
      <w:r>
        <w:rPr>
          <w:spacing w:val="-5"/>
          <w:sz w:val="19"/>
        </w:rPr>
        <w:t xml:space="preserve">должна </w:t>
      </w:r>
      <w:r>
        <w:rPr>
          <w:sz w:val="19"/>
        </w:rPr>
        <w:t xml:space="preserve">обеспечить </w:t>
      </w:r>
      <w:r>
        <w:rPr>
          <w:spacing w:val="-4"/>
          <w:sz w:val="19"/>
        </w:rPr>
        <w:t xml:space="preserve">наличие </w:t>
      </w:r>
      <w:r>
        <w:rPr>
          <w:sz w:val="19"/>
        </w:rPr>
        <w:t xml:space="preserve">комплекта испытательных </w:t>
      </w:r>
      <w:r>
        <w:rPr>
          <w:spacing w:val="-3"/>
          <w:sz w:val="19"/>
        </w:rPr>
        <w:t xml:space="preserve">(контрольных) </w:t>
      </w:r>
      <w:r>
        <w:rPr>
          <w:spacing w:val="-4"/>
          <w:sz w:val="19"/>
        </w:rPr>
        <w:t xml:space="preserve">грузов </w:t>
      </w:r>
      <w:r>
        <w:rPr>
          <w:sz w:val="19"/>
        </w:rPr>
        <w:t xml:space="preserve">с </w:t>
      </w:r>
      <w:r>
        <w:rPr>
          <w:spacing w:val="-3"/>
          <w:sz w:val="19"/>
        </w:rPr>
        <w:t xml:space="preserve">указанием их </w:t>
      </w:r>
      <w:r>
        <w:rPr>
          <w:sz w:val="19"/>
        </w:rPr>
        <w:t>фактической</w:t>
      </w:r>
      <w:r>
        <w:rPr>
          <w:spacing w:val="-8"/>
          <w:sz w:val="19"/>
        </w:rPr>
        <w:t xml:space="preserve"> </w:t>
      </w:r>
      <w:r>
        <w:rPr>
          <w:sz w:val="19"/>
        </w:rPr>
        <w:t>массы.</w:t>
      </w:r>
    </w:p>
    <w:p w:rsidR="007F6C4D" w:rsidRDefault="00A84B20" w:rsidP="00A84B20">
      <w:pPr>
        <w:pStyle w:val="a3"/>
        <w:spacing w:before="1" w:line="252" w:lineRule="auto"/>
        <w:ind w:right="-75" w:firstLine="318"/>
        <w:jc w:val="both"/>
      </w:pPr>
      <w:r>
        <w:t xml:space="preserve">Если испытания проводятся по </w:t>
      </w:r>
      <w:r>
        <w:rPr>
          <w:spacing w:val="-5"/>
        </w:rPr>
        <w:t xml:space="preserve">завершении </w:t>
      </w:r>
      <w:r>
        <w:rPr>
          <w:spacing w:val="-4"/>
        </w:rPr>
        <w:t xml:space="preserve">ремонта, </w:t>
      </w:r>
      <w:r>
        <w:t xml:space="preserve">реконструкции </w:t>
      </w:r>
      <w:r>
        <w:rPr>
          <w:spacing w:val="-5"/>
        </w:rPr>
        <w:t xml:space="preserve">ПС </w:t>
      </w:r>
      <w:r>
        <w:t xml:space="preserve">на </w:t>
      </w:r>
      <w:r>
        <w:rPr>
          <w:spacing w:val="-4"/>
        </w:rPr>
        <w:t xml:space="preserve">территории </w:t>
      </w:r>
      <w:r>
        <w:rPr>
          <w:spacing w:val="-3"/>
        </w:rPr>
        <w:t xml:space="preserve">специализированной </w:t>
      </w:r>
      <w:r>
        <w:rPr>
          <w:spacing w:val="-4"/>
        </w:rPr>
        <w:t xml:space="preserve">организации, наличие </w:t>
      </w:r>
      <w:r>
        <w:t xml:space="preserve">испытательных </w:t>
      </w:r>
      <w:r>
        <w:rPr>
          <w:spacing w:val="-4"/>
        </w:rPr>
        <w:t xml:space="preserve">грузов </w:t>
      </w:r>
      <w:r>
        <w:t xml:space="preserve">обеспечивает </w:t>
      </w:r>
      <w:r>
        <w:rPr>
          <w:spacing w:val="-3"/>
        </w:rPr>
        <w:t>данная специализированн</w:t>
      </w:r>
      <w:r>
        <w:rPr>
          <w:spacing w:val="-3"/>
        </w:rPr>
        <w:t>ая организация.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01"/>
          <w:tab w:val="left" w:pos="2314"/>
          <w:tab w:val="left" w:pos="3921"/>
          <w:tab w:val="left" w:pos="5312"/>
        </w:tabs>
        <w:spacing w:line="252" w:lineRule="auto"/>
        <w:ind w:right="-75" w:firstLine="255"/>
        <w:jc w:val="right"/>
        <w:rPr>
          <w:sz w:val="19"/>
        </w:rPr>
      </w:pPr>
      <w:r>
        <w:rPr>
          <w:spacing w:val="-6"/>
          <w:sz w:val="19"/>
        </w:rPr>
        <w:t xml:space="preserve">На </w:t>
      </w:r>
      <w:r>
        <w:rPr>
          <w:sz w:val="19"/>
        </w:rPr>
        <w:t xml:space="preserve">строительных </w:t>
      </w:r>
      <w:r>
        <w:rPr>
          <w:spacing w:val="-3"/>
          <w:sz w:val="19"/>
        </w:rPr>
        <w:t>подъемниках при проведении</w:t>
      </w:r>
      <w:r>
        <w:rPr>
          <w:spacing w:val="-21"/>
          <w:sz w:val="19"/>
        </w:rPr>
        <w:t xml:space="preserve"> </w:t>
      </w:r>
      <w:r>
        <w:rPr>
          <w:spacing w:val="-5"/>
          <w:sz w:val="19"/>
        </w:rPr>
        <w:t>полного</w:t>
      </w:r>
      <w:r>
        <w:rPr>
          <w:spacing w:val="25"/>
          <w:sz w:val="19"/>
        </w:rPr>
        <w:t xml:space="preserve"> </w:t>
      </w:r>
      <w:r>
        <w:rPr>
          <w:sz w:val="19"/>
        </w:rPr>
        <w:t>технического</w:t>
      </w:r>
      <w:r>
        <w:rPr>
          <w:sz w:val="19"/>
        </w:rPr>
        <w:t xml:space="preserve"> </w:t>
      </w:r>
      <w:r>
        <w:rPr>
          <w:sz w:val="19"/>
        </w:rPr>
        <w:t>освидетельствования</w:t>
      </w:r>
      <w:r>
        <w:rPr>
          <w:sz w:val="19"/>
        </w:rPr>
        <w:tab/>
      </w:r>
      <w:r>
        <w:rPr>
          <w:spacing w:val="-4"/>
          <w:sz w:val="19"/>
        </w:rPr>
        <w:t>дополнительно</w:t>
      </w:r>
      <w:r>
        <w:rPr>
          <w:spacing w:val="-4"/>
          <w:sz w:val="19"/>
        </w:rPr>
        <w:tab/>
      </w:r>
      <w:r>
        <w:rPr>
          <w:sz w:val="19"/>
        </w:rPr>
        <w:t>испытывают</w:t>
      </w:r>
      <w:r>
        <w:rPr>
          <w:sz w:val="19"/>
        </w:rPr>
        <w:tab/>
      </w:r>
      <w:r>
        <w:rPr>
          <w:spacing w:val="-1"/>
          <w:sz w:val="19"/>
        </w:rPr>
        <w:t xml:space="preserve">работоспособность </w:t>
      </w:r>
      <w:r>
        <w:rPr>
          <w:spacing w:val="-5"/>
          <w:sz w:val="19"/>
        </w:rPr>
        <w:t xml:space="preserve">ловителей </w:t>
      </w:r>
      <w:r>
        <w:rPr>
          <w:spacing w:val="-3"/>
          <w:sz w:val="19"/>
        </w:rPr>
        <w:t xml:space="preserve">(аварийных </w:t>
      </w:r>
      <w:r>
        <w:rPr>
          <w:sz w:val="19"/>
        </w:rPr>
        <w:t xml:space="preserve">остановов). Эти испытания </w:t>
      </w:r>
      <w:r>
        <w:rPr>
          <w:spacing w:val="-5"/>
          <w:sz w:val="19"/>
        </w:rPr>
        <w:t>должны</w:t>
      </w:r>
      <w:r>
        <w:rPr>
          <w:spacing w:val="42"/>
          <w:sz w:val="19"/>
        </w:rPr>
        <w:t xml:space="preserve"> </w:t>
      </w:r>
      <w:r>
        <w:rPr>
          <w:sz w:val="19"/>
        </w:rPr>
        <w:t>проводиться</w:t>
      </w:r>
      <w:r>
        <w:rPr>
          <w:spacing w:val="14"/>
          <w:sz w:val="19"/>
        </w:rPr>
        <w:t xml:space="preserve"> </w:t>
      </w:r>
      <w:r>
        <w:rPr>
          <w:sz w:val="19"/>
        </w:rPr>
        <w:t>с</w:t>
      </w:r>
      <w:r>
        <w:rPr>
          <w:sz w:val="19"/>
        </w:rPr>
        <w:t xml:space="preserve"> </w:t>
      </w:r>
      <w:r>
        <w:rPr>
          <w:spacing w:val="-4"/>
          <w:sz w:val="19"/>
        </w:rPr>
        <w:t xml:space="preserve">перегрузкой </w:t>
      </w:r>
      <w:r>
        <w:rPr>
          <w:spacing w:val="-3"/>
          <w:sz w:val="19"/>
        </w:rPr>
        <w:t xml:space="preserve">10 процентов </w:t>
      </w:r>
      <w:r>
        <w:rPr>
          <w:sz w:val="19"/>
        </w:rPr>
        <w:t>в соответствии с</w:t>
      </w:r>
      <w:r>
        <w:rPr>
          <w:spacing w:val="22"/>
          <w:sz w:val="19"/>
        </w:rPr>
        <w:t xml:space="preserve"> </w:t>
      </w:r>
      <w:r>
        <w:rPr>
          <w:sz w:val="19"/>
        </w:rPr>
        <w:t>эксплуатационной</w:t>
      </w:r>
      <w:r>
        <w:rPr>
          <w:spacing w:val="-2"/>
          <w:sz w:val="19"/>
        </w:rPr>
        <w:t xml:space="preserve"> </w:t>
      </w:r>
      <w:r>
        <w:rPr>
          <w:spacing w:val="-3"/>
          <w:sz w:val="19"/>
        </w:rPr>
        <w:t>документацией:</w:t>
      </w:r>
      <w:r>
        <w:rPr>
          <w:sz w:val="19"/>
        </w:rPr>
        <w:t xml:space="preserve"> </w:t>
      </w:r>
      <w:r>
        <w:rPr>
          <w:spacing w:val="-3"/>
          <w:sz w:val="19"/>
        </w:rPr>
        <w:t xml:space="preserve">для подъемников, </w:t>
      </w:r>
      <w:r>
        <w:rPr>
          <w:spacing w:val="-4"/>
          <w:sz w:val="19"/>
        </w:rPr>
        <w:t xml:space="preserve">оснащенных ограничителями </w:t>
      </w:r>
      <w:r>
        <w:rPr>
          <w:sz w:val="19"/>
        </w:rPr>
        <w:t xml:space="preserve">скорости, </w:t>
      </w:r>
      <w:r>
        <w:rPr>
          <w:spacing w:val="-3"/>
          <w:sz w:val="19"/>
        </w:rPr>
        <w:t>от</w:t>
      </w:r>
      <w:r>
        <w:rPr>
          <w:spacing w:val="30"/>
          <w:sz w:val="19"/>
        </w:rPr>
        <w:t xml:space="preserve"> </w:t>
      </w:r>
      <w:r>
        <w:rPr>
          <w:sz w:val="19"/>
        </w:rPr>
        <w:t>срабатывания</w:t>
      </w:r>
    </w:p>
    <w:p w:rsidR="007F6C4D" w:rsidRDefault="00A84B20" w:rsidP="00A84B20">
      <w:pPr>
        <w:pStyle w:val="a3"/>
        <w:spacing w:before="1"/>
        <w:ind w:right="-75"/>
        <w:jc w:val="both"/>
      </w:pPr>
      <w:r>
        <w:t>этих ограничителей;</w:t>
      </w:r>
    </w:p>
    <w:p w:rsidR="007F6C4D" w:rsidRDefault="00A84B20" w:rsidP="00A84B20">
      <w:pPr>
        <w:pStyle w:val="a3"/>
        <w:spacing w:before="11" w:line="252" w:lineRule="auto"/>
        <w:ind w:right="-75" w:firstLine="318"/>
        <w:jc w:val="both"/>
      </w:pPr>
      <w:r>
        <w:t>для подъемников, не имеющих ограничителя скорости, при имитации обрыва подъемных канатов;</w:t>
      </w:r>
    </w:p>
    <w:p w:rsidR="007F6C4D" w:rsidRDefault="00A84B20" w:rsidP="00A84B20">
      <w:pPr>
        <w:pStyle w:val="a3"/>
        <w:ind w:left="427" w:right="-75"/>
        <w:jc w:val="both"/>
      </w:pPr>
      <w:r>
        <w:t xml:space="preserve">для реечных подъемников при включении кнопки </w:t>
      </w:r>
      <w:r>
        <w:t>растормаживания.</w:t>
      </w:r>
    </w:p>
    <w:p w:rsidR="007F6C4D" w:rsidRDefault="00A84B20" w:rsidP="00A84B20">
      <w:pPr>
        <w:pStyle w:val="a3"/>
        <w:spacing w:before="11" w:line="252" w:lineRule="auto"/>
        <w:ind w:right="-75" w:firstLine="318"/>
        <w:jc w:val="both"/>
      </w:pPr>
      <w:r>
        <w:rPr>
          <w:spacing w:val="-6"/>
        </w:rPr>
        <w:t xml:space="preserve">Грузонесущее </w:t>
      </w:r>
      <w:r>
        <w:t xml:space="preserve">устройство </w:t>
      </w:r>
      <w:r>
        <w:rPr>
          <w:spacing w:val="-3"/>
        </w:rPr>
        <w:t xml:space="preserve">при </w:t>
      </w:r>
      <w:r>
        <w:t xml:space="preserve">испытаниях </w:t>
      </w:r>
      <w:r>
        <w:rPr>
          <w:spacing w:val="-3"/>
        </w:rPr>
        <w:t xml:space="preserve">строительного подъемника </w:t>
      </w:r>
      <w:r>
        <w:rPr>
          <w:spacing w:val="-5"/>
        </w:rPr>
        <w:t xml:space="preserve">должно </w:t>
      </w:r>
      <w:r>
        <w:t xml:space="preserve">быть </w:t>
      </w:r>
      <w:r>
        <w:rPr>
          <w:spacing w:val="-3"/>
        </w:rPr>
        <w:t xml:space="preserve">установлено </w:t>
      </w:r>
      <w:r>
        <w:rPr>
          <w:spacing w:val="-4"/>
        </w:rPr>
        <w:t xml:space="preserve">вблизи </w:t>
      </w:r>
      <w:r>
        <w:rPr>
          <w:spacing w:val="-6"/>
        </w:rPr>
        <w:t xml:space="preserve">нижней </w:t>
      </w:r>
      <w:r>
        <w:t xml:space="preserve">посадочной </w:t>
      </w:r>
      <w:r>
        <w:rPr>
          <w:spacing w:val="-4"/>
        </w:rPr>
        <w:t xml:space="preserve">площадки </w:t>
      </w:r>
      <w:r>
        <w:t xml:space="preserve">на высоте не </w:t>
      </w:r>
      <w:r>
        <w:rPr>
          <w:spacing w:val="-3"/>
        </w:rPr>
        <w:t xml:space="preserve">более 1,5-кратного </w:t>
      </w:r>
      <w:r>
        <w:t xml:space="preserve">пути </w:t>
      </w:r>
      <w:r>
        <w:rPr>
          <w:spacing w:val="-5"/>
        </w:rPr>
        <w:t xml:space="preserve">торможения, </w:t>
      </w:r>
      <w:r>
        <w:rPr>
          <w:spacing w:val="-3"/>
        </w:rPr>
        <w:t xml:space="preserve">указанного </w:t>
      </w:r>
      <w:r>
        <w:t xml:space="preserve">в паспорте и </w:t>
      </w:r>
      <w:r>
        <w:rPr>
          <w:spacing w:val="-5"/>
        </w:rPr>
        <w:t xml:space="preserve">определенного </w:t>
      </w:r>
      <w:r>
        <w:t xml:space="preserve">с </w:t>
      </w:r>
      <w:r>
        <w:rPr>
          <w:spacing w:val="-3"/>
        </w:rPr>
        <w:t xml:space="preserve">учетом ускорений, </w:t>
      </w:r>
      <w:r>
        <w:t xml:space="preserve">указанных </w:t>
      </w:r>
      <w:r>
        <w:t xml:space="preserve">в руководстве (инструкции) по эксплуатации </w:t>
      </w:r>
      <w:r>
        <w:rPr>
          <w:spacing w:val="-3"/>
        </w:rPr>
        <w:t>строительного подъемника.</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81"/>
        </w:tabs>
        <w:spacing w:line="252" w:lineRule="auto"/>
        <w:ind w:right="-75" w:firstLine="255"/>
        <w:jc w:val="both"/>
        <w:rPr>
          <w:sz w:val="19"/>
        </w:rPr>
      </w:pPr>
      <w:r>
        <w:rPr>
          <w:sz w:val="19"/>
        </w:rPr>
        <w:t xml:space="preserve">Испытания </w:t>
      </w:r>
      <w:r>
        <w:rPr>
          <w:spacing w:val="-5"/>
          <w:sz w:val="19"/>
        </w:rPr>
        <w:t xml:space="preserve">ловителей </w:t>
      </w:r>
      <w:r>
        <w:rPr>
          <w:sz w:val="19"/>
        </w:rPr>
        <w:t xml:space="preserve">и </w:t>
      </w:r>
      <w:r>
        <w:rPr>
          <w:spacing w:val="-3"/>
          <w:sz w:val="19"/>
        </w:rPr>
        <w:t xml:space="preserve">аварийных </w:t>
      </w:r>
      <w:r>
        <w:rPr>
          <w:sz w:val="19"/>
        </w:rPr>
        <w:t xml:space="preserve">остановов </w:t>
      </w:r>
      <w:r>
        <w:rPr>
          <w:spacing w:val="-3"/>
          <w:sz w:val="19"/>
        </w:rPr>
        <w:t xml:space="preserve">для </w:t>
      </w:r>
      <w:r>
        <w:rPr>
          <w:sz w:val="19"/>
        </w:rPr>
        <w:t xml:space="preserve">всех </w:t>
      </w:r>
      <w:r>
        <w:rPr>
          <w:spacing w:val="-3"/>
          <w:sz w:val="19"/>
        </w:rPr>
        <w:t xml:space="preserve">типов подъемников </w:t>
      </w:r>
      <w:r>
        <w:rPr>
          <w:spacing w:val="-5"/>
          <w:sz w:val="19"/>
        </w:rPr>
        <w:t xml:space="preserve">должны </w:t>
      </w:r>
      <w:r>
        <w:rPr>
          <w:spacing w:val="-3"/>
          <w:sz w:val="19"/>
        </w:rPr>
        <w:t xml:space="preserve">предусматривать </w:t>
      </w:r>
      <w:r>
        <w:rPr>
          <w:sz w:val="19"/>
        </w:rPr>
        <w:t xml:space="preserve">остановку </w:t>
      </w:r>
      <w:r>
        <w:rPr>
          <w:spacing w:val="-5"/>
          <w:sz w:val="19"/>
        </w:rPr>
        <w:t xml:space="preserve">грузонесущего </w:t>
      </w:r>
      <w:r>
        <w:rPr>
          <w:sz w:val="19"/>
        </w:rPr>
        <w:t xml:space="preserve">устройства без </w:t>
      </w:r>
      <w:r>
        <w:rPr>
          <w:spacing w:val="-5"/>
          <w:sz w:val="19"/>
        </w:rPr>
        <w:t xml:space="preserve">нахождения </w:t>
      </w:r>
      <w:r>
        <w:rPr>
          <w:spacing w:val="-3"/>
          <w:sz w:val="19"/>
        </w:rPr>
        <w:t xml:space="preserve">человека </w:t>
      </w:r>
      <w:r>
        <w:rPr>
          <w:sz w:val="19"/>
        </w:rPr>
        <w:t xml:space="preserve">в непосредственной </w:t>
      </w:r>
      <w:r>
        <w:rPr>
          <w:spacing w:val="-3"/>
          <w:sz w:val="19"/>
        </w:rPr>
        <w:t xml:space="preserve">близости от </w:t>
      </w:r>
      <w:r>
        <w:rPr>
          <w:spacing w:val="-5"/>
          <w:sz w:val="19"/>
        </w:rPr>
        <w:t xml:space="preserve">грузонесущего </w:t>
      </w:r>
      <w:r>
        <w:rPr>
          <w:sz w:val="19"/>
        </w:rPr>
        <w:t>устройства.</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80"/>
        </w:tabs>
        <w:spacing w:line="252" w:lineRule="auto"/>
        <w:ind w:right="-75" w:firstLine="255"/>
        <w:jc w:val="both"/>
        <w:rPr>
          <w:sz w:val="19"/>
        </w:rPr>
      </w:pPr>
      <w:r>
        <w:rPr>
          <w:sz w:val="19"/>
        </w:rPr>
        <w:t xml:space="preserve">Испытания на </w:t>
      </w:r>
      <w:r>
        <w:rPr>
          <w:spacing w:val="-4"/>
          <w:sz w:val="19"/>
        </w:rPr>
        <w:t xml:space="preserve">грузовую </w:t>
      </w:r>
      <w:r>
        <w:rPr>
          <w:sz w:val="19"/>
        </w:rPr>
        <w:t xml:space="preserve">устойчивость проводят </w:t>
      </w:r>
      <w:r>
        <w:rPr>
          <w:spacing w:val="-3"/>
          <w:sz w:val="19"/>
        </w:rPr>
        <w:t xml:space="preserve">при первичном </w:t>
      </w:r>
      <w:r>
        <w:rPr>
          <w:sz w:val="19"/>
        </w:rPr>
        <w:t xml:space="preserve">техническом освидетельствовании </w:t>
      </w:r>
      <w:r>
        <w:rPr>
          <w:spacing w:val="-3"/>
          <w:sz w:val="19"/>
        </w:rPr>
        <w:t xml:space="preserve">стрелового самоходного </w:t>
      </w:r>
      <w:r>
        <w:rPr>
          <w:sz w:val="19"/>
        </w:rPr>
        <w:t xml:space="preserve">крана в тех </w:t>
      </w:r>
      <w:r>
        <w:rPr>
          <w:spacing w:val="-3"/>
          <w:sz w:val="19"/>
        </w:rPr>
        <w:t xml:space="preserve">случаях, </w:t>
      </w:r>
      <w:r>
        <w:rPr>
          <w:spacing w:val="-4"/>
          <w:sz w:val="19"/>
        </w:rPr>
        <w:t xml:space="preserve">когда </w:t>
      </w:r>
      <w:r>
        <w:rPr>
          <w:sz w:val="19"/>
        </w:rPr>
        <w:t xml:space="preserve">в </w:t>
      </w:r>
      <w:r>
        <w:rPr>
          <w:spacing w:val="-4"/>
          <w:sz w:val="19"/>
        </w:rPr>
        <w:t xml:space="preserve">его </w:t>
      </w:r>
      <w:r>
        <w:rPr>
          <w:sz w:val="19"/>
        </w:rPr>
        <w:t xml:space="preserve">паспорте отсутствуют ссылки на </w:t>
      </w:r>
      <w:r>
        <w:rPr>
          <w:spacing w:val="-4"/>
          <w:sz w:val="19"/>
        </w:rPr>
        <w:t xml:space="preserve">результаты </w:t>
      </w:r>
      <w:r>
        <w:rPr>
          <w:sz w:val="19"/>
        </w:rPr>
        <w:t xml:space="preserve">таких </w:t>
      </w:r>
      <w:r>
        <w:rPr>
          <w:spacing w:val="-4"/>
          <w:sz w:val="19"/>
        </w:rPr>
        <w:t xml:space="preserve">ранее </w:t>
      </w:r>
      <w:r>
        <w:rPr>
          <w:spacing w:val="-3"/>
          <w:sz w:val="19"/>
        </w:rPr>
        <w:t xml:space="preserve">проведенных </w:t>
      </w:r>
      <w:r>
        <w:rPr>
          <w:sz w:val="19"/>
        </w:rPr>
        <w:t xml:space="preserve">испытаний, </w:t>
      </w:r>
      <w:r>
        <w:rPr>
          <w:spacing w:val="-5"/>
          <w:sz w:val="19"/>
        </w:rPr>
        <w:t xml:space="preserve">или </w:t>
      </w:r>
      <w:r>
        <w:rPr>
          <w:spacing w:val="-4"/>
          <w:sz w:val="19"/>
        </w:rPr>
        <w:t>ко</w:t>
      </w:r>
      <w:r>
        <w:rPr>
          <w:spacing w:val="-4"/>
          <w:sz w:val="19"/>
        </w:rPr>
        <w:t xml:space="preserve">гда </w:t>
      </w:r>
      <w:r>
        <w:rPr>
          <w:sz w:val="19"/>
        </w:rPr>
        <w:t xml:space="preserve">конструкция крана </w:t>
      </w:r>
      <w:r>
        <w:rPr>
          <w:spacing w:val="-3"/>
          <w:sz w:val="19"/>
        </w:rPr>
        <w:t xml:space="preserve">(стрела, </w:t>
      </w:r>
      <w:r>
        <w:rPr>
          <w:sz w:val="19"/>
        </w:rPr>
        <w:t xml:space="preserve">гусек, </w:t>
      </w:r>
      <w:r>
        <w:rPr>
          <w:spacing w:val="-5"/>
          <w:sz w:val="19"/>
        </w:rPr>
        <w:t xml:space="preserve">аутригеры или </w:t>
      </w:r>
      <w:r>
        <w:rPr>
          <w:spacing w:val="-4"/>
          <w:sz w:val="19"/>
        </w:rPr>
        <w:t xml:space="preserve">опорно-поворотное </w:t>
      </w:r>
      <w:r>
        <w:rPr>
          <w:sz w:val="19"/>
        </w:rPr>
        <w:t xml:space="preserve">устройство) была </w:t>
      </w:r>
      <w:r>
        <w:rPr>
          <w:spacing w:val="-3"/>
          <w:sz w:val="19"/>
        </w:rPr>
        <w:t xml:space="preserve">подвергнута </w:t>
      </w:r>
      <w:r>
        <w:rPr>
          <w:spacing w:val="-4"/>
          <w:sz w:val="19"/>
        </w:rPr>
        <w:t xml:space="preserve">ремонту </w:t>
      </w:r>
      <w:r>
        <w:rPr>
          <w:sz w:val="19"/>
        </w:rPr>
        <w:t xml:space="preserve">расчетных </w:t>
      </w:r>
      <w:r>
        <w:rPr>
          <w:spacing w:val="-4"/>
          <w:sz w:val="19"/>
        </w:rPr>
        <w:t xml:space="preserve">элементов </w:t>
      </w:r>
      <w:r>
        <w:rPr>
          <w:spacing w:val="-3"/>
          <w:sz w:val="19"/>
        </w:rPr>
        <w:t xml:space="preserve">металлоконструкций </w:t>
      </w:r>
      <w:r>
        <w:rPr>
          <w:sz w:val="19"/>
        </w:rPr>
        <w:t xml:space="preserve">с </w:t>
      </w:r>
      <w:r>
        <w:rPr>
          <w:spacing w:val="-4"/>
          <w:sz w:val="19"/>
        </w:rPr>
        <w:t xml:space="preserve">заменой элементов </w:t>
      </w:r>
      <w:r>
        <w:rPr>
          <w:spacing w:val="-5"/>
          <w:sz w:val="19"/>
        </w:rPr>
        <w:t xml:space="preserve">или </w:t>
      </w:r>
      <w:r>
        <w:rPr>
          <w:sz w:val="19"/>
        </w:rPr>
        <w:t xml:space="preserve">с </w:t>
      </w:r>
      <w:r>
        <w:rPr>
          <w:spacing w:val="-4"/>
          <w:sz w:val="19"/>
        </w:rPr>
        <w:t xml:space="preserve">применением </w:t>
      </w:r>
      <w:r>
        <w:rPr>
          <w:sz w:val="19"/>
        </w:rPr>
        <w:t xml:space="preserve">сварки </w:t>
      </w:r>
      <w:r>
        <w:rPr>
          <w:spacing w:val="-3"/>
          <w:sz w:val="19"/>
        </w:rPr>
        <w:t xml:space="preserve">либо </w:t>
      </w:r>
      <w:r>
        <w:rPr>
          <w:spacing w:val="-4"/>
          <w:sz w:val="19"/>
        </w:rPr>
        <w:t xml:space="preserve">изменению </w:t>
      </w:r>
      <w:r>
        <w:rPr>
          <w:spacing w:val="-3"/>
          <w:sz w:val="19"/>
        </w:rPr>
        <w:t xml:space="preserve">первоначальных геометрических </w:t>
      </w:r>
      <w:r>
        <w:rPr>
          <w:spacing w:val="-4"/>
          <w:sz w:val="19"/>
        </w:rPr>
        <w:t>размеров.</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803"/>
        </w:tabs>
        <w:spacing w:line="252" w:lineRule="auto"/>
        <w:ind w:right="-75" w:firstLine="255"/>
        <w:jc w:val="both"/>
        <w:rPr>
          <w:sz w:val="19"/>
        </w:rPr>
      </w:pPr>
      <w:r>
        <w:rPr>
          <w:spacing w:val="-5"/>
          <w:sz w:val="19"/>
        </w:rPr>
        <w:t xml:space="preserve">Для </w:t>
      </w:r>
      <w:r>
        <w:rPr>
          <w:sz w:val="19"/>
        </w:rPr>
        <w:t xml:space="preserve">всех </w:t>
      </w:r>
      <w:r>
        <w:rPr>
          <w:spacing w:val="-3"/>
          <w:sz w:val="19"/>
        </w:rPr>
        <w:t xml:space="preserve">кранов стрелового </w:t>
      </w:r>
      <w:r>
        <w:rPr>
          <w:sz w:val="19"/>
        </w:rPr>
        <w:t xml:space="preserve">типа и </w:t>
      </w:r>
      <w:r>
        <w:rPr>
          <w:spacing w:val="-3"/>
          <w:sz w:val="19"/>
        </w:rPr>
        <w:t xml:space="preserve">подъемников </w:t>
      </w:r>
      <w:r>
        <w:rPr>
          <w:sz w:val="19"/>
        </w:rPr>
        <w:t xml:space="preserve">(вышек), у которых </w:t>
      </w:r>
      <w:r>
        <w:rPr>
          <w:spacing w:val="-3"/>
          <w:sz w:val="19"/>
        </w:rPr>
        <w:t xml:space="preserve">люлька закреплена </w:t>
      </w:r>
      <w:r>
        <w:rPr>
          <w:sz w:val="19"/>
        </w:rPr>
        <w:t xml:space="preserve">на </w:t>
      </w:r>
      <w:r>
        <w:rPr>
          <w:spacing w:val="-4"/>
          <w:sz w:val="19"/>
        </w:rPr>
        <w:t xml:space="preserve">оголовке </w:t>
      </w:r>
      <w:r>
        <w:rPr>
          <w:sz w:val="19"/>
        </w:rPr>
        <w:t xml:space="preserve">стрелы, испытания на устойчивость </w:t>
      </w:r>
      <w:r>
        <w:rPr>
          <w:spacing w:val="-3"/>
          <w:sz w:val="19"/>
        </w:rPr>
        <w:t xml:space="preserve">при </w:t>
      </w:r>
      <w:r>
        <w:rPr>
          <w:sz w:val="19"/>
        </w:rPr>
        <w:t xml:space="preserve">повторных технических освидетельствованиях не проводятся, </w:t>
      </w:r>
      <w:r>
        <w:rPr>
          <w:spacing w:val="-3"/>
          <w:sz w:val="19"/>
        </w:rPr>
        <w:t xml:space="preserve">если </w:t>
      </w:r>
      <w:r>
        <w:rPr>
          <w:spacing w:val="-4"/>
          <w:sz w:val="19"/>
        </w:rPr>
        <w:t xml:space="preserve">иное </w:t>
      </w:r>
      <w:r>
        <w:rPr>
          <w:sz w:val="19"/>
        </w:rPr>
        <w:t xml:space="preserve">не </w:t>
      </w:r>
      <w:r>
        <w:rPr>
          <w:spacing w:val="-3"/>
          <w:sz w:val="19"/>
        </w:rPr>
        <w:t xml:space="preserve">указано </w:t>
      </w:r>
      <w:r>
        <w:rPr>
          <w:sz w:val="19"/>
        </w:rPr>
        <w:t xml:space="preserve">в </w:t>
      </w:r>
      <w:r>
        <w:rPr>
          <w:spacing w:val="-3"/>
          <w:sz w:val="19"/>
        </w:rPr>
        <w:t xml:space="preserve">их </w:t>
      </w:r>
      <w:r>
        <w:rPr>
          <w:sz w:val="19"/>
        </w:rPr>
        <w:t>руководстве (инструкции) по</w:t>
      </w:r>
      <w:r>
        <w:rPr>
          <w:spacing w:val="-29"/>
          <w:sz w:val="19"/>
        </w:rPr>
        <w:t xml:space="preserve"> </w:t>
      </w:r>
      <w:r>
        <w:rPr>
          <w:sz w:val="19"/>
        </w:rPr>
        <w:t>эксплуатации.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38"/>
        </w:tabs>
        <w:spacing w:line="252" w:lineRule="auto"/>
        <w:ind w:right="-75" w:firstLine="255"/>
        <w:jc w:val="both"/>
        <w:rPr>
          <w:sz w:val="19"/>
        </w:rPr>
      </w:pPr>
      <w:r>
        <w:rPr>
          <w:sz w:val="19"/>
        </w:rPr>
        <w:t>Испыт</w:t>
      </w:r>
      <w:r>
        <w:rPr>
          <w:sz w:val="19"/>
        </w:rPr>
        <w:t xml:space="preserve">ания </w:t>
      </w:r>
      <w:r>
        <w:rPr>
          <w:spacing w:val="-3"/>
          <w:sz w:val="19"/>
        </w:rPr>
        <w:t xml:space="preserve">следует </w:t>
      </w:r>
      <w:r>
        <w:rPr>
          <w:sz w:val="19"/>
        </w:rPr>
        <w:t xml:space="preserve">проводить </w:t>
      </w:r>
      <w:r>
        <w:rPr>
          <w:spacing w:val="-3"/>
          <w:sz w:val="19"/>
        </w:rPr>
        <w:t xml:space="preserve">при </w:t>
      </w:r>
      <w:r>
        <w:rPr>
          <w:sz w:val="19"/>
        </w:rPr>
        <w:t xml:space="preserve">таких </w:t>
      </w:r>
      <w:r>
        <w:rPr>
          <w:spacing w:val="-6"/>
          <w:sz w:val="19"/>
        </w:rPr>
        <w:t xml:space="preserve">положениях </w:t>
      </w:r>
      <w:r>
        <w:rPr>
          <w:sz w:val="19"/>
        </w:rPr>
        <w:t xml:space="preserve">и </w:t>
      </w:r>
      <w:r>
        <w:rPr>
          <w:spacing w:val="-4"/>
          <w:sz w:val="19"/>
        </w:rPr>
        <w:t xml:space="preserve">вариантах исполнения </w:t>
      </w:r>
      <w:r>
        <w:rPr>
          <w:sz w:val="19"/>
        </w:rPr>
        <w:t xml:space="preserve">в </w:t>
      </w:r>
      <w:r>
        <w:rPr>
          <w:spacing w:val="-4"/>
          <w:sz w:val="19"/>
        </w:rPr>
        <w:t xml:space="preserve">пределах определенной </w:t>
      </w:r>
      <w:r>
        <w:rPr>
          <w:sz w:val="19"/>
        </w:rPr>
        <w:t xml:space="preserve">рабочей зоны, </w:t>
      </w:r>
      <w:r>
        <w:rPr>
          <w:spacing w:val="-3"/>
          <w:sz w:val="19"/>
        </w:rPr>
        <w:t xml:space="preserve">при </w:t>
      </w:r>
      <w:r>
        <w:rPr>
          <w:sz w:val="19"/>
        </w:rPr>
        <w:t>которых устойчивость крана является</w:t>
      </w:r>
      <w:r>
        <w:rPr>
          <w:spacing w:val="-11"/>
          <w:sz w:val="19"/>
        </w:rPr>
        <w:t xml:space="preserve"> </w:t>
      </w:r>
      <w:r>
        <w:rPr>
          <w:spacing w:val="-5"/>
          <w:sz w:val="19"/>
        </w:rPr>
        <w:t>минимальной.</w:t>
      </w:r>
    </w:p>
    <w:p w:rsidR="007F6C4D" w:rsidRDefault="00A84B20" w:rsidP="00A84B20">
      <w:pPr>
        <w:pStyle w:val="a3"/>
        <w:spacing w:before="1" w:line="252" w:lineRule="auto"/>
        <w:ind w:right="-75" w:firstLine="318"/>
        <w:jc w:val="both"/>
      </w:pPr>
      <w:r>
        <w:t xml:space="preserve">Если </w:t>
      </w:r>
      <w:r>
        <w:rPr>
          <w:spacing w:val="-3"/>
        </w:rPr>
        <w:t xml:space="preserve">для различных </w:t>
      </w:r>
      <w:r>
        <w:rPr>
          <w:spacing w:val="-6"/>
        </w:rPr>
        <w:t xml:space="preserve">положений </w:t>
      </w:r>
      <w:r>
        <w:rPr>
          <w:spacing w:val="-5"/>
        </w:rPr>
        <w:t xml:space="preserve">или </w:t>
      </w:r>
      <w:r>
        <w:t xml:space="preserve">рабочих зон заданы разные </w:t>
      </w:r>
      <w:r>
        <w:rPr>
          <w:spacing w:val="-3"/>
        </w:rPr>
        <w:t xml:space="preserve">нагрузки, </w:t>
      </w:r>
      <w:r>
        <w:t xml:space="preserve">то испытания на устойчивость </w:t>
      </w:r>
      <w:r>
        <w:rPr>
          <w:spacing w:val="-5"/>
        </w:rPr>
        <w:t xml:space="preserve">должны </w:t>
      </w:r>
      <w:r>
        <w:t xml:space="preserve">проводиться </w:t>
      </w:r>
      <w:r>
        <w:rPr>
          <w:spacing w:val="-3"/>
        </w:rPr>
        <w:t xml:space="preserve">для </w:t>
      </w:r>
      <w:r>
        <w:t xml:space="preserve">выбора этих </w:t>
      </w:r>
      <w:r>
        <w:rPr>
          <w:spacing w:val="-4"/>
        </w:rPr>
        <w:t>условий.</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17"/>
        </w:tabs>
        <w:spacing w:before="79" w:line="252" w:lineRule="auto"/>
        <w:ind w:right="-75" w:firstLine="255"/>
        <w:jc w:val="both"/>
        <w:rPr>
          <w:sz w:val="19"/>
        </w:rPr>
      </w:pPr>
      <w:r>
        <w:rPr>
          <w:spacing w:val="-5"/>
          <w:sz w:val="19"/>
        </w:rPr>
        <w:lastRenderedPageBreak/>
        <w:t xml:space="preserve">Результаты </w:t>
      </w:r>
      <w:r>
        <w:rPr>
          <w:sz w:val="19"/>
        </w:rPr>
        <w:t xml:space="preserve">технического освидетельствования </w:t>
      </w:r>
      <w:r>
        <w:rPr>
          <w:spacing w:val="-5"/>
          <w:sz w:val="19"/>
        </w:rPr>
        <w:t xml:space="preserve">ПС </w:t>
      </w:r>
      <w:r>
        <w:rPr>
          <w:sz w:val="19"/>
        </w:rPr>
        <w:t xml:space="preserve">записываются в </w:t>
      </w:r>
      <w:r>
        <w:rPr>
          <w:spacing w:val="-4"/>
          <w:sz w:val="19"/>
        </w:rPr>
        <w:t xml:space="preserve">его </w:t>
      </w:r>
      <w:r>
        <w:rPr>
          <w:sz w:val="19"/>
        </w:rPr>
        <w:t xml:space="preserve">паспорт </w:t>
      </w:r>
      <w:r>
        <w:rPr>
          <w:spacing w:val="-4"/>
          <w:sz w:val="19"/>
        </w:rPr>
        <w:t xml:space="preserve">инженерно-техническим </w:t>
      </w:r>
      <w:r>
        <w:rPr>
          <w:sz w:val="19"/>
        </w:rPr>
        <w:t xml:space="preserve">работником, ответственным за </w:t>
      </w:r>
      <w:r>
        <w:rPr>
          <w:spacing w:val="-4"/>
          <w:sz w:val="19"/>
        </w:rPr>
        <w:t xml:space="preserve">осуществление </w:t>
      </w:r>
      <w:r>
        <w:rPr>
          <w:spacing w:val="-3"/>
          <w:sz w:val="19"/>
        </w:rPr>
        <w:t xml:space="preserve">производственного контроля при </w:t>
      </w:r>
      <w:r>
        <w:rPr>
          <w:sz w:val="19"/>
        </w:rPr>
        <w:t xml:space="preserve">эксплуатации </w:t>
      </w:r>
      <w:r>
        <w:rPr>
          <w:spacing w:val="-3"/>
          <w:sz w:val="19"/>
        </w:rPr>
        <w:t xml:space="preserve">ПС, </w:t>
      </w:r>
      <w:r>
        <w:rPr>
          <w:spacing w:val="-4"/>
          <w:sz w:val="19"/>
        </w:rPr>
        <w:t>проводившим</w:t>
      </w:r>
      <w:r>
        <w:rPr>
          <w:spacing w:val="-4"/>
          <w:sz w:val="19"/>
        </w:rPr>
        <w:t xml:space="preserve"> </w:t>
      </w:r>
      <w:r>
        <w:rPr>
          <w:sz w:val="19"/>
        </w:rPr>
        <w:t xml:space="preserve">освидетельствование, с </w:t>
      </w:r>
      <w:r>
        <w:rPr>
          <w:spacing w:val="-3"/>
          <w:sz w:val="19"/>
        </w:rPr>
        <w:t xml:space="preserve">указанием </w:t>
      </w:r>
      <w:r>
        <w:rPr>
          <w:sz w:val="19"/>
        </w:rPr>
        <w:t xml:space="preserve">срока </w:t>
      </w:r>
      <w:r>
        <w:rPr>
          <w:spacing w:val="-5"/>
          <w:sz w:val="19"/>
        </w:rPr>
        <w:t xml:space="preserve">следующего </w:t>
      </w:r>
      <w:r>
        <w:rPr>
          <w:sz w:val="19"/>
        </w:rPr>
        <w:t xml:space="preserve">освидетельствования. </w:t>
      </w:r>
      <w:r>
        <w:rPr>
          <w:spacing w:val="-5"/>
          <w:sz w:val="19"/>
        </w:rPr>
        <w:t xml:space="preserve">При </w:t>
      </w:r>
      <w:r>
        <w:rPr>
          <w:sz w:val="19"/>
        </w:rPr>
        <w:t xml:space="preserve">освидетельствовании вновь </w:t>
      </w:r>
      <w:r>
        <w:rPr>
          <w:spacing w:val="-3"/>
          <w:sz w:val="19"/>
        </w:rPr>
        <w:t xml:space="preserve">смонтированного </w:t>
      </w:r>
      <w:r>
        <w:rPr>
          <w:spacing w:val="-5"/>
          <w:sz w:val="19"/>
        </w:rPr>
        <w:t xml:space="preserve">ПС </w:t>
      </w:r>
      <w:r>
        <w:rPr>
          <w:sz w:val="19"/>
        </w:rPr>
        <w:t xml:space="preserve">запись в паспорте </w:t>
      </w:r>
      <w:r>
        <w:rPr>
          <w:spacing w:val="-5"/>
          <w:sz w:val="19"/>
        </w:rPr>
        <w:t xml:space="preserve">должна </w:t>
      </w:r>
      <w:r>
        <w:rPr>
          <w:sz w:val="19"/>
        </w:rPr>
        <w:t xml:space="preserve">подтверждать, что </w:t>
      </w:r>
      <w:r>
        <w:rPr>
          <w:spacing w:val="-5"/>
          <w:sz w:val="19"/>
        </w:rPr>
        <w:t xml:space="preserve">ПС </w:t>
      </w:r>
      <w:r>
        <w:rPr>
          <w:spacing w:val="-3"/>
          <w:sz w:val="19"/>
        </w:rPr>
        <w:t xml:space="preserve">смонтировано </w:t>
      </w:r>
      <w:r>
        <w:rPr>
          <w:sz w:val="19"/>
        </w:rPr>
        <w:t xml:space="preserve">и </w:t>
      </w:r>
      <w:r>
        <w:rPr>
          <w:spacing w:val="-3"/>
          <w:sz w:val="19"/>
        </w:rPr>
        <w:t xml:space="preserve">установлено </w:t>
      </w:r>
      <w:r>
        <w:rPr>
          <w:sz w:val="19"/>
        </w:rPr>
        <w:t xml:space="preserve">в соответствии с руководством по эксплуатации, </w:t>
      </w:r>
      <w:r>
        <w:rPr>
          <w:spacing w:val="-4"/>
          <w:sz w:val="19"/>
        </w:rPr>
        <w:t xml:space="preserve">настоящими </w:t>
      </w:r>
      <w:r>
        <w:rPr>
          <w:spacing w:val="-6"/>
          <w:sz w:val="19"/>
        </w:rPr>
        <w:t xml:space="preserve">ФНП </w:t>
      </w:r>
      <w:r>
        <w:rPr>
          <w:sz w:val="19"/>
        </w:rPr>
        <w:t xml:space="preserve">и </w:t>
      </w:r>
      <w:r>
        <w:rPr>
          <w:spacing w:val="-4"/>
          <w:sz w:val="19"/>
        </w:rPr>
        <w:t>выдержало</w:t>
      </w:r>
      <w:r>
        <w:rPr>
          <w:spacing w:val="-7"/>
          <w:sz w:val="19"/>
        </w:rPr>
        <w:t xml:space="preserve"> </w:t>
      </w:r>
      <w:r>
        <w:rPr>
          <w:sz w:val="19"/>
        </w:rPr>
        <w:t>испытания.</w:t>
      </w:r>
    </w:p>
    <w:p w:rsidR="007F6C4D" w:rsidRDefault="00A84B20" w:rsidP="00A84B20">
      <w:pPr>
        <w:pStyle w:val="a3"/>
        <w:spacing w:before="2" w:line="252" w:lineRule="auto"/>
        <w:ind w:right="-75" w:firstLine="318"/>
        <w:jc w:val="both"/>
      </w:pPr>
      <w:r>
        <w:t xml:space="preserve">Записью в паспорте </w:t>
      </w:r>
      <w:r>
        <w:rPr>
          <w:spacing w:val="-4"/>
        </w:rPr>
        <w:t xml:space="preserve">действующего </w:t>
      </w:r>
      <w:r>
        <w:rPr>
          <w:spacing w:val="-3"/>
        </w:rPr>
        <w:t xml:space="preserve">ПС, </w:t>
      </w:r>
      <w:r>
        <w:rPr>
          <w:spacing w:val="-4"/>
        </w:rPr>
        <w:t xml:space="preserve">подвергнутого </w:t>
      </w:r>
      <w:r>
        <w:t xml:space="preserve">периодическому техническому освидетельствованию, </w:t>
      </w:r>
      <w:r>
        <w:rPr>
          <w:spacing w:val="-5"/>
        </w:rPr>
        <w:t xml:space="preserve">должно </w:t>
      </w:r>
      <w:r>
        <w:t xml:space="preserve">подтверждаться, что </w:t>
      </w:r>
      <w:r>
        <w:rPr>
          <w:spacing w:val="-5"/>
        </w:rPr>
        <w:t xml:space="preserve">ПС </w:t>
      </w:r>
      <w:r>
        <w:rPr>
          <w:spacing w:val="-3"/>
        </w:rPr>
        <w:t xml:space="preserve">отвечает требованиям </w:t>
      </w:r>
      <w:r>
        <w:rPr>
          <w:spacing w:val="-4"/>
        </w:rPr>
        <w:t xml:space="preserve">настоящих </w:t>
      </w:r>
      <w:r>
        <w:rPr>
          <w:spacing w:val="-7"/>
        </w:rPr>
        <w:t xml:space="preserve">ФНП, </w:t>
      </w:r>
      <w:r>
        <w:t xml:space="preserve">находится в работоспособном состоянии и </w:t>
      </w:r>
      <w:r>
        <w:rPr>
          <w:spacing w:val="-4"/>
        </w:rPr>
        <w:t xml:space="preserve">выдержало </w:t>
      </w:r>
      <w:r>
        <w:t xml:space="preserve">испытания. </w:t>
      </w:r>
      <w:r>
        <w:rPr>
          <w:spacing w:val="-5"/>
        </w:rPr>
        <w:t>Разреше</w:t>
      </w:r>
      <w:r>
        <w:rPr>
          <w:spacing w:val="-5"/>
        </w:rPr>
        <w:t xml:space="preserve">ние </w:t>
      </w:r>
      <w:r>
        <w:t xml:space="preserve">на </w:t>
      </w:r>
      <w:r>
        <w:rPr>
          <w:spacing w:val="-5"/>
        </w:rPr>
        <w:t xml:space="preserve">дальнейшую </w:t>
      </w:r>
      <w:r>
        <w:t xml:space="preserve">работу </w:t>
      </w:r>
      <w:r>
        <w:rPr>
          <w:spacing w:val="-5"/>
        </w:rPr>
        <w:t xml:space="preserve">ПС </w:t>
      </w:r>
      <w:r>
        <w:t xml:space="preserve">в этом </w:t>
      </w:r>
      <w:r>
        <w:rPr>
          <w:spacing w:val="-3"/>
        </w:rPr>
        <w:t xml:space="preserve">случае </w:t>
      </w:r>
      <w:r>
        <w:t xml:space="preserve">выдается </w:t>
      </w:r>
      <w:r>
        <w:rPr>
          <w:spacing w:val="-4"/>
        </w:rPr>
        <w:t xml:space="preserve">инженерно-техническим </w:t>
      </w:r>
      <w:r>
        <w:t xml:space="preserve">работником, ответственным за </w:t>
      </w:r>
      <w:r>
        <w:rPr>
          <w:spacing w:val="-4"/>
        </w:rPr>
        <w:t xml:space="preserve">осуществление </w:t>
      </w:r>
      <w:r>
        <w:rPr>
          <w:spacing w:val="-3"/>
        </w:rPr>
        <w:t xml:space="preserve">производственного контроля при </w:t>
      </w:r>
      <w:r>
        <w:t xml:space="preserve">эксплуатации </w:t>
      </w:r>
      <w:r>
        <w:rPr>
          <w:spacing w:val="-3"/>
        </w:rPr>
        <w:t xml:space="preserve">ПС, </w:t>
      </w:r>
      <w:r>
        <w:t xml:space="preserve">с </w:t>
      </w:r>
      <w:r>
        <w:rPr>
          <w:spacing w:val="-3"/>
        </w:rPr>
        <w:t xml:space="preserve">соответствующей </w:t>
      </w:r>
      <w:r>
        <w:t>записью в паспорте.</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08"/>
        </w:tabs>
        <w:spacing w:line="252" w:lineRule="auto"/>
        <w:ind w:right="-75" w:firstLine="255"/>
        <w:jc w:val="both"/>
        <w:rPr>
          <w:sz w:val="19"/>
        </w:rPr>
      </w:pPr>
      <w:r>
        <w:rPr>
          <w:spacing w:val="-5"/>
          <w:sz w:val="19"/>
        </w:rPr>
        <w:t xml:space="preserve">При </w:t>
      </w:r>
      <w:r>
        <w:rPr>
          <w:sz w:val="19"/>
        </w:rPr>
        <w:t xml:space="preserve">техническом освидетельствовании </w:t>
      </w:r>
      <w:r>
        <w:rPr>
          <w:spacing w:val="-5"/>
          <w:sz w:val="19"/>
        </w:rPr>
        <w:t xml:space="preserve">должны </w:t>
      </w:r>
      <w:r>
        <w:rPr>
          <w:sz w:val="19"/>
        </w:rPr>
        <w:t xml:space="preserve">выполняться оценка работоспособности расчетных </w:t>
      </w:r>
      <w:r>
        <w:rPr>
          <w:spacing w:val="-4"/>
          <w:sz w:val="19"/>
        </w:rPr>
        <w:t xml:space="preserve">элементов </w:t>
      </w:r>
      <w:r>
        <w:rPr>
          <w:spacing w:val="-3"/>
          <w:sz w:val="19"/>
        </w:rPr>
        <w:t xml:space="preserve">металлоконструкций ПС, </w:t>
      </w:r>
      <w:r>
        <w:rPr>
          <w:spacing w:val="-4"/>
          <w:sz w:val="19"/>
        </w:rPr>
        <w:t xml:space="preserve">его </w:t>
      </w:r>
      <w:r>
        <w:rPr>
          <w:sz w:val="19"/>
        </w:rPr>
        <w:t xml:space="preserve">сварных </w:t>
      </w:r>
      <w:r>
        <w:rPr>
          <w:spacing w:val="-3"/>
          <w:sz w:val="19"/>
        </w:rPr>
        <w:t xml:space="preserve">(клепаных, болтовых) соединений </w:t>
      </w:r>
      <w:r>
        <w:rPr>
          <w:sz w:val="19"/>
        </w:rPr>
        <w:t xml:space="preserve">и проверяться отсутствие </w:t>
      </w:r>
      <w:r>
        <w:rPr>
          <w:spacing w:val="-6"/>
          <w:sz w:val="19"/>
        </w:rPr>
        <w:t xml:space="preserve">трещин, </w:t>
      </w:r>
      <w:r>
        <w:rPr>
          <w:sz w:val="19"/>
        </w:rPr>
        <w:t xml:space="preserve">остаточных </w:t>
      </w:r>
      <w:r>
        <w:rPr>
          <w:spacing w:val="-4"/>
          <w:sz w:val="19"/>
        </w:rPr>
        <w:t xml:space="preserve">деформаций, утонения </w:t>
      </w:r>
      <w:r>
        <w:rPr>
          <w:sz w:val="19"/>
        </w:rPr>
        <w:t xml:space="preserve">стенок вследствие </w:t>
      </w:r>
      <w:r>
        <w:rPr>
          <w:spacing w:val="-3"/>
          <w:sz w:val="19"/>
        </w:rPr>
        <w:t xml:space="preserve">коррозии, </w:t>
      </w:r>
      <w:r>
        <w:rPr>
          <w:spacing w:val="-5"/>
          <w:sz w:val="19"/>
        </w:rPr>
        <w:t xml:space="preserve">ослабления </w:t>
      </w:r>
      <w:r>
        <w:rPr>
          <w:spacing w:val="-3"/>
          <w:sz w:val="19"/>
        </w:rPr>
        <w:t xml:space="preserve">соединений </w:t>
      </w:r>
      <w:r>
        <w:rPr>
          <w:sz w:val="19"/>
        </w:rPr>
        <w:t xml:space="preserve">кабины, лестниц, </w:t>
      </w:r>
      <w:r>
        <w:rPr>
          <w:spacing w:val="-6"/>
          <w:sz w:val="19"/>
        </w:rPr>
        <w:t xml:space="preserve">площадок </w:t>
      </w:r>
      <w:r>
        <w:rPr>
          <w:sz w:val="19"/>
        </w:rPr>
        <w:t xml:space="preserve">и </w:t>
      </w:r>
      <w:r>
        <w:rPr>
          <w:spacing w:val="-5"/>
          <w:sz w:val="19"/>
        </w:rPr>
        <w:t xml:space="preserve">ограждений </w:t>
      </w:r>
      <w:r>
        <w:rPr>
          <w:sz w:val="19"/>
        </w:rPr>
        <w:t xml:space="preserve">(применяются </w:t>
      </w:r>
      <w:r>
        <w:rPr>
          <w:spacing w:val="-4"/>
          <w:sz w:val="19"/>
        </w:rPr>
        <w:t xml:space="preserve">нормы </w:t>
      </w:r>
      <w:r>
        <w:rPr>
          <w:sz w:val="19"/>
        </w:rPr>
        <w:t xml:space="preserve">браковки </w:t>
      </w:r>
      <w:r>
        <w:rPr>
          <w:spacing w:val="-3"/>
          <w:sz w:val="19"/>
        </w:rPr>
        <w:t xml:space="preserve">согласно </w:t>
      </w:r>
      <w:r>
        <w:rPr>
          <w:spacing w:val="-6"/>
          <w:sz w:val="19"/>
        </w:rPr>
        <w:t xml:space="preserve">приложению </w:t>
      </w:r>
      <w:r>
        <w:rPr>
          <w:sz w:val="19"/>
        </w:rPr>
        <w:t xml:space="preserve">N 3 к </w:t>
      </w:r>
      <w:r>
        <w:rPr>
          <w:spacing w:val="-4"/>
          <w:sz w:val="19"/>
        </w:rPr>
        <w:t xml:space="preserve">настоящим </w:t>
      </w:r>
      <w:r>
        <w:rPr>
          <w:spacing w:val="-7"/>
          <w:sz w:val="19"/>
        </w:rPr>
        <w:t xml:space="preserve">ФНП, </w:t>
      </w:r>
      <w:r>
        <w:rPr>
          <w:spacing w:val="-3"/>
          <w:sz w:val="19"/>
        </w:rPr>
        <w:t xml:space="preserve">если </w:t>
      </w:r>
      <w:r>
        <w:rPr>
          <w:sz w:val="19"/>
        </w:rPr>
        <w:t xml:space="preserve">это не </w:t>
      </w:r>
      <w:r>
        <w:rPr>
          <w:spacing w:val="-3"/>
          <w:sz w:val="19"/>
        </w:rPr>
        <w:t xml:space="preserve">противоречит требованиям, </w:t>
      </w:r>
      <w:r>
        <w:rPr>
          <w:spacing w:val="-5"/>
          <w:sz w:val="19"/>
        </w:rPr>
        <w:t xml:space="preserve">изложенным </w:t>
      </w:r>
      <w:r>
        <w:rPr>
          <w:sz w:val="19"/>
        </w:rPr>
        <w:t>в руководстве (инструкции) по эксплуатации</w:t>
      </w:r>
      <w:r>
        <w:rPr>
          <w:spacing w:val="-8"/>
          <w:sz w:val="19"/>
        </w:rPr>
        <w:t xml:space="preserve"> </w:t>
      </w:r>
      <w:r>
        <w:rPr>
          <w:sz w:val="19"/>
        </w:rPr>
        <w:t>ПС).</w:t>
      </w:r>
    </w:p>
    <w:p w:rsidR="007F6C4D" w:rsidRDefault="00A84B20" w:rsidP="00A84B20">
      <w:pPr>
        <w:pStyle w:val="a3"/>
        <w:tabs>
          <w:tab w:val="left" w:pos="1725"/>
          <w:tab w:val="left" w:pos="3419"/>
          <w:tab w:val="left" w:pos="4666"/>
          <w:tab w:val="left" w:pos="5709"/>
          <w:tab w:val="left" w:pos="6931"/>
        </w:tabs>
        <w:spacing w:before="2" w:line="252" w:lineRule="auto"/>
        <w:ind w:right="-75" w:firstLine="318"/>
        <w:jc w:val="right"/>
      </w:pPr>
      <w:r>
        <w:t xml:space="preserve">Оценку работоспособности </w:t>
      </w:r>
      <w:r>
        <w:rPr>
          <w:spacing w:val="-4"/>
        </w:rPr>
        <w:t xml:space="preserve">механизмов </w:t>
      </w:r>
      <w:r>
        <w:t xml:space="preserve">и систем </w:t>
      </w:r>
      <w:r>
        <w:rPr>
          <w:spacing w:val="-5"/>
        </w:rPr>
        <w:t>управления</w:t>
      </w:r>
      <w:r>
        <w:rPr>
          <w:spacing w:val="11"/>
        </w:rPr>
        <w:t xml:space="preserve"> </w:t>
      </w:r>
      <w:r>
        <w:t>проводят</w:t>
      </w:r>
      <w:r>
        <w:rPr>
          <w:spacing w:val="14"/>
        </w:rPr>
        <w:t xml:space="preserve"> </w:t>
      </w:r>
      <w:r>
        <w:t>на</w:t>
      </w:r>
      <w:r>
        <w:t xml:space="preserve"> </w:t>
      </w:r>
      <w:r>
        <w:t xml:space="preserve">основе </w:t>
      </w:r>
      <w:r>
        <w:rPr>
          <w:spacing w:val="-3"/>
        </w:rPr>
        <w:t xml:space="preserve">данных, приведенных </w:t>
      </w:r>
      <w:r>
        <w:t>в руководстве (инструкции) по</w:t>
      </w:r>
      <w:r>
        <w:rPr>
          <w:spacing w:val="-18"/>
        </w:rPr>
        <w:t xml:space="preserve"> </w:t>
      </w:r>
      <w:r>
        <w:t>эксплуатации</w:t>
      </w:r>
      <w:r>
        <w:rPr>
          <w:spacing w:val="-5"/>
        </w:rPr>
        <w:t xml:space="preserve"> </w:t>
      </w:r>
      <w:r>
        <w:rPr>
          <w:spacing w:val="-3"/>
        </w:rPr>
        <w:t>ПС.</w:t>
      </w:r>
      <w:r>
        <w:t xml:space="preserve"> </w:t>
      </w:r>
      <w:r>
        <w:t>Оценку работоспособности стальных канатов, цепей,</w:t>
      </w:r>
      <w:r>
        <w:rPr>
          <w:spacing w:val="1"/>
        </w:rPr>
        <w:t xml:space="preserve"> </w:t>
      </w:r>
      <w:r>
        <w:t>рельсовых</w:t>
      </w:r>
      <w:r>
        <w:rPr>
          <w:spacing w:val="41"/>
        </w:rPr>
        <w:t xml:space="preserve"> </w:t>
      </w:r>
      <w:r>
        <w:rPr>
          <w:spacing w:val="-3"/>
        </w:rPr>
        <w:t>путей,</w:t>
      </w:r>
      <w:r>
        <w:t xml:space="preserve"> </w:t>
      </w:r>
      <w:r>
        <w:rPr>
          <w:spacing w:val="-3"/>
        </w:rPr>
        <w:t>грузозахватных</w:t>
      </w:r>
      <w:r>
        <w:rPr>
          <w:spacing w:val="-3"/>
        </w:rPr>
        <w:tab/>
      </w:r>
      <w:r>
        <w:rPr>
          <w:spacing w:val="-4"/>
        </w:rPr>
        <w:t>приспособлений</w:t>
      </w:r>
      <w:r>
        <w:rPr>
          <w:spacing w:val="-4"/>
        </w:rPr>
        <w:tab/>
      </w:r>
      <w:r>
        <w:rPr>
          <w:spacing w:val="-3"/>
        </w:rPr>
        <w:t>выполняют</w:t>
      </w:r>
      <w:r>
        <w:rPr>
          <w:spacing w:val="-3"/>
        </w:rPr>
        <w:tab/>
        <w:t>согласно</w:t>
      </w:r>
      <w:r>
        <w:rPr>
          <w:spacing w:val="-3"/>
        </w:rPr>
        <w:tab/>
      </w:r>
      <w:r>
        <w:t>методикам</w:t>
      </w:r>
      <w:r>
        <w:tab/>
        <w:t>и</w:t>
      </w:r>
      <w:r>
        <w:t xml:space="preserve"> </w:t>
      </w:r>
      <w:r>
        <w:t xml:space="preserve">браковочным </w:t>
      </w:r>
      <w:r>
        <w:rPr>
          <w:spacing w:val="-3"/>
        </w:rPr>
        <w:t xml:space="preserve">показателям, приведенным </w:t>
      </w:r>
      <w:r>
        <w:t>в руководстве</w:t>
      </w:r>
      <w:r>
        <w:rPr>
          <w:spacing w:val="3"/>
        </w:rPr>
        <w:t xml:space="preserve"> </w:t>
      </w:r>
      <w:r>
        <w:t>(инструкции)</w:t>
      </w:r>
      <w:r>
        <w:rPr>
          <w:spacing w:val="42"/>
        </w:rPr>
        <w:t xml:space="preserve"> </w:t>
      </w:r>
      <w:r>
        <w:t>по</w:t>
      </w:r>
      <w:r>
        <w:t xml:space="preserve"> </w:t>
      </w:r>
      <w:r>
        <w:t xml:space="preserve">эксплуатации </w:t>
      </w:r>
      <w:r>
        <w:rPr>
          <w:spacing w:val="-3"/>
        </w:rPr>
        <w:t xml:space="preserve">ПС, </w:t>
      </w:r>
      <w:r>
        <w:t xml:space="preserve">а </w:t>
      </w:r>
      <w:r>
        <w:rPr>
          <w:spacing w:val="-3"/>
        </w:rPr>
        <w:t xml:space="preserve">при их </w:t>
      </w:r>
      <w:r>
        <w:t xml:space="preserve">отсутствии - </w:t>
      </w:r>
      <w:r>
        <w:rPr>
          <w:spacing w:val="-3"/>
        </w:rPr>
        <w:t>согласно требованиям</w:t>
      </w:r>
      <w:r>
        <w:rPr>
          <w:spacing w:val="18"/>
        </w:rPr>
        <w:t xml:space="preserve"> </w:t>
      </w:r>
      <w:r>
        <w:rPr>
          <w:spacing w:val="-4"/>
        </w:rPr>
        <w:t>настоящих</w:t>
      </w:r>
    </w:p>
    <w:p w:rsidR="007F6C4D" w:rsidRDefault="00A84B20" w:rsidP="00A84B20">
      <w:pPr>
        <w:pStyle w:val="a3"/>
        <w:spacing w:before="1"/>
        <w:ind w:right="-75"/>
      </w:pPr>
      <w:r>
        <w:t>ФНП.</w:t>
      </w:r>
    </w:p>
    <w:p w:rsidR="007F6C4D" w:rsidRDefault="00A84B20" w:rsidP="00A84B20">
      <w:pPr>
        <w:pStyle w:val="a3"/>
        <w:spacing w:before="11" w:line="252" w:lineRule="auto"/>
        <w:ind w:right="-75" w:firstLine="318"/>
        <w:jc w:val="both"/>
      </w:pPr>
      <w:r>
        <w:t xml:space="preserve">Оценку работоспособности </w:t>
      </w:r>
      <w:r>
        <w:rPr>
          <w:spacing w:val="-4"/>
        </w:rPr>
        <w:t xml:space="preserve">указателей, ограничителей </w:t>
      </w:r>
      <w:r>
        <w:t xml:space="preserve">и </w:t>
      </w:r>
      <w:r>
        <w:rPr>
          <w:spacing w:val="-3"/>
        </w:rPr>
        <w:t xml:space="preserve">регистраторов </w:t>
      </w:r>
      <w:r>
        <w:t xml:space="preserve">работы </w:t>
      </w:r>
      <w:r>
        <w:rPr>
          <w:spacing w:val="-5"/>
        </w:rPr>
        <w:t xml:space="preserve">ПС </w:t>
      </w:r>
      <w:r>
        <w:t xml:space="preserve">проводят на основе </w:t>
      </w:r>
      <w:r>
        <w:rPr>
          <w:spacing w:val="-3"/>
        </w:rPr>
        <w:t xml:space="preserve">данных, приведенных </w:t>
      </w:r>
      <w:r>
        <w:t xml:space="preserve">в руководстве (инструкции) по эксплуатации </w:t>
      </w:r>
      <w:r>
        <w:rPr>
          <w:spacing w:val="-5"/>
        </w:rPr>
        <w:t>ПС или</w:t>
      </w:r>
      <w:r>
        <w:rPr>
          <w:spacing w:val="-5"/>
        </w:rPr>
        <w:t xml:space="preserve"> </w:t>
      </w:r>
      <w:r>
        <w:t xml:space="preserve">руководстве (инструкции) по эксплуатации </w:t>
      </w:r>
      <w:r>
        <w:rPr>
          <w:spacing w:val="-3"/>
        </w:rPr>
        <w:t xml:space="preserve">соответствующих </w:t>
      </w:r>
      <w:r>
        <w:rPr>
          <w:spacing w:val="-4"/>
        </w:rPr>
        <w:t xml:space="preserve">указателей, ограничителей </w:t>
      </w:r>
      <w:r>
        <w:t xml:space="preserve">и </w:t>
      </w:r>
      <w:r>
        <w:rPr>
          <w:spacing w:val="-3"/>
        </w:rPr>
        <w:t xml:space="preserve">регистраторов, </w:t>
      </w:r>
      <w:r>
        <w:t xml:space="preserve">а </w:t>
      </w:r>
      <w:r>
        <w:rPr>
          <w:spacing w:val="-3"/>
        </w:rPr>
        <w:t xml:space="preserve">при их </w:t>
      </w:r>
      <w:r>
        <w:t xml:space="preserve">отсутствии </w:t>
      </w:r>
      <w:r>
        <w:rPr>
          <w:spacing w:val="-3"/>
        </w:rPr>
        <w:t xml:space="preserve">согласно указаниям, </w:t>
      </w:r>
      <w:r>
        <w:rPr>
          <w:spacing w:val="-5"/>
        </w:rPr>
        <w:t xml:space="preserve">изложенным </w:t>
      </w:r>
      <w:r>
        <w:t xml:space="preserve">в пунктах </w:t>
      </w:r>
      <w:r>
        <w:rPr>
          <w:spacing w:val="-4"/>
        </w:rPr>
        <w:t xml:space="preserve">259-269 настоящих </w:t>
      </w:r>
      <w:r>
        <w:rPr>
          <w:spacing w:val="-7"/>
        </w:rPr>
        <w:t>ФНП.</w:t>
      </w:r>
    </w:p>
    <w:p w:rsidR="007F6C4D" w:rsidRDefault="00A84B20" w:rsidP="00A84B20">
      <w:pPr>
        <w:pStyle w:val="a3"/>
        <w:spacing w:before="1" w:line="252" w:lineRule="auto"/>
        <w:ind w:right="-75" w:firstLine="318"/>
        <w:jc w:val="both"/>
      </w:pPr>
      <w:r>
        <w:t>Отрицательный результат технического освидетельствования ПС оформляется</w:t>
      </w:r>
      <w:r>
        <w:t xml:space="preserve"> актом, в котором отражаются выявленные несоответствия требованиям эксплуатационной документации и настоящих ФНП, а также приводятся сведения о превышении нормативных значений контролируемых параметров и описание признаков неработоспособного состояния ПС.</w:t>
      </w:r>
    </w:p>
    <w:p w:rsidR="007F6C4D" w:rsidRDefault="007F6C4D" w:rsidP="00A84B20">
      <w:pPr>
        <w:pStyle w:val="a3"/>
        <w:spacing w:before="6"/>
        <w:ind w:left="0" w:right="-75"/>
        <w:rPr>
          <w:sz w:val="22"/>
        </w:rPr>
      </w:pPr>
    </w:p>
    <w:p w:rsidR="007F6C4D" w:rsidRDefault="00A84B20" w:rsidP="00A84B20">
      <w:pPr>
        <w:pStyle w:val="Heading2"/>
        <w:ind w:right="-75"/>
      </w:pPr>
      <w:r>
        <w:t>Требования к процессу эксплуатации, браковке и замене стальных канатов и цепей</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882"/>
        </w:tabs>
        <w:spacing w:line="252" w:lineRule="auto"/>
        <w:ind w:right="-75" w:firstLine="255"/>
        <w:jc w:val="both"/>
        <w:rPr>
          <w:sz w:val="19"/>
        </w:rPr>
      </w:pPr>
      <w:r>
        <w:rPr>
          <w:sz w:val="19"/>
        </w:rPr>
        <w:t xml:space="preserve">Стальные канаты, </w:t>
      </w:r>
      <w:r>
        <w:rPr>
          <w:spacing w:val="-3"/>
          <w:sz w:val="19"/>
        </w:rPr>
        <w:t xml:space="preserve">устанавливаемые </w:t>
      </w:r>
      <w:r>
        <w:rPr>
          <w:sz w:val="19"/>
        </w:rPr>
        <w:t xml:space="preserve">на </w:t>
      </w:r>
      <w:r>
        <w:rPr>
          <w:spacing w:val="-5"/>
          <w:sz w:val="19"/>
        </w:rPr>
        <w:t xml:space="preserve">ПС </w:t>
      </w:r>
      <w:r>
        <w:rPr>
          <w:spacing w:val="-3"/>
          <w:sz w:val="19"/>
        </w:rPr>
        <w:t xml:space="preserve">при замене </w:t>
      </w:r>
      <w:r>
        <w:rPr>
          <w:spacing w:val="-4"/>
          <w:sz w:val="19"/>
        </w:rPr>
        <w:t xml:space="preserve">ранее </w:t>
      </w:r>
      <w:r>
        <w:rPr>
          <w:spacing w:val="-3"/>
          <w:sz w:val="19"/>
        </w:rPr>
        <w:t xml:space="preserve">установленных, </w:t>
      </w:r>
      <w:r>
        <w:rPr>
          <w:spacing w:val="-5"/>
          <w:sz w:val="19"/>
        </w:rPr>
        <w:t xml:space="preserve">должны </w:t>
      </w:r>
      <w:r>
        <w:rPr>
          <w:sz w:val="19"/>
        </w:rPr>
        <w:t xml:space="preserve">соответствовать по </w:t>
      </w:r>
      <w:r>
        <w:rPr>
          <w:spacing w:val="-3"/>
          <w:sz w:val="19"/>
        </w:rPr>
        <w:t xml:space="preserve">назначению, </w:t>
      </w:r>
      <w:r>
        <w:rPr>
          <w:spacing w:val="-4"/>
          <w:sz w:val="19"/>
        </w:rPr>
        <w:t xml:space="preserve">длине </w:t>
      </w:r>
      <w:r>
        <w:rPr>
          <w:sz w:val="19"/>
        </w:rPr>
        <w:t xml:space="preserve">и </w:t>
      </w:r>
      <w:r>
        <w:rPr>
          <w:spacing w:val="-3"/>
          <w:sz w:val="19"/>
        </w:rPr>
        <w:t xml:space="preserve">диаметру, </w:t>
      </w:r>
      <w:r>
        <w:rPr>
          <w:sz w:val="19"/>
        </w:rPr>
        <w:t xml:space="preserve">указанным в паспорте </w:t>
      </w:r>
      <w:r>
        <w:rPr>
          <w:spacing w:val="-3"/>
          <w:sz w:val="19"/>
        </w:rPr>
        <w:t xml:space="preserve">ПС, </w:t>
      </w:r>
      <w:r>
        <w:rPr>
          <w:sz w:val="19"/>
        </w:rPr>
        <w:t xml:space="preserve">и </w:t>
      </w:r>
      <w:r>
        <w:rPr>
          <w:spacing w:val="-4"/>
          <w:sz w:val="19"/>
        </w:rPr>
        <w:t xml:space="preserve">коэффициенту </w:t>
      </w:r>
      <w:r>
        <w:rPr>
          <w:spacing w:val="-3"/>
          <w:sz w:val="19"/>
        </w:rPr>
        <w:t xml:space="preserve">использования </w:t>
      </w:r>
      <w:r>
        <w:rPr>
          <w:sz w:val="19"/>
        </w:rPr>
        <w:t xml:space="preserve">по </w:t>
      </w:r>
      <w:r>
        <w:rPr>
          <w:spacing w:val="-3"/>
          <w:sz w:val="19"/>
        </w:rPr>
        <w:t xml:space="preserve">разрывному </w:t>
      </w:r>
      <w:r>
        <w:rPr>
          <w:spacing w:val="-4"/>
          <w:sz w:val="19"/>
        </w:rPr>
        <w:t xml:space="preserve">усилию </w:t>
      </w:r>
      <w:r>
        <w:rPr>
          <w:sz w:val="19"/>
        </w:rPr>
        <w:t xml:space="preserve">не </w:t>
      </w:r>
      <w:r>
        <w:rPr>
          <w:spacing w:val="-6"/>
          <w:sz w:val="19"/>
        </w:rPr>
        <w:t xml:space="preserve">ниже </w:t>
      </w:r>
      <w:r>
        <w:rPr>
          <w:spacing w:val="-4"/>
          <w:sz w:val="19"/>
        </w:rPr>
        <w:t xml:space="preserve">установленного </w:t>
      </w:r>
      <w:r>
        <w:rPr>
          <w:spacing w:val="-3"/>
          <w:sz w:val="19"/>
        </w:rPr>
        <w:t xml:space="preserve">для </w:t>
      </w:r>
      <w:r>
        <w:rPr>
          <w:spacing w:val="-4"/>
          <w:sz w:val="19"/>
        </w:rPr>
        <w:t xml:space="preserve">группы </w:t>
      </w:r>
      <w:r>
        <w:rPr>
          <w:sz w:val="19"/>
        </w:rPr>
        <w:t xml:space="preserve">классификации </w:t>
      </w:r>
      <w:r>
        <w:rPr>
          <w:spacing w:val="-6"/>
          <w:sz w:val="19"/>
        </w:rPr>
        <w:t xml:space="preserve">режима </w:t>
      </w:r>
      <w:r>
        <w:rPr>
          <w:sz w:val="19"/>
        </w:rPr>
        <w:t xml:space="preserve">работы </w:t>
      </w:r>
      <w:r>
        <w:rPr>
          <w:spacing w:val="-4"/>
          <w:sz w:val="19"/>
        </w:rPr>
        <w:t xml:space="preserve">механизма </w:t>
      </w:r>
      <w:r>
        <w:rPr>
          <w:spacing w:val="-3"/>
          <w:sz w:val="19"/>
        </w:rPr>
        <w:t xml:space="preserve">ПС, иметь </w:t>
      </w:r>
      <w:r>
        <w:rPr>
          <w:spacing w:val="-4"/>
          <w:sz w:val="19"/>
        </w:rPr>
        <w:t xml:space="preserve">сертификат </w:t>
      </w:r>
      <w:r>
        <w:rPr>
          <w:spacing w:val="-3"/>
          <w:sz w:val="19"/>
        </w:rPr>
        <w:t xml:space="preserve">предприятия-изготовителя </w:t>
      </w:r>
      <w:r>
        <w:rPr>
          <w:sz w:val="19"/>
        </w:rPr>
        <w:t xml:space="preserve">каната.  Стальные канаты, не </w:t>
      </w:r>
      <w:r>
        <w:rPr>
          <w:spacing w:val="-6"/>
          <w:sz w:val="19"/>
        </w:rPr>
        <w:t xml:space="preserve">имеющие </w:t>
      </w:r>
      <w:r>
        <w:rPr>
          <w:sz w:val="19"/>
        </w:rPr>
        <w:t xml:space="preserve">указанных документов, к </w:t>
      </w:r>
      <w:r>
        <w:rPr>
          <w:spacing w:val="-3"/>
          <w:sz w:val="19"/>
        </w:rPr>
        <w:t xml:space="preserve">использованию </w:t>
      </w:r>
      <w:r>
        <w:rPr>
          <w:sz w:val="19"/>
        </w:rPr>
        <w:t>не допускаются.</w:t>
      </w:r>
    </w:p>
    <w:p w:rsidR="007F6C4D" w:rsidRDefault="00A84B20" w:rsidP="00A84B20">
      <w:pPr>
        <w:pStyle w:val="a3"/>
        <w:spacing w:before="1" w:line="252" w:lineRule="auto"/>
        <w:ind w:right="-75" w:firstLine="318"/>
        <w:jc w:val="both"/>
      </w:pPr>
      <w:r>
        <w:rPr>
          <w:spacing w:val="-3"/>
        </w:rPr>
        <w:t xml:space="preserve">Разрешается </w:t>
      </w:r>
      <w:r>
        <w:rPr>
          <w:spacing w:val="-4"/>
        </w:rPr>
        <w:t xml:space="preserve">применение </w:t>
      </w:r>
      <w:r>
        <w:t xml:space="preserve">канатов, </w:t>
      </w:r>
      <w:r>
        <w:rPr>
          <w:spacing w:val="-4"/>
        </w:rPr>
        <w:t xml:space="preserve">изготовленных </w:t>
      </w:r>
      <w:r>
        <w:t xml:space="preserve">за </w:t>
      </w:r>
      <w:r>
        <w:rPr>
          <w:spacing w:val="-5"/>
        </w:rPr>
        <w:t xml:space="preserve">рубежом, </w:t>
      </w:r>
      <w:r>
        <w:rPr>
          <w:spacing w:val="-3"/>
        </w:rPr>
        <w:t xml:space="preserve">если они </w:t>
      </w:r>
      <w:r>
        <w:t xml:space="preserve">по своему </w:t>
      </w:r>
      <w:r>
        <w:rPr>
          <w:spacing w:val="-3"/>
        </w:rPr>
        <w:t xml:space="preserve">назначению </w:t>
      </w:r>
      <w:r>
        <w:t xml:space="preserve">соответствуют </w:t>
      </w:r>
      <w:r>
        <w:rPr>
          <w:spacing w:val="-5"/>
        </w:rPr>
        <w:t xml:space="preserve">технологии </w:t>
      </w:r>
      <w:r>
        <w:rPr>
          <w:spacing w:val="-3"/>
        </w:rPr>
        <w:t xml:space="preserve">использования ПС, </w:t>
      </w:r>
      <w:r>
        <w:rPr>
          <w:spacing w:val="-4"/>
        </w:rPr>
        <w:t xml:space="preserve">имеют </w:t>
      </w:r>
      <w:r>
        <w:rPr>
          <w:spacing w:val="-3"/>
        </w:rPr>
        <w:t xml:space="preserve">диаметр, </w:t>
      </w:r>
      <w:r>
        <w:t xml:space="preserve">равный </w:t>
      </w:r>
      <w:r>
        <w:rPr>
          <w:spacing w:val="-3"/>
        </w:rPr>
        <w:t xml:space="preserve">диаметру </w:t>
      </w:r>
      <w:r>
        <w:rPr>
          <w:spacing w:val="-4"/>
        </w:rPr>
        <w:t xml:space="preserve">заменяемого </w:t>
      </w:r>
      <w:r>
        <w:t xml:space="preserve">каната, и </w:t>
      </w:r>
      <w:r>
        <w:rPr>
          <w:spacing w:val="-3"/>
        </w:rPr>
        <w:t xml:space="preserve">их </w:t>
      </w:r>
      <w:r>
        <w:rPr>
          <w:spacing w:val="-5"/>
        </w:rPr>
        <w:t xml:space="preserve">коэффициент </w:t>
      </w:r>
      <w:r>
        <w:rPr>
          <w:spacing w:val="-3"/>
        </w:rPr>
        <w:t xml:space="preserve">использования </w:t>
      </w:r>
      <w:r>
        <w:t xml:space="preserve">по </w:t>
      </w:r>
      <w:r>
        <w:rPr>
          <w:spacing w:val="-3"/>
        </w:rPr>
        <w:t xml:space="preserve">разрывному </w:t>
      </w:r>
      <w:r>
        <w:rPr>
          <w:spacing w:val="-4"/>
        </w:rPr>
        <w:t xml:space="preserve">усилию </w:t>
      </w:r>
      <w:r>
        <w:t xml:space="preserve">не </w:t>
      </w:r>
      <w:r>
        <w:rPr>
          <w:spacing w:val="-6"/>
        </w:rPr>
        <w:t xml:space="preserve">ниже </w:t>
      </w:r>
      <w:r>
        <w:rPr>
          <w:spacing w:val="-4"/>
        </w:rPr>
        <w:t xml:space="preserve">установленного </w:t>
      </w:r>
      <w:r>
        <w:rPr>
          <w:spacing w:val="-3"/>
        </w:rPr>
        <w:t xml:space="preserve">для </w:t>
      </w:r>
      <w:r>
        <w:rPr>
          <w:spacing w:val="-4"/>
        </w:rPr>
        <w:t xml:space="preserve">группы </w:t>
      </w:r>
      <w:r>
        <w:t xml:space="preserve">классификации </w:t>
      </w:r>
      <w:r>
        <w:rPr>
          <w:spacing w:val="-6"/>
        </w:rPr>
        <w:t xml:space="preserve">режима </w:t>
      </w:r>
      <w:r>
        <w:t xml:space="preserve">работы </w:t>
      </w:r>
      <w:r>
        <w:rPr>
          <w:spacing w:val="-4"/>
        </w:rPr>
        <w:t xml:space="preserve">механизма </w:t>
      </w:r>
      <w:r>
        <w:rPr>
          <w:spacing w:val="-3"/>
        </w:rPr>
        <w:t>ПС.</w:t>
      </w:r>
    </w:p>
    <w:p w:rsidR="007F6C4D" w:rsidRDefault="00A84B20" w:rsidP="00A84B20">
      <w:pPr>
        <w:pStyle w:val="a3"/>
        <w:spacing w:before="1" w:line="252" w:lineRule="auto"/>
        <w:ind w:right="-75" w:firstLine="318"/>
        <w:jc w:val="both"/>
      </w:pPr>
      <w:r>
        <w:t>Заменять стальные канаты крестовой свивки на канаты односторонней свивки запрещается.</w:t>
      </w:r>
    </w:p>
    <w:p w:rsidR="007F6C4D" w:rsidRDefault="00A84B20" w:rsidP="00A84B20">
      <w:pPr>
        <w:pStyle w:val="a3"/>
        <w:spacing w:line="252" w:lineRule="auto"/>
        <w:ind w:right="-75" w:firstLine="318"/>
        <w:jc w:val="both"/>
      </w:pPr>
      <w:r>
        <w:rPr>
          <w:spacing w:val="-4"/>
        </w:rPr>
        <w:t xml:space="preserve">После </w:t>
      </w:r>
      <w:r>
        <w:rPr>
          <w:spacing w:val="-3"/>
        </w:rPr>
        <w:t xml:space="preserve">замены </w:t>
      </w:r>
      <w:r>
        <w:rPr>
          <w:spacing w:val="-4"/>
        </w:rPr>
        <w:t xml:space="preserve">изношенных </w:t>
      </w:r>
      <w:r>
        <w:rPr>
          <w:spacing w:val="-3"/>
        </w:rPr>
        <w:t xml:space="preserve">грузовых, </w:t>
      </w:r>
      <w:r>
        <w:t xml:space="preserve">стреловых </w:t>
      </w:r>
      <w:r>
        <w:rPr>
          <w:spacing w:val="-5"/>
        </w:rPr>
        <w:t xml:space="preserve">или </w:t>
      </w:r>
      <w:r>
        <w:rPr>
          <w:spacing w:val="-4"/>
        </w:rPr>
        <w:t xml:space="preserve">других </w:t>
      </w:r>
      <w:r>
        <w:t xml:space="preserve">канатов на </w:t>
      </w:r>
      <w:r>
        <w:rPr>
          <w:spacing w:val="-3"/>
        </w:rPr>
        <w:t xml:space="preserve">кранах, </w:t>
      </w:r>
      <w:r>
        <w:rPr>
          <w:spacing w:val="-4"/>
        </w:rPr>
        <w:t xml:space="preserve">кранах-манипуляторах, </w:t>
      </w:r>
      <w:r>
        <w:rPr>
          <w:spacing w:val="-3"/>
        </w:rPr>
        <w:t xml:space="preserve">подъемниках (вышках), </w:t>
      </w:r>
      <w:r>
        <w:t xml:space="preserve">а </w:t>
      </w:r>
      <w:r>
        <w:rPr>
          <w:spacing w:val="-3"/>
        </w:rPr>
        <w:t xml:space="preserve">также </w:t>
      </w:r>
      <w:r>
        <w:t xml:space="preserve">во всех </w:t>
      </w:r>
      <w:r>
        <w:rPr>
          <w:spacing w:val="-3"/>
        </w:rPr>
        <w:t xml:space="preserve">случаях </w:t>
      </w:r>
      <w:r>
        <w:t xml:space="preserve">перепасовки канатов </w:t>
      </w:r>
      <w:r>
        <w:rPr>
          <w:spacing w:val="-5"/>
        </w:rPr>
        <w:t xml:space="preserve">должны </w:t>
      </w:r>
      <w:r>
        <w:t xml:space="preserve">производиться </w:t>
      </w:r>
      <w:r>
        <w:rPr>
          <w:spacing w:val="-3"/>
        </w:rPr>
        <w:t xml:space="preserve">проверки правильности </w:t>
      </w:r>
      <w:r>
        <w:t xml:space="preserve">запасовки и </w:t>
      </w:r>
      <w:r>
        <w:rPr>
          <w:spacing w:val="-3"/>
        </w:rPr>
        <w:t xml:space="preserve">надежности </w:t>
      </w:r>
      <w:r>
        <w:rPr>
          <w:spacing w:val="-4"/>
        </w:rPr>
        <w:t xml:space="preserve">крепления </w:t>
      </w:r>
      <w:r>
        <w:t xml:space="preserve">концов канатов, а </w:t>
      </w:r>
      <w:r>
        <w:rPr>
          <w:spacing w:val="-3"/>
        </w:rPr>
        <w:t xml:space="preserve">также </w:t>
      </w:r>
      <w:r>
        <w:t xml:space="preserve">обтяжка канатов </w:t>
      </w:r>
      <w:r>
        <w:rPr>
          <w:spacing w:val="-4"/>
        </w:rPr>
        <w:t xml:space="preserve">грузом, </w:t>
      </w:r>
      <w:r>
        <w:rPr>
          <w:spacing w:val="-3"/>
        </w:rPr>
        <w:t xml:space="preserve">соответствующим паспортной </w:t>
      </w:r>
      <w:r>
        <w:rPr>
          <w:spacing w:val="-4"/>
        </w:rPr>
        <w:t xml:space="preserve">номинальной </w:t>
      </w:r>
      <w:r>
        <w:rPr>
          <w:spacing w:val="-3"/>
        </w:rPr>
        <w:t xml:space="preserve">грузоподъемности, </w:t>
      </w:r>
      <w:r>
        <w:t xml:space="preserve">о чем </w:t>
      </w:r>
      <w:r>
        <w:rPr>
          <w:spacing w:val="-5"/>
        </w:rPr>
        <w:t xml:space="preserve">должна </w:t>
      </w:r>
      <w:r>
        <w:t xml:space="preserve">быть </w:t>
      </w:r>
      <w:r>
        <w:rPr>
          <w:spacing w:val="-3"/>
        </w:rPr>
        <w:t xml:space="preserve">сделана </w:t>
      </w:r>
      <w:r>
        <w:t xml:space="preserve">запись в паспорте </w:t>
      </w:r>
      <w:r>
        <w:rPr>
          <w:spacing w:val="-5"/>
        </w:rPr>
        <w:t xml:space="preserve">ПС </w:t>
      </w:r>
      <w:r>
        <w:rPr>
          <w:spacing w:val="-4"/>
        </w:rPr>
        <w:t xml:space="preserve">инженерно-техническим </w:t>
      </w:r>
      <w:r>
        <w:t xml:space="preserve">работником, ответственным за </w:t>
      </w:r>
      <w:r>
        <w:rPr>
          <w:spacing w:val="-4"/>
        </w:rPr>
        <w:t xml:space="preserve">содержание </w:t>
      </w:r>
      <w:r>
        <w:rPr>
          <w:spacing w:val="-5"/>
        </w:rPr>
        <w:t xml:space="preserve">ПС </w:t>
      </w:r>
      <w:r>
        <w:t>в работоспособном</w:t>
      </w:r>
      <w:r>
        <w:rPr>
          <w:spacing w:val="-34"/>
        </w:rPr>
        <w:t xml:space="preserve"> </w:t>
      </w:r>
      <w:r>
        <w:t>состоянии.</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902"/>
        </w:tabs>
        <w:spacing w:before="81" w:line="252" w:lineRule="auto"/>
        <w:ind w:right="-75" w:firstLine="255"/>
        <w:jc w:val="both"/>
        <w:rPr>
          <w:sz w:val="19"/>
        </w:rPr>
      </w:pPr>
      <w:r>
        <w:rPr>
          <w:spacing w:val="-4"/>
          <w:sz w:val="19"/>
        </w:rPr>
        <w:lastRenderedPageBreak/>
        <w:t xml:space="preserve">Крепление </w:t>
      </w:r>
      <w:r>
        <w:rPr>
          <w:spacing w:val="-3"/>
          <w:sz w:val="19"/>
        </w:rPr>
        <w:t xml:space="preserve">стального </w:t>
      </w:r>
      <w:r>
        <w:rPr>
          <w:sz w:val="19"/>
        </w:rPr>
        <w:t xml:space="preserve">каната на </w:t>
      </w:r>
      <w:r>
        <w:rPr>
          <w:spacing w:val="-5"/>
          <w:sz w:val="19"/>
        </w:rPr>
        <w:t xml:space="preserve">ПС </w:t>
      </w:r>
      <w:r>
        <w:rPr>
          <w:spacing w:val="-3"/>
          <w:sz w:val="19"/>
        </w:rPr>
        <w:t xml:space="preserve">при </w:t>
      </w:r>
      <w:r>
        <w:rPr>
          <w:spacing w:val="-4"/>
          <w:sz w:val="19"/>
        </w:rPr>
        <w:t xml:space="preserve">его </w:t>
      </w:r>
      <w:r>
        <w:rPr>
          <w:spacing w:val="-3"/>
          <w:sz w:val="19"/>
        </w:rPr>
        <w:t xml:space="preserve">замене </w:t>
      </w:r>
      <w:r>
        <w:rPr>
          <w:spacing w:val="-5"/>
          <w:sz w:val="19"/>
        </w:rPr>
        <w:t xml:space="preserve">должно </w:t>
      </w:r>
      <w:r>
        <w:rPr>
          <w:sz w:val="19"/>
        </w:rPr>
        <w:t xml:space="preserve">соответствовать </w:t>
      </w:r>
      <w:r>
        <w:rPr>
          <w:spacing w:val="-4"/>
          <w:sz w:val="19"/>
        </w:rPr>
        <w:t xml:space="preserve">ранее </w:t>
      </w:r>
      <w:r>
        <w:rPr>
          <w:spacing w:val="-3"/>
          <w:sz w:val="19"/>
        </w:rPr>
        <w:t xml:space="preserve">принятой </w:t>
      </w:r>
      <w:r>
        <w:rPr>
          <w:sz w:val="19"/>
        </w:rPr>
        <w:t xml:space="preserve">конструкции </w:t>
      </w:r>
      <w:r>
        <w:rPr>
          <w:spacing w:val="-4"/>
          <w:sz w:val="19"/>
        </w:rPr>
        <w:t>его</w:t>
      </w:r>
      <w:r>
        <w:rPr>
          <w:spacing w:val="-17"/>
          <w:sz w:val="19"/>
        </w:rPr>
        <w:t xml:space="preserve"> </w:t>
      </w:r>
      <w:r>
        <w:rPr>
          <w:spacing w:val="-4"/>
          <w:sz w:val="19"/>
        </w:rPr>
        <w:t>крепления.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31"/>
        </w:tabs>
        <w:spacing w:line="252" w:lineRule="auto"/>
        <w:ind w:right="-75" w:firstLine="255"/>
        <w:jc w:val="both"/>
        <w:rPr>
          <w:sz w:val="19"/>
        </w:rPr>
      </w:pPr>
      <w:r>
        <w:rPr>
          <w:sz w:val="19"/>
        </w:rPr>
        <w:t xml:space="preserve">Соответствие </w:t>
      </w:r>
      <w:r>
        <w:rPr>
          <w:spacing w:val="-4"/>
          <w:sz w:val="19"/>
        </w:rPr>
        <w:t xml:space="preserve">коэффициента </w:t>
      </w:r>
      <w:r>
        <w:rPr>
          <w:spacing w:val="-3"/>
          <w:sz w:val="19"/>
        </w:rPr>
        <w:t xml:space="preserve">использования </w:t>
      </w:r>
      <w:r>
        <w:rPr>
          <w:spacing w:val="-4"/>
          <w:sz w:val="19"/>
        </w:rPr>
        <w:t xml:space="preserve">(коэффициента </w:t>
      </w:r>
      <w:r>
        <w:rPr>
          <w:sz w:val="19"/>
        </w:rPr>
        <w:t xml:space="preserve">запаса прочности) стальных канатов, выбираемых </w:t>
      </w:r>
      <w:r>
        <w:rPr>
          <w:spacing w:val="-3"/>
          <w:sz w:val="19"/>
        </w:rPr>
        <w:t xml:space="preserve">для замены, следует проверять </w:t>
      </w:r>
      <w:r>
        <w:rPr>
          <w:sz w:val="19"/>
        </w:rPr>
        <w:t>расчетом по</w:t>
      </w:r>
      <w:r>
        <w:rPr>
          <w:spacing w:val="-13"/>
          <w:sz w:val="19"/>
        </w:rPr>
        <w:t xml:space="preserve"> </w:t>
      </w:r>
      <w:r>
        <w:rPr>
          <w:spacing w:val="-7"/>
          <w:sz w:val="19"/>
        </w:rPr>
        <w:t>формуле:</w:t>
      </w:r>
    </w:p>
    <w:p w:rsidR="007F6C4D" w:rsidRDefault="007F6C4D" w:rsidP="00A84B20">
      <w:pPr>
        <w:pStyle w:val="a3"/>
        <w:spacing w:before="6"/>
        <w:ind w:left="0" w:right="-75"/>
      </w:pPr>
    </w:p>
    <w:p w:rsidR="007F6C4D" w:rsidRDefault="00A84B20" w:rsidP="00A84B20">
      <w:pPr>
        <w:pStyle w:val="a3"/>
        <w:spacing w:before="95"/>
        <w:ind w:left="886" w:right="-75"/>
      </w:pPr>
      <w:r>
        <w:rPr>
          <w:noProof/>
          <w:lang w:eastAsia="ru-RU"/>
        </w:rPr>
        <w:drawing>
          <wp:anchor distT="0" distB="0" distL="0" distR="0" simplePos="0" relativeHeight="15729152" behindDoc="0" locked="0" layoutInCell="1" allowOverlap="1">
            <wp:simplePos x="0" y="0"/>
            <wp:positionH relativeFrom="page">
              <wp:posOffset>424456</wp:posOffset>
            </wp:positionH>
            <wp:positionV relativeFrom="paragraph">
              <wp:posOffset>27710</wp:posOffset>
            </wp:positionV>
            <wp:extent cx="494043" cy="19437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8" cstate="print"/>
                    <a:stretch>
                      <a:fillRect/>
                    </a:stretch>
                  </pic:blipFill>
                  <pic:spPr>
                    <a:xfrm>
                      <a:off x="0" y="0"/>
                      <a:ext cx="494043" cy="194377"/>
                    </a:xfrm>
                    <a:prstGeom prst="rect">
                      <a:avLst/>
                    </a:prstGeom>
                  </pic:spPr>
                </pic:pic>
              </a:graphicData>
            </a:graphic>
          </wp:anchor>
        </w:drawing>
      </w:r>
      <w:r>
        <w:t>,</w:t>
      </w:r>
    </w:p>
    <w:p w:rsidR="007F6C4D" w:rsidRDefault="007F6C4D" w:rsidP="00A84B20">
      <w:pPr>
        <w:pStyle w:val="a3"/>
        <w:spacing w:before="7"/>
        <w:ind w:left="0" w:right="-75"/>
        <w:rPr>
          <w:sz w:val="17"/>
        </w:rPr>
      </w:pPr>
    </w:p>
    <w:p w:rsidR="007F6C4D" w:rsidRDefault="00A84B20" w:rsidP="00A84B20">
      <w:pPr>
        <w:pStyle w:val="a3"/>
        <w:ind w:left="427" w:right="-75"/>
      </w:pPr>
      <w:r>
        <w:t>где:</w:t>
      </w:r>
    </w:p>
    <w:p w:rsidR="007F6C4D" w:rsidRDefault="00A84B20" w:rsidP="00A84B20">
      <w:pPr>
        <w:pStyle w:val="a3"/>
        <w:spacing w:before="117" w:line="206" w:lineRule="auto"/>
        <w:ind w:right="-75" w:firstLine="318"/>
        <w:jc w:val="both"/>
      </w:pPr>
      <w:r>
        <w:rPr>
          <w:noProof/>
          <w:position w:val="-8"/>
          <w:lang w:eastAsia="ru-RU"/>
        </w:rPr>
        <w:drawing>
          <wp:inline distT="0" distB="0" distL="0" distR="0">
            <wp:extent cx="153882" cy="194377"/>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9" cstate="print"/>
                    <a:stretch>
                      <a:fillRect/>
                    </a:stretch>
                  </pic:blipFill>
                  <pic:spPr>
                    <a:xfrm>
                      <a:off x="0" y="0"/>
                      <a:ext cx="153882" cy="194377"/>
                    </a:xfrm>
                    <a:prstGeom prst="rect">
                      <a:avLst/>
                    </a:prstGeom>
                  </pic:spPr>
                </pic:pic>
              </a:graphicData>
            </a:graphic>
          </wp:inline>
        </w:drawing>
      </w:r>
      <w:r>
        <w:rPr>
          <w:rFonts w:ascii="Times New Roman" w:hAnsi="Times New Roman"/>
          <w:spacing w:val="23"/>
          <w:sz w:val="20"/>
        </w:rPr>
        <w:t xml:space="preserve"> </w:t>
      </w:r>
      <w:r>
        <w:t xml:space="preserve">- </w:t>
      </w:r>
      <w:r>
        <w:rPr>
          <w:spacing w:val="-3"/>
        </w:rPr>
        <w:t xml:space="preserve">разрывное </w:t>
      </w:r>
      <w:r>
        <w:rPr>
          <w:spacing w:val="-4"/>
        </w:rPr>
        <w:t xml:space="preserve">усилие </w:t>
      </w:r>
      <w:r>
        <w:t xml:space="preserve">каната в </w:t>
      </w:r>
      <w:r>
        <w:rPr>
          <w:spacing w:val="-3"/>
        </w:rPr>
        <w:t xml:space="preserve">целом (Н), </w:t>
      </w:r>
      <w:r>
        <w:rPr>
          <w:spacing w:val="-4"/>
        </w:rPr>
        <w:t xml:space="preserve">принимаемое </w:t>
      </w:r>
      <w:r>
        <w:t xml:space="preserve">по </w:t>
      </w:r>
      <w:r>
        <w:rPr>
          <w:spacing w:val="-3"/>
        </w:rPr>
        <w:t xml:space="preserve">сертификату </w:t>
      </w:r>
      <w:r>
        <w:t xml:space="preserve">(свидетельству </w:t>
      </w:r>
      <w:r>
        <w:rPr>
          <w:spacing w:val="-3"/>
        </w:rPr>
        <w:t>об их</w:t>
      </w:r>
      <w:r>
        <w:rPr>
          <w:spacing w:val="-13"/>
        </w:rPr>
        <w:t xml:space="preserve"> </w:t>
      </w:r>
      <w:r>
        <w:t>испытании);</w:t>
      </w:r>
    </w:p>
    <w:p w:rsidR="007F6C4D" w:rsidRDefault="00A84B20" w:rsidP="00A84B20">
      <w:pPr>
        <w:pStyle w:val="a3"/>
        <w:spacing w:before="107" w:line="225" w:lineRule="auto"/>
        <w:ind w:right="-75" w:firstLine="318"/>
        <w:jc w:val="both"/>
      </w:pPr>
      <w:r>
        <w:rPr>
          <w:noProof/>
          <w:position w:val="-8"/>
          <w:lang w:eastAsia="ru-RU"/>
        </w:rPr>
        <w:drawing>
          <wp:inline distT="0" distB="0" distL="0" distR="0">
            <wp:extent cx="170080" cy="202476"/>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30" cstate="print"/>
                    <a:stretch>
                      <a:fillRect/>
                    </a:stretch>
                  </pic:blipFill>
                  <pic:spPr>
                    <a:xfrm>
                      <a:off x="0" y="0"/>
                      <a:ext cx="170080" cy="202476"/>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t xml:space="preserve">- </w:t>
      </w:r>
      <w:r>
        <w:rPr>
          <w:spacing w:val="-4"/>
        </w:rPr>
        <w:t xml:space="preserve">минимальный </w:t>
      </w:r>
      <w:r>
        <w:rPr>
          <w:spacing w:val="-5"/>
        </w:rPr>
        <w:t xml:space="preserve">коэффициент </w:t>
      </w:r>
      <w:r>
        <w:rPr>
          <w:spacing w:val="-3"/>
        </w:rPr>
        <w:t xml:space="preserve">использования </w:t>
      </w:r>
      <w:r>
        <w:t xml:space="preserve">каната </w:t>
      </w:r>
      <w:r>
        <w:rPr>
          <w:spacing w:val="-4"/>
        </w:rPr>
        <w:t xml:space="preserve">(коэффициент </w:t>
      </w:r>
      <w:r>
        <w:t xml:space="preserve">запаса прочности), </w:t>
      </w:r>
      <w:r>
        <w:rPr>
          <w:spacing w:val="-4"/>
        </w:rPr>
        <w:t xml:space="preserve">определяемый </w:t>
      </w:r>
      <w:r>
        <w:t xml:space="preserve">по </w:t>
      </w:r>
      <w:r>
        <w:rPr>
          <w:spacing w:val="-4"/>
        </w:rPr>
        <w:t xml:space="preserve">таблице, </w:t>
      </w:r>
      <w:r>
        <w:rPr>
          <w:spacing w:val="-3"/>
        </w:rPr>
        <w:t xml:space="preserve">приведенной </w:t>
      </w:r>
      <w:r>
        <w:t xml:space="preserve">в </w:t>
      </w:r>
      <w:r>
        <w:rPr>
          <w:spacing w:val="-6"/>
        </w:rPr>
        <w:t xml:space="preserve">приложении </w:t>
      </w:r>
      <w:r>
        <w:t xml:space="preserve">N 1 к </w:t>
      </w:r>
      <w:r>
        <w:rPr>
          <w:spacing w:val="-4"/>
        </w:rPr>
        <w:t xml:space="preserve">настоящим </w:t>
      </w:r>
      <w:r>
        <w:rPr>
          <w:spacing w:val="-7"/>
        </w:rPr>
        <w:t xml:space="preserve">ФНП, </w:t>
      </w:r>
      <w:r>
        <w:t xml:space="preserve">в зависимости </w:t>
      </w:r>
      <w:r>
        <w:rPr>
          <w:spacing w:val="-3"/>
        </w:rPr>
        <w:t xml:space="preserve">от </w:t>
      </w:r>
      <w:r>
        <w:rPr>
          <w:spacing w:val="-4"/>
        </w:rPr>
        <w:t xml:space="preserve">группы </w:t>
      </w:r>
      <w:r>
        <w:t>классификации</w:t>
      </w:r>
      <w:r>
        <w:rPr>
          <w:spacing w:val="37"/>
        </w:rPr>
        <w:t xml:space="preserve"> </w:t>
      </w:r>
      <w:r>
        <w:rPr>
          <w:spacing w:val="-5"/>
        </w:rPr>
        <w:t>(режима)</w:t>
      </w:r>
    </w:p>
    <w:p w:rsidR="007F6C4D" w:rsidRDefault="00A84B20" w:rsidP="00A84B20">
      <w:pPr>
        <w:pStyle w:val="a3"/>
        <w:spacing w:before="15" w:line="252" w:lineRule="auto"/>
        <w:ind w:right="-75"/>
        <w:jc w:val="both"/>
      </w:pPr>
      <w:r>
        <w:t>механизма. При отсутствии в паспорте ПС группы классификации механизма ее определяют согласно приложению N 4 к настоящим ФНП;</w:t>
      </w:r>
    </w:p>
    <w:p w:rsidR="007F6C4D" w:rsidRDefault="007F6C4D" w:rsidP="00A84B20">
      <w:pPr>
        <w:pStyle w:val="a3"/>
        <w:spacing w:before="8"/>
        <w:ind w:left="0" w:right="-75"/>
        <w:rPr>
          <w:sz w:val="16"/>
        </w:rPr>
      </w:pPr>
    </w:p>
    <w:p w:rsidR="007F6C4D" w:rsidRDefault="00A84B20" w:rsidP="00A84B20">
      <w:pPr>
        <w:pStyle w:val="a3"/>
        <w:ind w:left="363" w:right="-75"/>
        <w:jc w:val="both"/>
      </w:pPr>
      <w:r>
        <w:t>S - наибольшее натяжение ветви каната (Н), указанное в паспорте ПС.</w:t>
      </w:r>
    </w:p>
    <w:p w:rsidR="007F6C4D" w:rsidRDefault="00A84B20" w:rsidP="00A84B20">
      <w:pPr>
        <w:pStyle w:val="a3"/>
        <w:spacing w:before="11"/>
        <w:ind w:left="427" w:right="-75"/>
        <w:jc w:val="both"/>
      </w:pPr>
      <w:r>
        <w:t>Если в сертификате дано суммарное разрывное усилие проволок к</w:t>
      </w:r>
      <w:r>
        <w:t>аната,</w:t>
      </w:r>
    </w:p>
    <w:p w:rsidR="007F6C4D" w:rsidRDefault="00A84B20" w:rsidP="00A84B20">
      <w:pPr>
        <w:pStyle w:val="a3"/>
        <w:spacing w:before="118" w:line="206" w:lineRule="auto"/>
        <w:ind w:right="-75"/>
      </w:pPr>
      <w:r>
        <w:rPr>
          <w:spacing w:val="-3"/>
        </w:rPr>
        <w:t xml:space="preserve">значение  </w:t>
      </w:r>
      <w:r>
        <w:rPr>
          <w:spacing w:val="-4"/>
        </w:rPr>
        <w:t xml:space="preserve">величины </w:t>
      </w:r>
      <w:r>
        <w:rPr>
          <w:noProof/>
          <w:spacing w:val="1"/>
          <w:position w:val="-8"/>
          <w:lang w:eastAsia="ru-RU"/>
        </w:rPr>
        <w:drawing>
          <wp:inline distT="0" distB="0" distL="0" distR="0">
            <wp:extent cx="153882" cy="194377"/>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9" cstate="print"/>
                    <a:stretch>
                      <a:fillRect/>
                    </a:stretch>
                  </pic:blipFill>
                  <pic:spPr>
                    <a:xfrm>
                      <a:off x="0" y="0"/>
                      <a:ext cx="153882" cy="194377"/>
                    </a:xfrm>
                    <a:prstGeom prst="rect">
                      <a:avLst/>
                    </a:prstGeom>
                  </pic:spPr>
                </pic:pic>
              </a:graphicData>
            </a:graphic>
          </wp:inline>
        </w:drawing>
      </w:r>
      <w:r>
        <w:rPr>
          <w:rFonts w:ascii="Times New Roman" w:hAnsi="Times New Roman"/>
          <w:spacing w:val="21"/>
        </w:rPr>
        <w:t xml:space="preserve"> </w:t>
      </w:r>
      <w:r>
        <w:rPr>
          <w:spacing w:val="-6"/>
        </w:rPr>
        <w:t xml:space="preserve">может </w:t>
      </w:r>
      <w:r>
        <w:t xml:space="preserve">быть </w:t>
      </w:r>
      <w:r>
        <w:rPr>
          <w:spacing w:val="-4"/>
        </w:rPr>
        <w:t xml:space="preserve">определено </w:t>
      </w:r>
      <w:r>
        <w:rPr>
          <w:spacing w:val="-3"/>
        </w:rPr>
        <w:t xml:space="preserve">путем </w:t>
      </w:r>
      <w:r>
        <w:rPr>
          <w:spacing w:val="-6"/>
        </w:rPr>
        <w:t xml:space="preserve">умножения </w:t>
      </w:r>
      <w:r>
        <w:rPr>
          <w:spacing w:val="-4"/>
        </w:rPr>
        <w:t xml:space="preserve">суммарного </w:t>
      </w:r>
      <w:r>
        <w:rPr>
          <w:spacing w:val="-3"/>
        </w:rPr>
        <w:t xml:space="preserve">разрывного </w:t>
      </w:r>
      <w:r>
        <w:rPr>
          <w:spacing w:val="-4"/>
        </w:rPr>
        <w:t xml:space="preserve">усилия проволок </w:t>
      </w:r>
      <w:r>
        <w:t xml:space="preserve">на </w:t>
      </w:r>
      <w:r>
        <w:rPr>
          <w:spacing w:val="-5"/>
        </w:rPr>
        <w:t>коэффициент</w:t>
      </w:r>
      <w:r>
        <w:rPr>
          <w:spacing w:val="-2"/>
        </w:rPr>
        <w:t xml:space="preserve"> </w:t>
      </w:r>
      <w:r>
        <w:rPr>
          <w:spacing w:val="-4"/>
        </w:rPr>
        <w:t>0,83.</w:t>
      </w:r>
    </w:p>
    <w:p w:rsidR="007F6C4D" w:rsidRDefault="007F6C4D" w:rsidP="00A84B20">
      <w:pPr>
        <w:pStyle w:val="a3"/>
        <w:ind w:left="0" w:right="-75"/>
        <w:rPr>
          <w:sz w:val="18"/>
        </w:rPr>
      </w:pPr>
    </w:p>
    <w:p w:rsidR="007F6C4D" w:rsidRDefault="00A84B20" w:rsidP="00A84B20">
      <w:pPr>
        <w:pStyle w:val="a5"/>
        <w:numPr>
          <w:ilvl w:val="0"/>
          <w:numId w:val="11"/>
        </w:numPr>
        <w:tabs>
          <w:tab w:val="left" w:pos="872"/>
        </w:tabs>
        <w:spacing w:line="252" w:lineRule="auto"/>
        <w:ind w:right="-75" w:firstLine="255"/>
        <w:jc w:val="both"/>
        <w:rPr>
          <w:sz w:val="19"/>
        </w:rPr>
      </w:pPr>
      <w:r>
        <w:rPr>
          <w:sz w:val="19"/>
        </w:rPr>
        <w:t xml:space="preserve">Браковку стальных канатов в эксплуатации </w:t>
      </w:r>
      <w:r>
        <w:rPr>
          <w:spacing w:val="-3"/>
          <w:sz w:val="19"/>
        </w:rPr>
        <w:t xml:space="preserve">следует выполнять согласно </w:t>
      </w:r>
      <w:r>
        <w:rPr>
          <w:spacing w:val="-4"/>
          <w:sz w:val="19"/>
        </w:rPr>
        <w:t>настоящих</w:t>
      </w:r>
      <w:r>
        <w:rPr>
          <w:spacing w:val="-13"/>
          <w:sz w:val="19"/>
        </w:rPr>
        <w:t xml:space="preserve"> </w:t>
      </w:r>
      <w:r>
        <w:rPr>
          <w:spacing w:val="-7"/>
          <w:sz w:val="19"/>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72"/>
        </w:tabs>
        <w:spacing w:line="252" w:lineRule="auto"/>
        <w:ind w:right="-75" w:firstLine="255"/>
        <w:jc w:val="both"/>
        <w:rPr>
          <w:sz w:val="19"/>
        </w:rPr>
      </w:pPr>
      <w:r>
        <w:rPr>
          <w:sz w:val="19"/>
        </w:rPr>
        <w:t xml:space="preserve">Стальные цепи, </w:t>
      </w:r>
      <w:r>
        <w:rPr>
          <w:spacing w:val="-3"/>
          <w:sz w:val="19"/>
        </w:rPr>
        <w:t xml:space="preserve">устанавливаемые </w:t>
      </w:r>
      <w:r>
        <w:rPr>
          <w:sz w:val="19"/>
        </w:rPr>
        <w:t xml:space="preserve">на </w:t>
      </w:r>
      <w:r>
        <w:rPr>
          <w:spacing w:val="-3"/>
          <w:sz w:val="19"/>
        </w:rPr>
        <w:t xml:space="preserve">ПС, </w:t>
      </w:r>
      <w:r>
        <w:rPr>
          <w:spacing w:val="-5"/>
          <w:sz w:val="19"/>
        </w:rPr>
        <w:t xml:space="preserve">должны </w:t>
      </w:r>
      <w:r>
        <w:rPr>
          <w:sz w:val="19"/>
        </w:rPr>
        <w:t xml:space="preserve">быть </w:t>
      </w:r>
      <w:r>
        <w:rPr>
          <w:spacing w:val="-4"/>
          <w:sz w:val="19"/>
        </w:rPr>
        <w:t xml:space="preserve">сертифицированы </w:t>
      </w:r>
      <w:r>
        <w:rPr>
          <w:sz w:val="19"/>
        </w:rPr>
        <w:t xml:space="preserve">и соответствовать по марке и </w:t>
      </w:r>
      <w:r>
        <w:rPr>
          <w:spacing w:val="-3"/>
          <w:sz w:val="19"/>
        </w:rPr>
        <w:t xml:space="preserve">разрывному </w:t>
      </w:r>
      <w:r>
        <w:rPr>
          <w:spacing w:val="-4"/>
          <w:sz w:val="19"/>
        </w:rPr>
        <w:t xml:space="preserve">усилию, </w:t>
      </w:r>
      <w:r>
        <w:rPr>
          <w:spacing w:val="-3"/>
          <w:sz w:val="19"/>
        </w:rPr>
        <w:t xml:space="preserve">значениям, </w:t>
      </w:r>
      <w:r>
        <w:rPr>
          <w:sz w:val="19"/>
        </w:rPr>
        <w:t>указанным в паспорте</w:t>
      </w:r>
      <w:r>
        <w:rPr>
          <w:spacing w:val="-17"/>
          <w:sz w:val="19"/>
        </w:rPr>
        <w:t xml:space="preserve"> </w:t>
      </w:r>
      <w:r>
        <w:rPr>
          <w:spacing w:val="-3"/>
          <w:sz w:val="19"/>
        </w:rPr>
        <w:t>ПС.</w:t>
      </w:r>
    </w:p>
    <w:p w:rsidR="007F6C4D" w:rsidRDefault="00A84B20" w:rsidP="00A84B20">
      <w:pPr>
        <w:pStyle w:val="a3"/>
        <w:spacing w:before="1"/>
        <w:ind w:left="427" w:right="-75"/>
        <w:jc w:val="both"/>
      </w:pPr>
      <w:r>
        <w:t>Не сертифицированные стальные цепи к использованию не допускаются.</w:t>
      </w:r>
    </w:p>
    <w:p w:rsidR="007F6C4D" w:rsidRDefault="00A84B20" w:rsidP="00A84B20">
      <w:pPr>
        <w:pStyle w:val="a3"/>
        <w:spacing w:before="11" w:line="252" w:lineRule="auto"/>
        <w:ind w:right="-75" w:firstLine="318"/>
        <w:jc w:val="both"/>
      </w:pPr>
      <w:r>
        <w:t>Допускается применение цепей, изготовленных за рубежом, если они по своему назначени</w:t>
      </w:r>
      <w:r>
        <w:t>ю соответствуют технологии использования ПС, имеют диаметр и шаг цепи, равные диаметру и шагу заменяемой цепи, а разрывное усилие - не ниже указанного в паспорте ПС для заменяемой цепи.</w:t>
      </w:r>
    </w:p>
    <w:p w:rsidR="007F6C4D" w:rsidRDefault="00A84B20" w:rsidP="00A84B20">
      <w:pPr>
        <w:pStyle w:val="a3"/>
        <w:spacing w:line="252" w:lineRule="auto"/>
        <w:ind w:right="-75" w:firstLine="318"/>
        <w:jc w:val="both"/>
      </w:pPr>
      <w:r>
        <w:rPr>
          <w:spacing w:val="-5"/>
        </w:rPr>
        <w:t xml:space="preserve">Коэффициент </w:t>
      </w:r>
      <w:r>
        <w:t xml:space="preserve">запаса прочности </w:t>
      </w:r>
      <w:r>
        <w:rPr>
          <w:spacing w:val="-3"/>
        </w:rPr>
        <w:t xml:space="preserve">при замене </w:t>
      </w:r>
      <w:r>
        <w:t xml:space="preserve">пластинчатых цепей, </w:t>
      </w:r>
      <w:r>
        <w:rPr>
          <w:spacing w:val="-4"/>
        </w:rPr>
        <w:t>применяемы</w:t>
      </w:r>
      <w:r>
        <w:rPr>
          <w:spacing w:val="-4"/>
        </w:rPr>
        <w:t xml:space="preserve">х </w:t>
      </w:r>
      <w:r>
        <w:t xml:space="preserve">в </w:t>
      </w:r>
      <w:r>
        <w:rPr>
          <w:spacing w:val="-4"/>
        </w:rPr>
        <w:t xml:space="preserve">механизмах </w:t>
      </w:r>
      <w:r>
        <w:rPr>
          <w:spacing w:val="-3"/>
        </w:rPr>
        <w:t xml:space="preserve">ПС, </w:t>
      </w:r>
      <w:r>
        <w:t xml:space="preserve">по </w:t>
      </w:r>
      <w:r>
        <w:rPr>
          <w:spacing w:val="-5"/>
        </w:rPr>
        <w:t xml:space="preserve">отношению </w:t>
      </w:r>
      <w:r>
        <w:t xml:space="preserve">к  </w:t>
      </w:r>
      <w:r>
        <w:rPr>
          <w:spacing w:val="-7"/>
        </w:rPr>
        <w:t xml:space="preserve">разрушающей  </w:t>
      </w:r>
      <w:r>
        <w:rPr>
          <w:spacing w:val="-3"/>
        </w:rPr>
        <w:t xml:space="preserve">нагрузке </w:t>
      </w:r>
      <w:r>
        <w:rPr>
          <w:spacing w:val="-6"/>
        </w:rPr>
        <w:t xml:space="preserve">должен </w:t>
      </w:r>
      <w:r>
        <w:t xml:space="preserve">быть не </w:t>
      </w:r>
      <w:r>
        <w:rPr>
          <w:spacing w:val="-4"/>
        </w:rPr>
        <w:t xml:space="preserve">менее </w:t>
      </w:r>
      <w:r>
        <w:t xml:space="preserve">3 </w:t>
      </w:r>
      <w:r>
        <w:rPr>
          <w:spacing w:val="-3"/>
        </w:rPr>
        <w:t xml:space="preserve">для </w:t>
      </w:r>
      <w:r>
        <w:rPr>
          <w:spacing w:val="-4"/>
        </w:rPr>
        <w:t xml:space="preserve">групп </w:t>
      </w:r>
      <w:r>
        <w:t xml:space="preserve">классификации </w:t>
      </w:r>
      <w:r>
        <w:rPr>
          <w:spacing w:val="-5"/>
        </w:rPr>
        <w:t xml:space="preserve">(режима) </w:t>
      </w:r>
      <w:r>
        <w:rPr>
          <w:spacing w:val="-4"/>
        </w:rPr>
        <w:t xml:space="preserve">механизма </w:t>
      </w:r>
      <w:r>
        <w:rPr>
          <w:spacing w:val="-3"/>
        </w:rPr>
        <w:t xml:space="preserve">(определяемых </w:t>
      </w:r>
      <w:r>
        <w:t xml:space="preserve">в соответствии с </w:t>
      </w:r>
      <w:r>
        <w:rPr>
          <w:spacing w:val="-6"/>
        </w:rPr>
        <w:t xml:space="preserve">приложением </w:t>
      </w:r>
      <w:r>
        <w:t xml:space="preserve">N 4 к </w:t>
      </w:r>
      <w:r>
        <w:rPr>
          <w:spacing w:val="-4"/>
        </w:rPr>
        <w:t xml:space="preserve">настоящим </w:t>
      </w:r>
      <w:r>
        <w:rPr>
          <w:spacing w:val="-7"/>
        </w:rPr>
        <w:t xml:space="preserve">ФНП) </w:t>
      </w:r>
      <w:r>
        <w:rPr>
          <w:spacing w:val="-9"/>
        </w:rPr>
        <w:t xml:space="preserve">M1-М2 </w:t>
      </w:r>
      <w:r>
        <w:t xml:space="preserve">и не </w:t>
      </w:r>
      <w:r>
        <w:rPr>
          <w:spacing w:val="-4"/>
        </w:rPr>
        <w:t xml:space="preserve">менее </w:t>
      </w:r>
      <w:r>
        <w:t xml:space="preserve">5 - </w:t>
      </w:r>
      <w:r>
        <w:rPr>
          <w:spacing w:val="-3"/>
        </w:rPr>
        <w:t xml:space="preserve">для </w:t>
      </w:r>
      <w:r>
        <w:t xml:space="preserve">остальных </w:t>
      </w:r>
      <w:r>
        <w:rPr>
          <w:spacing w:val="-4"/>
        </w:rPr>
        <w:t xml:space="preserve">групп </w:t>
      </w:r>
      <w:r>
        <w:t>классификации</w:t>
      </w:r>
      <w:r>
        <w:rPr>
          <w:spacing w:val="-36"/>
        </w:rPr>
        <w:t xml:space="preserve"> </w:t>
      </w:r>
      <w:r>
        <w:rPr>
          <w:spacing w:val="-4"/>
        </w:rPr>
        <w:t>механизмов.</w:t>
      </w:r>
    </w:p>
    <w:p w:rsidR="007F6C4D" w:rsidRDefault="00A84B20" w:rsidP="00A84B20">
      <w:pPr>
        <w:pStyle w:val="a3"/>
        <w:spacing w:before="1" w:line="252" w:lineRule="auto"/>
        <w:ind w:right="-75" w:firstLine="318"/>
        <w:jc w:val="both"/>
      </w:pPr>
      <w:r>
        <w:rPr>
          <w:spacing w:val="-4"/>
        </w:rPr>
        <w:t xml:space="preserve">Коэффициенты </w:t>
      </w:r>
      <w:r>
        <w:t xml:space="preserve">запаса прочности </w:t>
      </w:r>
      <w:r>
        <w:rPr>
          <w:spacing w:val="-3"/>
        </w:rPr>
        <w:t xml:space="preserve">при замене </w:t>
      </w:r>
      <w:r>
        <w:t xml:space="preserve">сварных </w:t>
      </w:r>
      <w:r>
        <w:rPr>
          <w:spacing w:val="-3"/>
        </w:rPr>
        <w:t xml:space="preserve">грузовых </w:t>
      </w:r>
      <w:r>
        <w:t xml:space="preserve">цепей </w:t>
      </w:r>
      <w:r>
        <w:rPr>
          <w:spacing w:val="-4"/>
        </w:rPr>
        <w:t xml:space="preserve">механизмов </w:t>
      </w:r>
      <w:r>
        <w:rPr>
          <w:spacing w:val="-3"/>
        </w:rPr>
        <w:t xml:space="preserve">подъема </w:t>
      </w:r>
      <w:r>
        <w:t xml:space="preserve">по </w:t>
      </w:r>
      <w:r>
        <w:rPr>
          <w:spacing w:val="-5"/>
        </w:rPr>
        <w:t xml:space="preserve">отношению </w:t>
      </w:r>
      <w:r>
        <w:t xml:space="preserve">к </w:t>
      </w:r>
      <w:r>
        <w:rPr>
          <w:spacing w:val="-7"/>
        </w:rPr>
        <w:t xml:space="preserve">разрушающей </w:t>
      </w:r>
      <w:r>
        <w:rPr>
          <w:spacing w:val="-3"/>
        </w:rPr>
        <w:t xml:space="preserve">нагрузке </w:t>
      </w:r>
      <w:r>
        <w:rPr>
          <w:spacing w:val="-5"/>
        </w:rPr>
        <w:t xml:space="preserve">должны </w:t>
      </w:r>
      <w:r>
        <w:t xml:space="preserve">быть не </w:t>
      </w:r>
      <w:r>
        <w:rPr>
          <w:spacing w:val="-4"/>
        </w:rPr>
        <w:t xml:space="preserve">менее </w:t>
      </w:r>
      <w:r>
        <w:t xml:space="preserve">3 </w:t>
      </w:r>
      <w:r>
        <w:rPr>
          <w:spacing w:val="-3"/>
        </w:rPr>
        <w:t xml:space="preserve">для </w:t>
      </w:r>
      <w:r>
        <w:rPr>
          <w:spacing w:val="-4"/>
        </w:rPr>
        <w:t xml:space="preserve">групп </w:t>
      </w:r>
      <w:r>
        <w:t xml:space="preserve">классификации </w:t>
      </w:r>
      <w:r>
        <w:rPr>
          <w:spacing w:val="-5"/>
        </w:rPr>
        <w:t xml:space="preserve">(режима) </w:t>
      </w:r>
      <w:r>
        <w:rPr>
          <w:spacing w:val="-4"/>
        </w:rPr>
        <w:t xml:space="preserve">механизма </w:t>
      </w:r>
      <w:r>
        <w:rPr>
          <w:spacing w:val="-3"/>
        </w:rPr>
        <w:t xml:space="preserve">(определяемых </w:t>
      </w:r>
      <w:r>
        <w:t xml:space="preserve">в соответствии с </w:t>
      </w:r>
      <w:r>
        <w:rPr>
          <w:spacing w:val="-6"/>
        </w:rPr>
        <w:t xml:space="preserve">приложением </w:t>
      </w:r>
      <w:r>
        <w:t xml:space="preserve">N 4 к </w:t>
      </w:r>
      <w:r>
        <w:rPr>
          <w:spacing w:val="-4"/>
        </w:rPr>
        <w:t xml:space="preserve">настоящим </w:t>
      </w:r>
      <w:r>
        <w:rPr>
          <w:spacing w:val="-7"/>
        </w:rPr>
        <w:t xml:space="preserve">ФНП) </w:t>
      </w:r>
      <w:r>
        <w:rPr>
          <w:spacing w:val="-9"/>
        </w:rPr>
        <w:t xml:space="preserve">M1-М2; </w:t>
      </w:r>
      <w:r>
        <w:t xml:space="preserve">не </w:t>
      </w:r>
      <w:r>
        <w:rPr>
          <w:spacing w:val="-4"/>
        </w:rPr>
        <w:t xml:space="preserve">менее </w:t>
      </w:r>
      <w:r>
        <w:t xml:space="preserve">6 - </w:t>
      </w:r>
      <w:r>
        <w:rPr>
          <w:spacing w:val="-3"/>
        </w:rPr>
        <w:t xml:space="preserve">для грузовых </w:t>
      </w:r>
      <w:r>
        <w:t xml:space="preserve">цепей, </w:t>
      </w:r>
      <w:r>
        <w:rPr>
          <w:spacing w:val="-5"/>
        </w:rPr>
        <w:t xml:space="preserve">работающих </w:t>
      </w:r>
      <w:r>
        <w:t xml:space="preserve">на </w:t>
      </w:r>
      <w:r>
        <w:rPr>
          <w:spacing w:val="-3"/>
        </w:rPr>
        <w:t xml:space="preserve">гладком барабане, </w:t>
      </w:r>
      <w:r>
        <w:t xml:space="preserve">и не </w:t>
      </w:r>
      <w:r>
        <w:rPr>
          <w:spacing w:val="-4"/>
        </w:rPr>
        <w:t xml:space="preserve">менее </w:t>
      </w:r>
      <w:r>
        <w:t xml:space="preserve">8 - </w:t>
      </w:r>
      <w:r>
        <w:rPr>
          <w:spacing w:val="-3"/>
        </w:rPr>
        <w:t xml:space="preserve">для  грузовых калиброванных </w:t>
      </w:r>
      <w:r>
        <w:t xml:space="preserve">цепей, </w:t>
      </w:r>
      <w:r>
        <w:rPr>
          <w:spacing w:val="-5"/>
        </w:rPr>
        <w:t xml:space="preserve">работающих </w:t>
      </w:r>
      <w:r>
        <w:t xml:space="preserve">на звездочке </w:t>
      </w:r>
      <w:r>
        <w:rPr>
          <w:spacing w:val="-3"/>
        </w:rPr>
        <w:t xml:space="preserve">для </w:t>
      </w:r>
      <w:r>
        <w:t xml:space="preserve">остальных </w:t>
      </w:r>
      <w:r>
        <w:rPr>
          <w:spacing w:val="-4"/>
        </w:rPr>
        <w:t xml:space="preserve">групп </w:t>
      </w:r>
      <w:r>
        <w:t>классификации</w:t>
      </w:r>
      <w:r>
        <w:rPr>
          <w:spacing w:val="-7"/>
        </w:rPr>
        <w:t xml:space="preserve"> </w:t>
      </w:r>
      <w:r>
        <w:rPr>
          <w:spacing w:val="-4"/>
        </w:rPr>
        <w:t>механизмов.</w:t>
      </w:r>
    </w:p>
    <w:p w:rsidR="007F6C4D" w:rsidRDefault="00A84B20" w:rsidP="00A84B20">
      <w:pPr>
        <w:pStyle w:val="a3"/>
        <w:spacing w:before="2" w:line="252" w:lineRule="auto"/>
        <w:ind w:right="-75" w:firstLine="318"/>
        <w:jc w:val="both"/>
      </w:pPr>
      <w:r>
        <w:t>При отсутствии в паспорте ПС группы классификации механизма она определ</w:t>
      </w:r>
      <w:r>
        <w:t>яется согласно приложению N 4 к настоящим ФНП.</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12"/>
        </w:tabs>
        <w:spacing w:line="252" w:lineRule="auto"/>
        <w:ind w:right="-75" w:firstLine="255"/>
        <w:jc w:val="both"/>
        <w:rPr>
          <w:sz w:val="19"/>
        </w:rPr>
      </w:pPr>
      <w:r>
        <w:rPr>
          <w:spacing w:val="-5"/>
          <w:sz w:val="19"/>
        </w:rPr>
        <w:t xml:space="preserve">Сращивание </w:t>
      </w:r>
      <w:r>
        <w:rPr>
          <w:sz w:val="19"/>
        </w:rPr>
        <w:t xml:space="preserve">цепей допускается электросваркой новых вставленных звеньев </w:t>
      </w:r>
      <w:r>
        <w:rPr>
          <w:spacing w:val="-5"/>
          <w:sz w:val="19"/>
        </w:rPr>
        <w:t xml:space="preserve">или </w:t>
      </w:r>
      <w:r>
        <w:rPr>
          <w:spacing w:val="-3"/>
          <w:sz w:val="19"/>
        </w:rPr>
        <w:t xml:space="preserve">при </w:t>
      </w:r>
      <w:r>
        <w:rPr>
          <w:spacing w:val="-6"/>
          <w:sz w:val="19"/>
        </w:rPr>
        <w:t xml:space="preserve">помощи </w:t>
      </w:r>
      <w:r>
        <w:rPr>
          <w:sz w:val="19"/>
        </w:rPr>
        <w:t xml:space="preserve">специальных </w:t>
      </w:r>
      <w:r>
        <w:rPr>
          <w:spacing w:val="-3"/>
          <w:sz w:val="19"/>
        </w:rPr>
        <w:t xml:space="preserve">соединительных </w:t>
      </w:r>
      <w:r>
        <w:rPr>
          <w:sz w:val="19"/>
        </w:rPr>
        <w:t xml:space="preserve">звеньев. </w:t>
      </w:r>
      <w:r>
        <w:rPr>
          <w:spacing w:val="-4"/>
          <w:sz w:val="19"/>
        </w:rPr>
        <w:t xml:space="preserve">После </w:t>
      </w:r>
      <w:r>
        <w:rPr>
          <w:spacing w:val="-5"/>
          <w:sz w:val="19"/>
        </w:rPr>
        <w:t xml:space="preserve">сращивания </w:t>
      </w:r>
      <w:r>
        <w:rPr>
          <w:sz w:val="19"/>
        </w:rPr>
        <w:t xml:space="preserve">цепь </w:t>
      </w:r>
      <w:r>
        <w:rPr>
          <w:spacing w:val="-5"/>
          <w:sz w:val="19"/>
        </w:rPr>
        <w:t xml:space="preserve">должна </w:t>
      </w:r>
      <w:r>
        <w:rPr>
          <w:sz w:val="19"/>
        </w:rPr>
        <w:t xml:space="preserve">быть испытана </w:t>
      </w:r>
      <w:r>
        <w:rPr>
          <w:spacing w:val="-4"/>
          <w:sz w:val="19"/>
        </w:rPr>
        <w:t xml:space="preserve">нагрузкой, </w:t>
      </w:r>
      <w:r>
        <w:rPr>
          <w:sz w:val="19"/>
        </w:rPr>
        <w:t xml:space="preserve">в </w:t>
      </w:r>
      <w:r>
        <w:rPr>
          <w:spacing w:val="-4"/>
          <w:sz w:val="19"/>
        </w:rPr>
        <w:t xml:space="preserve">1,25 </w:t>
      </w:r>
      <w:r>
        <w:rPr>
          <w:spacing w:val="-3"/>
          <w:sz w:val="19"/>
        </w:rPr>
        <w:t xml:space="preserve">раза </w:t>
      </w:r>
      <w:r>
        <w:rPr>
          <w:spacing w:val="-6"/>
          <w:sz w:val="19"/>
        </w:rPr>
        <w:t xml:space="preserve">превышающей </w:t>
      </w:r>
      <w:r>
        <w:rPr>
          <w:spacing w:val="-3"/>
          <w:sz w:val="19"/>
        </w:rPr>
        <w:t xml:space="preserve">ее </w:t>
      </w:r>
      <w:r>
        <w:rPr>
          <w:sz w:val="19"/>
        </w:rPr>
        <w:t>расчет</w:t>
      </w:r>
      <w:r>
        <w:rPr>
          <w:sz w:val="19"/>
        </w:rPr>
        <w:t xml:space="preserve">ное </w:t>
      </w:r>
      <w:r>
        <w:rPr>
          <w:spacing w:val="-5"/>
          <w:sz w:val="19"/>
        </w:rPr>
        <w:t xml:space="preserve">натяжение, </w:t>
      </w:r>
      <w:r>
        <w:rPr>
          <w:sz w:val="19"/>
        </w:rPr>
        <w:t xml:space="preserve">в </w:t>
      </w:r>
      <w:r>
        <w:rPr>
          <w:spacing w:val="-3"/>
          <w:sz w:val="19"/>
        </w:rPr>
        <w:t>течение 10</w:t>
      </w:r>
      <w:r>
        <w:rPr>
          <w:spacing w:val="-21"/>
          <w:sz w:val="19"/>
        </w:rPr>
        <w:t xml:space="preserve"> </w:t>
      </w:r>
      <w:r>
        <w:rPr>
          <w:spacing w:val="-4"/>
          <w:sz w:val="19"/>
        </w:rPr>
        <w:t>минут.</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7"/>
        </w:tabs>
        <w:spacing w:line="252" w:lineRule="auto"/>
        <w:ind w:right="-75" w:firstLine="255"/>
        <w:jc w:val="both"/>
        <w:rPr>
          <w:sz w:val="19"/>
        </w:rPr>
      </w:pPr>
      <w:r>
        <w:rPr>
          <w:sz w:val="19"/>
        </w:rPr>
        <w:t xml:space="preserve">Браковку стальных цепей в эксплуатации </w:t>
      </w:r>
      <w:r>
        <w:rPr>
          <w:spacing w:val="-3"/>
          <w:sz w:val="19"/>
        </w:rPr>
        <w:t xml:space="preserve">следует выполнять согласно </w:t>
      </w:r>
      <w:r>
        <w:rPr>
          <w:sz w:val="19"/>
        </w:rPr>
        <w:t xml:space="preserve">пункту </w:t>
      </w:r>
      <w:r>
        <w:rPr>
          <w:spacing w:val="-4"/>
          <w:sz w:val="19"/>
        </w:rPr>
        <w:t>272 настоящих</w:t>
      </w:r>
      <w:r>
        <w:rPr>
          <w:spacing w:val="-21"/>
          <w:sz w:val="19"/>
        </w:rPr>
        <w:t xml:space="preserve"> </w:t>
      </w:r>
      <w:r>
        <w:rPr>
          <w:spacing w:val="-7"/>
          <w:sz w:val="19"/>
        </w:rPr>
        <w:t>ФНП.</w:t>
      </w:r>
    </w:p>
    <w:p w:rsidR="007F6C4D" w:rsidRDefault="007F6C4D" w:rsidP="00A84B20">
      <w:pPr>
        <w:pStyle w:val="a3"/>
        <w:spacing w:before="6"/>
        <w:ind w:left="0" w:right="-75"/>
        <w:rPr>
          <w:sz w:val="22"/>
        </w:rPr>
      </w:pPr>
    </w:p>
    <w:p w:rsidR="007F6C4D" w:rsidRDefault="00A84B20" w:rsidP="00A84B20">
      <w:pPr>
        <w:pStyle w:val="Heading2"/>
        <w:ind w:right="-75"/>
      </w:pPr>
      <w:r>
        <w:t>Требования к процессу эксплуатации, проверке состояния и дефектации рельсового пути</w:t>
      </w:r>
    </w:p>
    <w:p w:rsidR="007F6C4D" w:rsidRDefault="007F6C4D" w:rsidP="00A84B20">
      <w:pPr>
        <w:ind w:right="-75"/>
        <w:sectPr w:rsidR="007F6C4D">
          <w:pgSz w:w="11900" w:h="16840"/>
          <w:pgMar w:top="600" w:right="500" w:bottom="280" w:left="560" w:header="720" w:footer="720" w:gutter="0"/>
          <w:cols w:space="720"/>
        </w:sectPr>
      </w:pPr>
    </w:p>
    <w:p w:rsidR="007F6C4D" w:rsidRDefault="00A84B20" w:rsidP="00A84B20">
      <w:pPr>
        <w:pStyle w:val="a5"/>
        <w:numPr>
          <w:ilvl w:val="0"/>
          <w:numId w:val="11"/>
        </w:numPr>
        <w:tabs>
          <w:tab w:val="left" w:pos="824"/>
        </w:tabs>
        <w:spacing w:before="79" w:line="252" w:lineRule="auto"/>
        <w:ind w:right="-75" w:firstLine="255"/>
        <w:jc w:val="both"/>
        <w:rPr>
          <w:sz w:val="19"/>
        </w:rPr>
      </w:pPr>
      <w:r>
        <w:rPr>
          <w:spacing w:val="-3"/>
          <w:sz w:val="19"/>
        </w:rPr>
        <w:lastRenderedPageBreak/>
        <w:t xml:space="preserve">Рельсовый </w:t>
      </w:r>
      <w:r>
        <w:rPr>
          <w:sz w:val="19"/>
        </w:rPr>
        <w:t xml:space="preserve">путь </w:t>
      </w:r>
      <w:r>
        <w:rPr>
          <w:spacing w:val="-3"/>
          <w:sz w:val="19"/>
        </w:rPr>
        <w:t xml:space="preserve">для опорных </w:t>
      </w:r>
      <w:r>
        <w:rPr>
          <w:sz w:val="19"/>
        </w:rPr>
        <w:t xml:space="preserve">и подвесных </w:t>
      </w:r>
      <w:r>
        <w:rPr>
          <w:spacing w:val="-5"/>
          <w:sz w:val="19"/>
        </w:rPr>
        <w:t xml:space="preserve">ПС </w:t>
      </w:r>
      <w:r>
        <w:rPr>
          <w:sz w:val="19"/>
        </w:rPr>
        <w:t xml:space="preserve">на </w:t>
      </w:r>
      <w:r>
        <w:rPr>
          <w:spacing w:val="-3"/>
          <w:sz w:val="19"/>
        </w:rPr>
        <w:t xml:space="preserve">рельсовом ходу </w:t>
      </w:r>
      <w:r>
        <w:rPr>
          <w:sz w:val="19"/>
        </w:rPr>
        <w:t xml:space="preserve">(исключая </w:t>
      </w:r>
      <w:r>
        <w:rPr>
          <w:spacing w:val="-5"/>
          <w:sz w:val="19"/>
        </w:rPr>
        <w:t xml:space="preserve">железнодорожные </w:t>
      </w:r>
      <w:r>
        <w:rPr>
          <w:sz w:val="19"/>
        </w:rPr>
        <w:t xml:space="preserve">краны) </w:t>
      </w:r>
      <w:r>
        <w:rPr>
          <w:spacing w:val="-6"/>
          <w:sz w:val="19"/>
        </w:rPr>
        <w:t xml:space="preserve">должен </w:t>
      </w:r>
      <w:r>
        <w:rPr>
          <w:sz w:val="19"/>
        </w:rPr>
        <w:t xml:space="preserve">соответствовать </w:t>
      </w:r>
      <w:r>
        <w:rPr>
          <w:spacing w:val="-3"/>
          <w:sz w:val="19"/>
        </w:rPr>
        <w:t xml:space="preserve">требованиям, приведенным </w:t>
      </w:r>
      <w:r>
        <w:rPr>
          <w:spacing w:val="-4"/>
          <w:sz w:val="19"/>
        </w:rPr>
        <w:t xml:space="preserve">изготовителем </w:t>
      </w:r>
      <w:r>
        <w:rPr>
          <w:sz w:val="19"/>
        </w:rPr>
        <w:t>в руководстве (инструкции) по эксплуатации и паспорте</w:t>
      </w:r>
      <w:r>
        <w:rPr>
          <w:spacing w:val="-8"/>
          <w:sz w:val="19"/>
        </w:rPr>
        <w:t xml:space="preserve"> </w:t>
      </w:r>
      <w:r>
        <w:rPr>
          <w:spacing w:val="-3"/>
          <w:sz w:val="19"/>
        </w:rPr>
        <w:t>ПС.</w:t>
      </w:r>
    </w:p>
    <w:p w:rsidR="007F6C4D" w:rsidRDefault="00A84B20" w:rsidP="00A84B20">
      <w:pPr>
        <w:pStyle w:val="a3"/>
        <w:spacing w:before="1" w:line="252" w:lineRule="auto"/>
        <w:ind w:right="-75" w:firstLine="318"/>
        <w:jc w:val="both"/>
      </w:pPr>
      <w:r>
        <w:t xml:space="preserve">Устройство и </w:t>
      </w:r>
      <w:r>
        <w:rPr>
          <w:spacing w:val="-4"/>
        </w:rPr>
        <w:t xml:space="preserve">размеры </w:t>
      </w:r>
      <w:r>
        <w:t xml:space="preserve">лестниц, посадочных </w:t>
      </w:r>
      <w:r>
        <w:rPr>
          <w:spacing w:val="-6"/>
        </w:rPr>
        <w:t xml:space="preserve">площадок </w:t>
      </w:r>
      <w:r>
        <w:t xml:space="preserve">и </w:t>
      </w:r>
      <w:r>
        <w:rPr>
          <w:spacing w:val="-6"/>
        </w:rPr>
        <w:t xml:space="preserve">галерей </w:t>
      </w:r>
      <w:r>
        <w:t xml:space="preserve">надземных </w:t>
      </w:r>
      <w:r>
        <w:t xml:space="preserve">рельсовых </w:t>
      </w:r>
      <w:r>
        <w:rPr>
          <w:spacing w:val="-3"/>
        </w:rPr>
        <w:t xml:space="preserve">путей </w:t>
      </w:r>
      <w:r>
        <w:rPr>
          <w:spacing w:val="-5"/>
        </w:rPr>
        <w:t xml:space="preserve">должны </w:t>
      </w:r>
      <w:r>
        <w:t xml:space="preserve">соответствовать </w:t>
      </w:r>
      <w:r>
        <w:rPr>
          <w:spacing w:val="-3"/>
        </w:rPr>
        <w:t xml:space="preserve">требованиям проектной </w:t>
      </w:r>
      <w:r>
        <w:t>документации на рельсовый путь.</w:t>
      </w:r>
    </w:p>
    <w:p w:rsidR="007F6C4D" w:rsidRDefault="00A84B20" w:rsidP="00A84B20">
      <w:pPr>
        <w:pStyle w:val="a3"/>
        <w:spacing w:line="252" w:lineRule="auto"/>
        <w:ind w:right="-75" w:firstLine="318"/>
        <w:jc w:val="both"/>
      </w:pPr>
      <w:r>
        <w:rPr>
          <w:spacing w:val="-5"/>
        </w:rPr>
        <w:t xml:space="preserve">При </w:t>
      </w:r>
      <w:r>
        <w:t xml:space="preserve">установке на </w:t>
      </w:r>
      <w:r>
        <w:rPr>
          <w:spacing w:val="-3"/>
        </w:rPr>
        <w:t xml:space="preserve">эксплуатирующийся </w:t>
      </w:r>
      <w:r>
        <w:t xml:space="preserve">рельсовый путь  </w:t>
      </w:r>
      <w:r>
        <w:rPr>
          <w:spacing w:val="-4"/>
        </w:rPr>
        <w:t xml:space="preserve">дополнительного </w:t>
      </w:r>
      <w:r>
        <w:rPr>
          <w:spacing w:val="-5"/>
        </w:rPr>
        <w:t xml:space="preserve">ПС или </w:t>
      </w:r>
      <w:r>
        <w:rPr>
          <w:spacing w:val="-3"/>
        </w:rPr>
        <w:t xml:space="preserve">взамен </w:t>
      </w:r>
      <w:r>
        <w:rPr>
          <w:spacing w:val="-4"/>
        </w:rPr>
        <w:t xml:space="preserve">используемого ранее, </w:t>
      </w:r>
      <w:r>
        <w:t xml:space="preserve">но </w:t>
      </w:r>
      <w:r>
        <w:rPr>
          <w:spacing w:val="-4"/>
        </w:rPr>
        <w:t xml:space="preserve">большей </w:t>
      </w:r>
      <w:r>
        <w:rPr>
          <w:spacing w:val="-3"/>
        </w:rPr>
        <w:t xml:space="preserve">грузоподъемности </w:t>
      </w:r>
      <w:r>
        <w:t xml:space="preserve">и </w:t>
      </w:r>
      <w:r>
        <w:rPr>
          <w:spacing w:val="-4"/>
        </w:rPr>
        <w:t xml:space="preserve">(или) </w:t>
      </w:r>
      <w:r>
        <w:t xml:space="preserve">массы </w:t>
      </w:r>
      <w:r>
        <w:rPr>
          <w:spacing w:val="-3"/>
        </w:rPr>
        <w:t xml:space="preserve">либо </w:t>
      </w:r>
      <w:r>
        <w:t xml:space="preserve">с </w:t>
      </w:r>
      <w:r>
        <w:rPr>
          <w:spacing w:val="-3"/>
        </w:rPr>
        <w:t xml:space="preserve">более </w:t>
      </w:r>
      <w:r>
        <w:t xml:space="preserve">высокой </w:t>
      </w:r>
      <w:r>
        <w:rPr>
          <w:spacing w:val="-4"/>
        </w:rPr>
        <w:t xml:space="preserve">группой </w:t>
      </w:r>
      <w:r>
        <w:rPr>
          <w:spacing w:val="-3"/>
        </w:rPr>
        <w:t xml:space="preserve">классификации, следует выполнить </w:t>
      </w:r>
      <w:r>
        <w:t xml:space="preserve">расчет пути (для </w:t>
      </w:r>
      <w:r>
        <w:rPr>
          <w:spacing w:val="-3"/>
        </w:rPr>
        <w:t xml:space="preserve">надземного </w:t>
      </w:r>
      <w:r>
        <w:t xml:space="preserve">- в том числе и подкрановых строительных конструкций) с целью </w:t>
      </w:r>
      <w:r>
        <w:rPr>
          <w:spacing w:val="-3"/>
        </w:rPr>
        <w:t xml:space="preserve">проверки </w:t>
      </w:r>
      <w:r>
        <w:t xml:space="preserve">допустимости </w:t>
      </w:r>
      <w:r>
        <w:rPr>
          <w:spacing w:val="-4"/>
        </w:rPr>
        <w:t xml:space="preserve">увеличившейся  </w:t>
      </w:r>
      <w:r>
        <w:rPr>
          <w:spacing w:val="-3"/>
        </w:rPr>
        <w:t xml:space="preserve">нагрузки. </w:t>
      </w:r>
      <w:r>
        <w:t xml:space="preserve">Расчет </w:t>
      </w:r>
      <w:r>
        <w:rPr>
          <w:spacing w:val="-6"/>
        </w:rPr>
        <w:t xml:space="preserve">должен </w:t>
      </w:r>
      <w:r>
        <w:t xml:space="preserve">быть </w:t>
      </w:r>
      <w:r>
        <w:rPr>
          <w:spacing w:val="-6"/>
        </w:rPr>
        <w:t xml:space="preserve">приложен </w:t>
      </w:r>
      <w:r>
        <w:t>к паспорту</w:t>
      </w:r>
      <w:r>
        <w:rPr>
          <w:spacing w:val="-5"/>
        </w:rPr>
        <w:t xml:space="preserve"> </w:t>
      </w:r>
      <w:r>
        <w:rPr>
          <w:spacing w:val="-3"/>
        </w:rPr>
        <w:t>ПС.</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903"/>
        </w:tabs>
        <w:spacing w:line="252" w:lineRule="auto"/>
        <w:ind w:right="-75" w:firstLine="255"/>
        <w:jc w:val="both"/>
        <w:rPr>
          <w:sz w:val="19"/>
        </w:rPr>
      </w:pPr>
      <w:r>
        <w:rPr>
          <w:spacing w:val="-3"/>
          <w:sz w:val="19"/>
        </w:rPr>
        <w:t xml:space="preserve">Рельсовый </w:t>
      </w:r>
      <w:r>
        <w:rPr>
          <w:sz w:val="19"/>
        </w:rPr>
        <w:t xml:space="preserve">путь </w:t>
      </w:r>
      <w:r>
        <w:rPr>
          <w:spacing w:val="-5"/>
          <w:sz w:val="19"/>
        </w:rPr>
        <w:t xml:space="preserve">ПС </w:t>
      </w:r>
      <w:r>
        <w:rPr>
          <w:sz w:val="19"/>
        </w:rPr>
        <w:t xml:space="preserve">(исключая рельсовые пути </w:t>
      </w:r>
      <w:r>
        <w:rPr>
          <w:spacing w:val="-4"/>
          <w:sz w:val="19"/>
        </w:rPr>
        <w:t xml:space="preserve">башенных </w:t>
      </w:r>
      <w:r>
        <w:rPr>
          <w:sz w:val="19"/>
        </w:rPr>
        <w:t xml:space="preserve">и </w:t>
      </w:r>
      <w:r>
        <w:rPr>
          <w:spacing w:val="-5"/>
          <w:sz w:val="19"/>
        </w:rPr>
        <w:t xml:space="preserve">железнодорожных </w:t>
      </w:r>
      <w:r>
        <w:rPr>
          <w:sz w:val="19"/>
        </w:rPr>
        <w:t xml:space="preserve">кранов) и рельсовый путь </w:t>
      </w:r>
      <w:r>
        <w:rPr>
          <w:spacing w:val="-3"/>
          <w:sz w:val="19"/>
        </w:rPr>
        <w:t xml:space="preserve">грузовых </w:t>
      </w:r>
      <w:r>
        <w:rPr>
          <w:sz w:val="19"/>
        </w:rPr>
        <w:t xml:space="preserve">подвесных </w:t>
      </w:r>
      <w:r>
        <w:rPr>
          <w:spacing w:val="-6"/>
          <w:sz w:val="19"/>
        </w:rPr>
        <w:t xml:space="preserve">тележек </w:t>
      </w:r>
      <w:r>
        <w:rPr>
          <w:spacing w:val="-5"/>
          <w:sz w:val="19"/>
        </w:rPr>
        <w:t xml:space="preserve">или </w:t>
      </w:r>
      <w:r>
        <w:rPr>
          <w:sz w:val="19"/>
        </w:rPr>
        <w:t xml:space="preserve">электрических </w:t>
      </w:r>
      <w:r>
        <w:rPr>
          <w:spacing w:val="-4"/>
          <w:sz w:val="19"/>
        </w:rPr>
        <w:t xml:space="preserve">талей, </w:t>
      </w:r>
      <w:r>
        <w:rPr>
          <w:spacing w:val="-3"/>
          <w:sz w:val="19"/>
        </w:rPr>
        <w:t xml:space="preserve">оборудованный </w:t>
      </w:r>
      <w:r>
        <w:rPr>
          <w:sz w:val="19"/>
        </w:rPr>
        <w:t xml:space="preserve">стрелками </w:t>
      </w:r>
      <w:r>
        <w:rPr>
          <w:spacing w:val="-5"/>
          <w:sz w:val="19"/>
        </w:rPr>
        <w:t xml:space="preserve">или </w:t>
      </w:r>
      <w:r>
        <w:rPr>
          <w:spacing w:val="-3"/>
          <w:sz w:val="19"/>
        </w:rPr>
        <w:t xml:space="preserve">поворотными </w:t>
      </w:r>
      <w:r>
        <w:rPr>
          <w:spacing w:val="-4"/>
          <w:sz w:val="19"/>
        </w:rPr>
        <w:t xml:space="preserve">кругами, </w:t>
      </w:r>
      <w:r>
        <w:rPr>
          <w:sz w:val="19"/>
        </w:rPr>
        <w:t xml:space="preserve">а </w:t>
      </w:r>
      <w:r>
        <w:rPr>
          <w:spacing w:val="-3"/>
          <w:sz w:val="19"/>
        </w:rPr>
        <w:t xml:space="preserve">также </w:t>
      </w:r>
      <w:r>
        <w:rPr>
          <w:sz w:val="19"/>
        </w:rPr>
        <w:t xml:space="preserve">места </w:t>
      </w:r>
      <w:r>
        <w:rPr>
          <w:spacing w:val="-4"/>
          <w:sz w:val="19"/>
        </w:rPr>
        <w:t xml:space="preserve">перехода </w:t>
      </w:r>
      <w:r>
        <w:rPr>
          <w:spacing w:val="-5"/>
          <w:sz w:val="19"/>
        </w:rPr>
        <w:t xml:space="preserve">ПС или </w:t>
      </w:r>
      <w:r>
        <w:rPr>
          <w:spacing w:val="-4"/>
          <w:sz w:val="19"/>
        </w:rPr>
        <w:t xml:space="preserve">его грузовой тележки </w:t>
      </w:r>
      <w:r>
        <w:rPr>
          <w:sz w:val="19"/>
        </w:rPr>
        <w:t xml:space="preserve">с </w:t>
      </w:r>
      <w:r>
        <w:rPr>
          <w:spacing w:val="-3"/>
          <w:sz w:val="19"/>
        </w:rPr>
        <w:t xml:space="preserve">одного путина </w:t>
      </w:r>
      <w:r>
        <w:rPr>
          <w:spacing w:val="-4"/>
          <w:sz w:val="19"/>
        </w:rPr>
        <w:t xml:space="preserve">другой </w:t>
      </w:r>
      <w:r>
        <w:rPr>
          <w:spacing w:val="-5"/>
          <w:sz w:val="19"/>
        </w:rPr>
        <w:t>долж</w:t>
      </w:r>
      <w:r>
        <w:rPr>
          <w:spacing w:val="-5"/>
          <w:sz w:val="19"/>
        </w:rPr>
        <w:t xml:space="preserve">ны </w:t>
      </w:r>
      <w:r>
        <w:rPr>
          <w:sz w:val="19"/>
        </w:rPr>
        <w:t xml:space="preserve">отвечать </w:t>
      </w:r>
      <w:r>
        <w:rPr>
          <w:spacing w:val="-5"/>
          <w:sz w:val="19"/>
        </w:rPr>
        <w:t>следующим</w:t>
      </w:r>
      <w:r>
        <w:rPr>
          <w:spacing w:val="1"/>
          <w:sz w:val="19"/>
        </w:rPr>
        <w:t xml:space="preserve"> </w:t>
      </w:r>
      <w:r>
        <w:rPr>
          <w:spacing w:val="-3"/>
          <w:sz w:val="19"/>
        </w:rPr>
        <w:t>требованиям:</w:t>
      </w:r>
    </w:p>
    <w:p w:rsidR="007F6C4D" w:rsidRDefault="007F6C4D" w:rsidP="00A84B20">
      <w:pPr>
        <w:pStyle w:val="a3"/>
        <w:spacing w:before="8"/>
        <w:ind w:left="0" w:right="-75"/>
        <w:rPr>
          <w:sz w:val="16"/>
        </w:rPr>
      </w:pPr>
    </w:p>
    <w:p w:rsidR="007F6C4D" w:rsidRDefault="00A84B20" w:rsidP="00A84B20">
      <w:pPr>
        <w:pStyle w:val="a3"/>
        <w:ind w:left="363" w:right="-75"/>
      </w:pPr>
      <w:r>
        <w:t>а) обеспечивать плавный, без заеданий, проезд;</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t>б) быть оборудованными замками с электрической блокировкой, исключающей переезд при незапертом замке;</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в) иметь автоматически включаемую блокировку, исключающую сход грузов</w:t>
      </w:r>
      <w:r>
        <w:t>ой тележки (электрической тали) с рельса при выезде ее на консоль расстыкованного участка пути;</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г) обеспечивать управление переводом стрелки или поворотного круга от сигнала системы управления грузовой тележкой (электрической талью);</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д) быть </w:t>
      </w:r>
      <w:r>
        <w:rPr>
          <w:spacing w:val="-3"/>
        </w:rPr>
        <w:t>оборудованны</w:t>
      </w:r>
      <w:r>
        <w:rPr>
          <w:spacing w:val="-3"/>
        </w:rPr>
        <w:t xml:space="preserve">ми </w:t>
      </w:r>
      <w:r>
        <w:t xml:space="preserve">единым </w:t>
      </w:r>
      <w:r>
        <w:rPr>
          <w:spacing w:val="-3"/>
        </w:rPr>
        <w:t xml:space="preserve">выключателем для  </w:t>
      </w:r>
      <w:r>
        <w:t xml:space="preserve">подачи </w:t>
      </w:r>
      <w:r>
        <w:rPr>
          <w:spacing w:val="-5"/>
        </w:rPr>
        <w:t xml:space="preserve">напряжения </w:t>
      </w:r>
      <w:r>
        <w:t xml:space="preserve">на </w:t>
      </w:r>
      <w:r>
        <w:rPr>
          <w:spacing w:val="-5"/>
        </w:rPr>
        <w:t xml:space="preserve">троллеи </w:t>
      </w:r>
      <w:r>
        <w:rPr>
          <w:spacing w:val="-4"/>
        </w:rPr>
        <w:t xml:space="preserve">(или </w:t>
      </w:r>
      <w:r>
        <w:t xml:space="preserve">электрический кабель) </w:t>
      </w:r>
      <w:r>
        <w:rPr>
          <w:spacing w:val="-4"/>
        </w:rPr>
        <w:t xml:space="preserve">грузовой тележки  </w:t>
      </w:r>
      <w:r>
        <w:t xml:space="preserve">(электрической </w:t>
      </w:r>
      <w:r>
        <w:rPr>
          <w:spacing w:val="-4"/>
        </w:rPr>
        <w:t xml:space="preserve">тали), </w:t>
      </w:r>
      <w:r>
        <w:t xml:space="preserve">на </w:t>
      </w:r>
      <w:r>
        <w:rPr>
          <w:spacing w:val="-4"/>
        </w:rPr>
        <w:t xml:space="preserve">механизмы </w:t>
      </w:r>
      <w:r>
        <w:rPr>
          <w:spacing w:val="-5"/>
        </w:rPr>
        <w:t xml:space="preserve">управления </w:t>
      </w:r>
      <w:r>
        <w:rPr>
          <w:spacing w:val="-3"/>
        </w:rPr>
        <w:t xml:space="preserve">стрелок </w:t>
      </w:r>
      <w:r>
        <w:t xml:space="preserve">и электрические </w:t>
      </w:r>
      <w:r>
        <w:rPr>
          <w:spacing w:val="-3"/>
        </w:rPr>
        <w:t xml:space="preserve">аппараты блокировочных  </w:t>
      </w:r>
      <w:r>
        <w:t xml:space="preserve">устройств. </w:t>
      </w:r>
      <w:r>
        <w:rPr>
          <w:spacing w:val="-4"/>
        </w:rPr>
        <w:t xml:space="preserve">Такой </w:t>
      </w:r>
      <w:r>
        <w:rPr>
          <w:spacing w:val="-3"/>
        </w:rPr>
        <w:t xml:space="preserve">выключатель </w:t>
      </w:r>
      <w:r>
        <w:rPr>
          <w:spacing w:val="-6"/>
        </w:rPr>
        <w:t xml:space="preserve">должен  </w:t>
      </w:r>
      <w:r>
        <w:rPr>
          <w:spacing w:val="-3"/>
        </w:rPr>
        <w:t>иметь соответствующее о</w:t>
      </w:r>
      <w:r>
        <w:rPr>
          <w:spacing w:val="-3"/>
        </w:rPr>
        <w:t xml:space="preserve">бозначение, </w:t>
      </w:r>
      <w:r>
        <w:t xml:space="preserve">а </w:t>
      </w:r>
      <w:r>
        <w:rPr>
          <w:spacing w:val="-3"/>
        </w:rPr>
        <w:t xml:space="preserve">также </w:t>
      </w:r>
      <w:r>
        <w:rPr>
          <w:spacing w:val="-4"/>
        </w:rPr>
        <w:t xml:space="preserve">приспособление </w:t>
      </w:r>
      <w:r>
        <w:rPr>
          <w:spacing w:val="-3"/>
        </w:rPr>
        <w:t xml:space="preserve">для </w:t>
      </w:r>
      <w:r>
        <w:rPr>
          <w:spacing w:val="-4"/>
        </w:rPr>
        <w:t xml:space="preserve">запирания его </w:t>
      </w:r>
      <w:r>
        <w:t xml:space="preserve">в </w:t>
      </w:r>
      <w:r>
        <w:rPr>
          <w:spacing w:val="-3"/>
        </w:rPr>
        <w:t>отключенном</w:t>
      </w:r>
      <w:r>
        <w:rPr>
          <w:spacing w:val="-6"/>
        </w:rPr>
        <w:t xml:space="preserve"> положении.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9"/>
        </w:tabs>
        <w:spacing w:before="1" w:line="252" w:lineRule="auto"/>
        <w:ind w:right="-75" w:firstLine="255"/>
        <w:jc w:val="both"/>
        <w:rPr>
          <w:sz w:val="19"/>
        </w:rPr>
      </w:pPr>
      <w:r>
        <w:rPr>
          <w:spacing w:val="-4"/>
          <w:sz w:val="19"/>
        </w:rPr>
        <w:t xml:space="preserve">Рельсы </w:t>
      </w:r>
      <w:r>
        <w:rPr>
          <w:sz w:val="19"/>
        </w:rPr>
        <w:t xml:space="preserve">на </w:t>
      </w:r>
      <w:r>
        <w:rPr>
          <w:spacing w:val="-3"/>
          <w:sz w:val="19"/>
        </w:rPr>
        <w:t xml:space="preserve">рельсовом </w:t>
      </w:r>
      <w:r>
        <w:rPr>
          <w:sz w:val="19"/>
        </w:rPr>
        <w:t xml:space="preserve">пути </w:t>
      </w:r>
      <w:r>
        <w:rPr>
          <w:spacing w:val="-5"/>
          <w:sz w:val="19"/>
        </w:rPr>
        <w:t xml:space="preserve">должны </w:t>
      </w:r>
      <w:r>
        <w:rPr>
          <w:sz w:val="19"/>
        </w:rPr>
        <w:t xml:space="preserve">быть </w:t>
      </w:r>
      <w:r>
        <w:rPr>
          <w:spacing w:val="-3"/>
          <w:sz w:val="19"/>
        </w:rPr>
        <w:t xml:space="preserve">закреплены </w:t>
      </w:r>
      <w:r>
        <w:rPr>
          <w:sz w:val="19"/>
        </w:rPr>
        <w:t xml:space="preserve">так, чтобы </w:t>
      </w:r>
      <w:r>
        <w:rPr>
          <w:spacing w:val="-3"/>
          <w:sz w:val="19"/>
        </w:rPr>
        <w:t xml:space="preserve">при </w:t>
      </w:r>
      <w:r>
        <w:rPr>
          <w:spacing w:val="-4"/>
          <w:sz w:val="19"/>
        </w:rPr>
        <w:t xml:space="preserve">передвижении </w:t>
      </w:r>
      <w:r>
        <w:rPr>
          <w:spacing w:val="-5"/>
          <w:sz w:val="19"/>
        </w:rPr>
        <w:t xml:space="preserve">ПС </w:t>
      </w:r>
      <w:r>
        <w:rPr>
          <w:sz w:val="19"/>
        </w:rPr>
        <w:t xml:space="preserve">исключалось </w:t>
      </w:r>
      <w:r>
        <w:rPr>
          <w:spacing w:val="-3"/>
          <w:sz w:val="19"/>
        </w:rPr>
        <w:t xml:space="preserve">их </w:t>
      </w:r>
      <w:r>
        <w:rPr>
          <w:spacing w:val="-4"/>
          <w:sz w:val="19"/>
        </w:rPr>
        <w:t xml:space="preserve">поперечное </w:t>
      </w:r>
      <w:r>
        <w:rPr>
          <w:sz w:val="19"/>
        </w:rPr>
        <w:t xml:space="preserve">и </w:t>
      </w:r>
      <w:r>
        <w:rPr>
          <w:spacing w:val="-4"/>
          <w:sz w:val="19"/>
        </w:rPr>
        <w:t xml:space="preserve">продольное </w:t>
      </w:r>
      <w:r>
        <w:rPr>
          <w:spacing w:val="-5"/>
          <w:sz w:val="19"/>
        </w:rPr>
        <w:t xml:space="preserve">смещение </w:t>
      </w:r>
      <w:r>
        <w:rPr>
          <w:sz w:val="19"/>
        </w:rPr>
        <w:t xml:space="preserve">(кроме </w:t>
      </w:r>
      <w:r>
        <w:rPr>
          <w:spacing w:val="-5"/>
          <w:sz w:val="19"/>
        </w:rPr>
        <w:t xml:space="preserve">упругих </w:t>
      </w:r>
      <w:r>
        <w:rPr>
          <w:spacing w:val="-4"/>
          <w:sz w:val="19"/>
        </w:rPr>
        <w:t xml:space="preserve">деформаций </w:t>
      </w:r>
      <w:r>
        <w:rPr>
          <w:spacing w:val="-3"/>
          <w:sz w:val="19"/>
        </w:rPr>
        <w:t xml:space="preserve">под нагрузкой </w:t>
      </w:r>
      <w:r>
        <w:rPr>
          <w:spacing w:val="-4"/>
          <w:sz w:val="19"/>
        </w:rPr>
        <w:t xml:space="preserve">передвигающегося </w:t>
      </w:r>
      <w:r>
        <w:rPr>
          <w:sz w:val="19"/>
        </w:rPr>
        <w:t xml:space="preserve">ПС). </w:t>
      </w:r>
      <w:r>
        <w:rPr>
          <w:spacing w:val="-6"/>
          <w:sz w:val="19"/>
        </w:rPr>
        <w:t xml:space="preserve">На </w:t>
      </w:r>
      <w:r>
        <w:rPr>
          <w:spacing w:val="-3"/>
          <w:sz w:val="19"/>
        </w:rPr>
        <w:t xml:space="preserve">каждой рельсовой </w:t>
      </w:r>
      <w:r>
        <w:rPr>
          <w:sz w:val="19"/>
        </w:rPr>
        <w:t xml:space="preserve">нити </w:t>
      </w:r>
      <w:r>
        <w:rPr>
          <w:spacing w:val="-3"/>
          <w:sz w:val="19"/>
        </w:rPr>
        <w:t xml:space="preserve">рельсового </w:t>
      </w:r>
      <w:r>
        <w:rPr>
          <w:sz w:val="19"/>
        </w:rPr>
        <w:t xml:space="preserve">пути </w:t>
      </w:r>
      <w:r>
        <w:rPr>
          <w:spacing w:val="-5"/>
          <w:sz w:val="19"/>
        </w:rPr>
        <w:t xml:space="preserve">должно </w:t>
      </w:r>
      <w:r>
        <w:rPr>
          <w:sz w:val="19"/>
        </w:rPr>
        <w:t xml:space="preserve">быть </w:t>
      </w:r>
      <w:r>
        <w:rPr>
          <w:spacing w:val="-3"/>
          <w:sz w:val="19"/>
        </w:rPr>
        <w:t xml:space="preserve">установлено </w:t>
      </w:r>
      <w:r>
        <w:rPr>
          <w:sz w:val="19"/>
        </w:rPr>
        <w:t xml:space="preserve">по два тупиковых </w:t>
      </w:r>
      <w:r>
        <w:rPr>
          <w:spacing w:val="-4"/>
          <w:sz w:val="19"/>
        </w:rPr>
        <w:t xml:space="preserve">упора, </w:t>
      </w:r>
      <w:r>
        <w:rPr>
          <w:spacing w:val="-5"/>
          <w:sz w:val="19"/>
        </w:rPr>
        <w:t xml:space="preserve">ограничивающих </w:t>
      </w:r>
      <w:r>
        <w:rPr>
          <w:spacing w:val="-3"/>
          <w:sz w:val="19"/>
        </w:rPr>
        <w:t xml:space="preserve">рабочую зону, </w:t>
      </w:r>
      <w:r>
        <w:rPr>
          <w:spacing w:val="-4"/>
          <w:sz w:val="19"/>
        </w:rPr>
        <w:t xml:space="preserve">обслуживаемую </w:t>
      </w:r>
      <w:r>
        <w:rPr>
          <w:spacing w:val="-3"/>
          <w:sz w:val="19"/>
        </w:rPr>
        <w:t xml:space="preserve">ПС. </w:t>
      </w:r>
      <w:r>
        <w:rPr>
          <w:spacing w:val="-5"/>
          <w:sz w:val="19"/>
        </w:rPr>
        <w:t xml:space="preserve">При  </w:t>
      </w:r>
      <w:r>
        <w:rPr>
          <w:sz w:val="19"/>
        </w:rPr>
        <w:t xml:space="preserve">этом  </w:t>
      </w:r>
      <w:r>
        <w:rPr>
          <w:spacing w:val="-4"/>
          <w:sz w:val="19"/>
        </w:rPr>
        <w:t xml:space="preserve">крепление </w:t>
      </w:r>
      <w:r>
        <w:rPr>
          <w:sz w:val="19"/>
        </w:rPr>
        <w:t xml:space="preserve">тупиковых </w:t>
      </w:r>
      <w:r>
        <w:rPr>
          <w:spacing w:val="-4"/>
          <w:sz w:val="19"/>
        </w:rPr>
        <w:t xml:space="preserve">упоров </w:t>
      </w:r>
      <w:r>
        <w:rPr>
          <w:sz w:val="19"/>
        </w:rPr>
        <w:t xml:space="preserve">к </w:t>
      </w:r>
      <w:r>
        <w:rPr>
          <w:spacing w:val="-2"/>
          <w:sz w:val="19"/>
        </w:rPr>
        <w:t xml:space="preserve">рельсу </w:t>
      </w:r>
      <w:r>
        <w:rPr>
          <w:sz w:val="19"/>
        </w:rPr>
        <w:t>посредством сварки не</w:t>
      </w:r>
      <w:r>
        <w:rPr>
          <w:spacing w:val="-23"/>
          <w:sz w:val="19"/>
        </w:rPr>
        <w:t xml:space="preserve"> </w:t>
      </w:r>
      <w:r>
        <w:rPr>
          <w:sz w:val="19"/>
        </w:rPr>
        <w:t>допускается.</w:t>
      </w:r>
    </w:p>
    <w:p w:rsidR="007F6C4D" w:rsidRDefault="00A84B20" w:rsidP="00A84B20">
      <w:pPr>
        <w:pStyle w:val="a3"/>
        <w:spacing w:before="1" w:line="252" w:lineRule="auto"/>
        <w:ind w:right="-75" w:firstLine="318"/>
        <w:jc w:val="both"/>
      </w:pPr>
      <w:r>
        <w:t>При установке ту</w:t>
      </w:r>
      <w:r>
        <w:t>пиковых упоров должна быть обеспечена соосность амортизатора упора с буфером крана.</w:t>
      </w:r>
    </w:p>
    <w:p w:rsidR="007F6C4D" w:rsidRDefault="00A84B20" w:rsidP="00A84B20">
      <w:pPr>
        <w:pStyle w:val="a3"/>
        <w:spacing w:line="252" w:lineRule="auto"/>
        <w:ind w:right="-75" w:firstLine="318"/>
        <w:jc w:val="both"/>
      </w:pPr>
      <w:r>
        <w:rPr>
          <w:spacing w:val="-5"/>
        </w:rPr>
        <w:t xml:space="preserve">Для </w:t>
      </w:r>
      <w:r>
        <w:rPr>
          <w:spacing w:val="-3"/>
        </w:rPr>
        <w:t xml:space="preserve">ПС, установленных </w:t>
      </w:r>
      <w:r>
        <w:t xml:space="preserve">на </w:t>
      </w:r>
      <w:r>
        <w:rPr>
          <w:spacing w:val="-4"/>
        </w:rPr>
        <w:t xml:space="preserve">наземном </w:t>
      </w:r>
      <w:r>
        <w:rPr>
          <w:spacing w:val="-3"/>
        </w:rPr>
        <w:t xml:space="preserve">рельсовом пути, </w:t>
      </w:r>
      <w:r>
        <w:t xml:space="preserve">с </w:t>
      </w:r>
      <w:r>
        <w:rPr>
          <w:spacing w:val="-5"/>
        </w:rPr>
        <w:t xml:space="preserve">питающим </w:t>
      </w:r>
      <w:r>
        <w:t xml:space="preserve">электрическим </w:t>
      </w:r>
      <w:r>
        <w:rPr>
          <w:spacing w:val="-3"/>
        </w:rPr>
        <w:t xml:space="preserve">кабелем </w:t>
      </w:r>
      <w:r>
        <w:t xml:space="preserve">и кабельным </w:t>
      </w:r>
      <w:r>
        <w:rPr>
          <w:spacing w:val="-3"/>
        </w:rPr>
        <w:t xml:space="preserve">барабаном основание </w:t>
      </w:r>
      <w:r>
        <w:t xml:space="preserve">пути </w:t>
      </w:r>
      <w:r>
        <w:rPr>
          <w:spacing w:val="-5"/>
        </w:rPr>
        <w:t xml:space="preserve">должно </w:t>
      </w:r>
      <w:r>
        <w:t xml:space="preserve">быть </w:t>
      </w:r>
      <w:r>
        <w:rPr>
          <w:spacing w:val="-4"/>
        </w:rPr>
        <w:t xml:space="preserve">спланировано </w:t>
      </w:r>
      <w:r>
        <w:t xml:space="preserve">на </w:t>
      </w:r>
      <w:r>
        <w:rPr>
          <w:spacing w:val="-4"/>
        </w:rPr>
        <w:t xml:space="preserve">уровне верха </w:t>
      </w:r>
      <w:r>
        <w:rPr>
          <w:spacing w:val="-6"/>
        </w:rPr>
        <w:t xml:space="preserve">полушпал </w:t>
      </w:r>
      <w:r>
        <w:rPr>
          <w:spacing w:val="-4"/>
        </w:rPr>
        <w:t>(ж</w:t>
      </w:r>
      <w:r>
        <w:rPr>
          <w:spacing w:val="-4"/>
        </w:rPr>
        <w:t xml:space="preserve">елезобетонной </w:t>
      </w:r>
      <w:r>
        <w:t xml:space="preserve">балки) </w:t>
      </w:r>
      <w:r>
        <w:rPr>
          <w:spacing w:val="-5"/>
        </w:rPr>
        <w:t xml:space="preserve">или </w:t>
      </w:r>
      <w:r>
        <w:rPr>
          <w:spacing w:val="-3"/>
        </w:rPr>
        <w:t xml:space="preserve">вдоль рельсового </w:t>
      </w:r>
      <w:r>
        <w:t xml:space="preserve">пути </w:t>
      </w:r>
      <w:r>
        <w:rPr>
          <w:spacing w:val="-6"/>
        </w:rPr>
        <w:t xml:space="preserve">должен </w:t>
      </w:r>
      <w:r>
        <w:t xml:space="preserve">быть </w:t>
      </w:r>
      <w:r>
        <w:rPr>
          <w:spacing w:val="-3"/>
        </w:rPr>
        <w:t xml:space="preserve">установлен </w:t>
      </w:r>
      <w:r>
        <w:rPr>
          <w:spacing w:val="-4"/>
        </w:rPr>
        <w:t xml:space="preserve">лоток </w:t>
      </w:r>
      <w:r>
        <w:rPr>
          <w:spacing w:val="-3"/>
        </w:rPr>
        <w:t xml:space="preserve">для </w:t>
      </w:r>
      <w:r>
        <w:t xml:space="preserve">кабеля. </w:t>
      </w:r>
      <w:r>
        <w:rPr>
          <w:spacing w:val="-5"/>
        </w:rPr>
        <w:t xml:space="preserve">Для ПС </w:t>
      </w:r>
      <w:r>
        <w:t xml:space="preserve">без </w:t>
      </w:r>
      <w:r>
        <w:rPr>
          <w:spacing w:val="-3"/>
        </w:rPr>
        <w:t xml:space="preserve">кабельного </w:t>
      </w:r>
      <w:r>
        <w:t xml:space="preserve">барабана </w:t>
      </w:r>
      <w:r>
        <w:rPr>
          <w:spacing w:val="-4"/>
        </w:rPr>
        <w:t xml:space="preserve">наличие </w:t>
      </w:r>
      <w:r>
        <w:rPr>
          <w:spacing w:val="-3"/>
        </w:rPr>
        <w:t xml:space="preserve">вдоль рельсового </w:t>
      </w:r>
      <w:r>
        <w:t xml:space="preserve">пути лотка </w:t>
      </w:r>
      <w:r>
        <w:rPr>
          <w:spacing w:val="-3"/>
        </w:rPr>
        <w:t xml:space="preserve">для </w:t>
      </w:r>
      <w:r>
        <w:t xml:space="preserve">кабеля </w:t>
      </w:r>
      <w:r>
        <w:rPr>
          <w:spacing w:val="-3"/>
        </w:rPr>
        <w:t>обязательно.</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06"/>
        </w:tabs>
        <w:spacing w:line="252" w:lineRule="auto"/>
        <w:ind w:right="-75" w:firstLine="255"/>
        <w:jc w:val="both"/>
        <w:rPr>
          <w:sz w:val="19"/>
        </w:rPr>
      </w:pPr>
      <w:r>
        <w:rPr>
          <w:spacing w:val="-5"/>
          <w:sz w:val="19"/>
        </w:rPr>
        <w:t xml:space="preserve">Переезд </w:t>
      </w:r>
      <w:r>
        <w:rPr>
          <w:sz w:val="19"/>
        </w:rPr>
        <w:t xml:space="preserve">транспортных средств </w:t>
      </w:r>
      <w:r>
        <w:rPr>
          <w:spacing w:val="-3"/>
          <w:sz w:val="19"/>
        </w:rPr>
        <w:t xml:space="preserve">через </w:t>
      </w:r>
      <w:r>
        <w:rPr>
          <w:sz w:val="19"/>
        </w:rPr>
        <w:t xml:space="preserve">пути </w:t>
      </w:r>
      <w:r>
        <w:rPr>
          <w:spacing w:val="-3"/>
          <w:sz w:val="19"/>
        </w:rPr>
        <w:t xml:space="preserve">ПС, </w:t>
      </w:r>
      <w:r>
        <w:rPr>
          <w:spacing w:val="-4"/>
          <w:sz w:val="19"/>
        </w:rPr>
        <w:t xml:space="preserve">передвигающихся </w:t>
      </w:r>
      <w:r>
        <w:rPr>
          <w:sz w:val="19"/>
        </w:rPr>
        <w:t xml:space="preserve">по </w:t>
      </w:r>
      <w:r>
        <w:rPr>
          <w:spacing w:val="-4"/>
          <w:sz w:val="19"/>
        </w:rPr>
        <w:t xml:space="preserve">наземному </w:t>
      </w:r>
      <w:r>
        <w:rPr>
          <w:spacing w:val="-3"/>
          <w:sz w:val="19"/>
        </w:rPr>
        <w:t xml:space="preserve">рельсовому пути, </w:t>
      </w:r>
      <w:r>
        <w:rPr>
          <w:spacing w:val="-6"/>
          <w:sz w:val="19"/>
        </w:rPr>
        <w:t xml:space="preserve">должен </w:t>
      </w:r>
      <w:r>
        <w:rPr>
          <w:sz w:val="19"/>
        </w:rPr>
        <w:t xml:space="preserve">быть обустроен </w:t>
      </w:r>
      <w:r>
        <w:rPr>
          <w:spacing w:val="-4"/>
          <w:sz w:val="19"/>
        </w:rPr>
        <w:t xml:space="preserve">эксплуатирующей организацией </w:t>
      </w:r>
      <w:r>
        <w:rPr>
          <w:sz w:val="19"/>
        </w:rPr>
        <w:t xml:space="preserve">с </w:t>
      </w:r>
      <w:r>
        <w:rPr>
          <w:spacing w:val="-3"/>
          <w:sz w:val="19"/>
        </w:rPr>
        <w:t xml:space="preserve">учетом </w:t>
      </w:r>
      <w:r>
        <w:rPr>
          <w:sz w:val="19"/>
        </w:rPr>
        <w:t xml:space="preserve">интенсивности </w:t>
      </w:r>
      <w:r>
        <w:rPr>
          <w:spacing w:val="-4"/>
          <w:sz w:val="19"/>
        </w:rPr>
        <w:t xml:space="preserve">движения </w:t>
      </w:r>
      <w:r>
        <w:rPr>
          <w:sz w:val="19"/>
        </w:rPr>
        <w:t>транспортных</w:t>
      </w:r>
      <w:r>
        <w:rPr>
          <w:spacing w:val="-11"/>
          <w:sz w:val="19"/>
        </w:rPr>
        <w:t xml:space="preserve"> </w:t>
      </w:r>
      <w:r>
        <w:rPr>
          <w:sz w:val="19"/>
        </w:rPr>
        <w:t>средств.</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58"/>
        </w:tabs>
        <w:spacing w:line="252" w:lineRule="auto"/>
        <w:ind w:right="-75" w:firstLine="255"/>
        <w:jc w:val="both"/>
        <w:rPr>
          <w:sz w:val="19"/>
        </w:rPr>
      </w:pPr>
      <w:r>
        <w:rPr>
          <w:spacing w:val="-4"/>
          <w:sz w:val="19"/>
        </w:rPr>
        <w:t xml:space="preserve">Пересечение </w:t>
      </w:r>
      <w:r>
        <w:rPr>
          <w:spacing w:val="-3"/>
          <w:sz w:val="19"/>
        </w:rPr>
        <w:t xml:space="preserve">путей козловых, </w:t>
      </w:r>
      <w:r>
        <w:rPr>
          <w:spacing w:val="-4"/>
          <w:sz w:val="19"/>
        </w:rPr>
        <w:t xml:space="preserve">башенных </w:t>
      </w:r>
      <w:r>
        <w:rPr>
          <w:sz w:val="19"/>
        </w:rPr>
        <w:t xml:space="preserve">и </w:t>
      </w:r>
      <w:r>
        <w:rPr>
          <w:spacing w:val="-3"/>
          <w:sz w:val="19"/>
        </w:rPr>
        <w:t xml:space="preserve">портальных кранов </w:t>
      </w:r>
      <w:r>
        <w:rPr>
          <w:sz w:val="19"/>
        </w:rPr>
        <w:t xml:space="preserve">с рельсовыми </w:t>
      </w:r>
      <w:r>
        <w:rPr>
          <w:spacing w:val="-3"/>
          <w:sz w:val="19"/>
        </w:rPr>
        <w:t xml:space="preserve">путями </w:t>
      </w:r>
      <w:r>
        <w:rPr>
          <w:sz w:val="19"/>
        </w:rPr>
        <w:t xml:space="preserve">заводского транспорта допускается </w:t>
      </w:r>
      <w:r>
        <w:rPr>
          <w:spacing w:val="-3"/>
          <w:sz w:val="19"/>
        </w:rPr>
        <w:t xml:space="preserve">после </w:t>
      </w:r>
      <w:r>
        <w:rPr>
          <w:sz w:val="19"/>
        </w:rPr>
        <w:t xml:space="preserve">разработки </w:t>
      </w:r>
      <w:r>
        <w:rPr>
          <w:spacing w:val="-4"/>
          <w:sz w:val="19"/>
        </w:rPr>
        <w:t>экспл</w:t>
      </w:r>
      <w:r>
        <w:rPr>
          <w:spacing w:val="-4"/>
          <w:sz w:val="19"/>
        </w:rPr>
        <w:t xml:space="preserve">уатирующей организацией мероприятий </w:t>
      </w:r>
      <w:r>
        <w:rPr>
          <w:sz w:val="19"/>
        </w:rPr>
        <w:t>по</w:t>
      </w:r>
      <w:r>
        <w:rPr>
          <w:spacing w:val="52"/>
          <w:sz w:val="19"/>
        </w:rPr>
        <w:t xml:space="preserve"> </w:t>
      </w:r>
      <w:r>
        <w:rPr>
          <w:spacing w:val="-4"/>
          <w:sz w:val="19"/>
        </w:rPr>
        <w:t xml:space="preserve">предупреждению </w:t>
      </w:r>
      <w:r>
        <w:rPr>
          <w:spacing w:val="-3"/>
          <w:sz w:val="19"/>
        </w:rPr>
        <w:t xml:space="preserve">столкновения </w:t>
      </w:r>
      <w:r>
        <w:rPr>
          <w:spacing w:val="-5"/>
          <w:sz w:val="19"/>
        </w:rPr>
        <w:t xml:space="preserve">работающих </w:t>
      </w:r>
      <w:r>
        <w:rPr>
          <w:spacing w:val="-3"/>
          <w:sz w:val="19"/>
        </w:rPr>
        <w:t xml:space="preserve">кранов </w:t>
      </w:r>
      <w:r>
        <w:rPr>
          <w:sz w:val="19"/>
        </w:rPr>
        <w:t xml:space="preserve">с </w:t>
      </w:r>
      <w:r>
        <w:rPr>
          <w:spacing w:val="-3"/>
          <w:sz w:val="19"/>
        </w:rPr>
        <w:t>подвижным</w:t>
      </w:r>
      <w:r>
        <w:rPr>
          <w:sz w:val="19"/>
        </w:rPr>
        <w:t xml:space="preserve"> составом.</w:t>
      </w:r>
    </w:p>
    <w:p w:rsidR="007F6C4D" w:rsidRDefault="00A84B20" w:rsidP="00A84B20">
      <w:pPr>
        <w:pStyle w:val="a3"/>
        <w:spacing w:before="1" w:line="252" w:lineRule="auto"/>
        <w:ind w:right="-75" w:firstLine="318"/>
        <w:jc w:val="both"/>
      </w:pPr>
      <w:r>
        <w:t>Пересечение рельсового пути портального крана с железнодорожными путями допускается после разработки эксплуатирующей организацией мероприятий по пред</w:t>
      </w:r>
      <w:r>
        <w:t>упреждению столкновения работающих кранов с подвижным составом и согласования организацией, в ведении которой находится организация движения на железнодорожных путях.</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53"/>
        </w:tabs>
        <w:spacing w:before="79" w:line="252" w:lineRule="auto"/>
        <w:ind w:right="-75" w:firstLine="255"/>
        <w:jc w:val="both"/>
        <w:rPr>
          <w:sz w:val="19"/>
        </w:rPr>
      </w:pPr>
      <w:r>
        <w:rPr>
          <w:spacing w:val="-3"/>
          <w:sz w:val="19"/>
        </w:rPr>
        <w:lastRenderedPageBreak/>
        <w:t xml:space="preserve">Готовность рельсового </w:t>
      </w:r>
      <w:r>
        <w:rPr>
          <w:sz w:val="19"/>
        </w:rPr>
        <w:t xml:space="preserve">пути к эксплуатации, в том числе </w:t>
      </w:r>
      <w:r>
        <w:rPr>
          <w:spacing w:val="-3"/>
          <w:sz w:val="19"/>
        </w:rPr>
        <w:t xml:space="preserve">после </w:t>
      </w:r>
      <w:r>
        <w:rPr>
          <w:spacing w:val="-4"/>
          <w:sz w:val="19"/>
        </w:rPr>
        <w:t xml:space="preserve">ремонта </w:t>
      </w:r>
      <w:r>
        <w:rPr>
          <w:sz w:val="19"/>
        </w:rPr>
        <w:t>(рекон</w:t>
      </w:r>
      <w:r>
        <w:rPr>
          <w:sz w:val="19"/>
        </w:rPr>
        <w:t xml:space="preserve">струкции), </w:t>
      </w:r>
      <w:r>
        <w:rPr>
          <w:spacing w:val="-5"/>
          <w:sz w:val="19"/>
        </w:rPr>
        <w:t xml:space="preserve">должна </w:t>
      </w:r>
      <w:r>
        <w:rPr>
          <w:sz w:val="19"/>
        </w:rPr>
        <w:t xml:space="preserve">быть </w:t>
      </w:r>
      <w:r>
        <w:rPr>
          <w:spacing w:val="-3"/>
          <w:sz w:val="19"/>
        </w:rPr>
        <w:t xml:space="preserve">подтверждена </w:t>
      </w:r>
      <w:r>
        <w:rPr>
          <w:sz w:val="19"/>
        </w:rPr>
        <w:t xml:space="preserve">актом сдачи-приемки (с </w:t>
      </w:r>
      <w:r>
        <w:rPr>
          <w:spacing w:val="-5"/>
          <w:sz w:val="19"/>
        </w:rPr>
        <w:t xml:space="preserve">прилагаемыми </w:t>
      </w:r>
      <w:r>
        <w:rPr>
          <w:sz w:val="19"/>
        </w:rPr>
        <w:t xml:space="preserve">к </w:t>
      </w:r>
      <w:r>
        <w:rPr>
          <w:spacing w:val="-4"/>
          <w:sz w:val="19"/>
        </w:rPr>
        <w:t xml:space="preserve">нему </w:t>
      </w:r>
      <w:r>
        <w:rPr>
          <w:spacing w:val="-3"/>
          <w:sz w:val="19"/>
        </w:rPr>
        <w:t>результатами планово-высотной</w:t>
      </w:r>
      <w:r>
        <w:rPr>
          <w:spacing w:val="-7"/>
          <w:sz w:val="19"/>
        </w:rPr>
        <w:t xml:space="preserve"> </w:t>
      </w:r>
      <w:r>
        <w:rPr>
          <w:sz w:val="19"/>
        </w:rPr>
        <w:t>съемки).</w:t>
      </w:r>
    </w:p>
    <w:p w:rsidR="007F6C4D" w:rsidRDefault="00A84B20" w:rsidP="00A84B20">
      <w:pPr>
        <w:pStyle w:val="a3"/>
        <w:spacing w:before="1" w:line="252" w:lineRule="auto"/>
        <w:ind w:right="-75" w:firstLine="318"/>
        <w:jc w:val="both"/>
      </w:pPr>
      <w:r>
        <w:rPr>
          <w:spacing w:val="-4"/>
        </w:rPr>
        <w:t xml:space="preserve">Предельные величины отклонений </w:t>
      </w:r>
      <w:r>
        <w:rPr>
          <w:spacing w:val="-3"/>
        </w:rPr>
        <w:t xml:space="preserve">рельсового </w:t>
      </w:r>
      <w:r>
        <w:t xml:space="preserve">пути </w:t>
      </w:r>
      <w:r>
        <w:rPr>
          <w:spacing w:val="-3"/>
        </w:rPr>
        <w:t xml:space="preserve">от проектного </w:t>
      </w:r>
      <w:r>
        <w:rPr>
          <w:spacing w:val="-6"/>
        </w:rPr>
        <w:t xml:space="preserve">положения </w:t>
      </w:r>
      <w:r>
        <w:t xml:space="preserve">не </w:t>
      </w:r>
      <w:r>
        <w:rPr>
          <w:spacing w:val="-5"/>
        </w:rPr>
        <w:t xml:space="preserve">должны </w:t>
      </w:r>
      <w:r>
        <w:rPr>
          <w:spacing w:val="-4"/>
        </w:rPr>
        <w:t xml:space="preserve">превышать величин, </w:t>
      </w:r>
      <w:r>
        <w:t xml:space="preserve">указанных в </w:t>
      </w:r>
      <w:r>
        <w:rPr>
          <w:spacing w:val="-6"/>
        </w:rPr>
        <w:t xml:space="preserve">приложении </w:t>
      </w:r>
      <w:r>
        <w:t xml:space="preserve">N 5 к </w:t>
      </w:r>
      <w:r>
        <w:rPr>
          <w:spacing w:val="-4"/>
        </w:rPr>
        <w:t>настоящим</w:t>
      </w:r>
      <w:r>
        <w:rPr>
          <w:spacing w:val="-6"/>
        </w:rPr>
        <w:t xml:space="preserve"> </w:t>
      </w:r>
      <w:r>
        <w:rPr>
          <w:spacing w:val="-7"/>
        </w:rPr>
        <w:t>ФНП.</w:t>
      </w:r>
    </w:p>
    <w:p w:rsidR="007F6C4D" w:rsidRDefault="00A84B20" w:rsidP="00A84B20">
      <w:pPr>
        <w:pStyle w:val="a3"/>
        <w:spacing w:line="252" w:lineRule="auto"/>
        <w:ind w:right="-75" w:firstLine="318"/>
        <w:jc w:val="both"/>
      </w:pPr>
      <w:r>
        <w:t>Дефекты рельсов и шпал рельсового пути не должны превышать норм браковки, приведенных в приложении N 3 к настоящим 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80"/>
        </w:tabs>
        <w:spacing w:line="252" w:lineRule="auto"/>
        <w:ind w:right="-75" w:firstLine="255"/>
        <w:jc w:val="both"/>
        <w:rPr>
          <w:sz w:val="19"/>
        </w:rPr>
      </w:pPr>
      <w:r>
        <w:rPr>
          <w:spacing w:val="-6"/>
          <w:sz w:val="19"/>
        </w:rPr>
        <w:t xml:space="preserve">На </w:t>
      </w:r>
      <w:r>
        <w:rPr>
          <w:spacing w:val="-3"/>
          <w:sz w:val="19"/>
        </w:rPr>
        <w:t xml:space="preserve">каждом рельсовом </w:t>
      </w:r>
      <w:r>
        <w:rPr>
          <w:sz w:val="19"/>
        </w:rPr>
        <w:t xml:space="preserve">пути </w:t>
      </w:r>
      <w:r>
        <w:rPr>
          <w:spacing w:val="-6"/>
          <w:sz w:val="19"/>
        </w:rPr>
        <w:t xml:space="preserve">должен </w:t>
      </w:r>
      <w:r>
        <w:rPr>
          <w:sz w:val="19"/>
        </w:rPr>
        <w:t xml:space="preserve">быть </w:t>
      </w:r>
      <w:r>
        <w:rPr>
          <w:spacing w:val="-3"/>
          <w:sz w:val="19"/>
        </w:rPr>
        <w:t xml:space="preserve">выделен </w:t>
      </w:r>
      <w:r>
        <w:rPr>
          <w:sz w:val="19"/>
        </w:rPr>
        <w:t xml:space="preserve">участок </w:t>
      </w:r>
      <w:r>
        <w:rPr>
          <w:spacing w:val="-3"/>
          <w:sz w:val="19"/>
        </w:rPr>
        <w:t xml:space="preserve">для </w:t>
      </w:r>
      <w:r>
        <w:rPr>
          <w:sz w:val="19"/>
        </w:rPr>
        <w:t xml:space="preserve">стоянки </w:t>
      </w:r>
      <w:r>
        <w:rPr>
          <w:spacing w:val="-5"/>
          <w:sz w:val="19"/>
        </w:rPr>
        <w:t xml:space="preserve">ПС </w:t>
      </w:r>
      <w:r>
        <w:rPr>
          <w:sz w:val="19"/>
        </w:rPr>
        <w:t xml:space="preserve">в </w:t>
      </w:r>
      <w:r>
        <w:rPr>
          <w:spacing w:val="-3"/>
          <w:sz w:val="19"/>
        </w:rPr>
        <w:t xml:space="preserve">нерабочем </w:t>
      </w:r>
      <w:r>
        <w:rPr>
          <w:sz w:val="19"/>
        </w:rPr>
        <w:t>состоянии.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98"/>
        </w:tabs>
        <w:spacing w:before="1" w:line="252" w:lineRule="auto"/>
        <w:ind w:right="-75" w:firstLine="255"/>
        <w:jc w:val="both"/>
        <w:rPr>
          <w:sz w:val="19"/>
        </w:rPr>
      </w:pPr>
      <w:r>
        <w:rPr>
          <w:spacing w:val="-3"/>
          <w:sz w:val="19"/>
        </w:rPr>
        <w:t xml:space="preserve">Рельсовые пути, </w:t>
      </w:r>
      <w:r>
        <w:rPr>
          <w:spacing w:val="-4"/>
          <w:sz w:val="19"/>
        </w:rPr>
        <w:t xml:space="preserve">находящиеся </w:t>
      </w:r>
      <w:r>
        <w:rPr>
          <w:sz w:val="19"/>
        </w:rPr>
        <w:t xml:space="preserve">в эксплуатации, </w:t>
      </w:r>
      <w:r>
        <w:rPr>
          <w:spacing w:val="-5"/>
          <w:sz w:val="19"/>
        </w:rPr>
        <w:t xml:space="preserve">должны </w:t>
      </w:r>
      <w:r>
        <w:rPr>
          <w:sz w:val="19"/>
        </w:rPr>
        <w:t xml:space="preserve">подвергаться постоянной </w:t>
      </w:r>
      <w:r>
        <w:rPr>
          <w:spacing w:val="-3"/>
          <w:sz w:val="19"/>
        </w:rPr>
        <w:t xml:space="preserve">проверке, </w:t>
      </w:r>
      <w:r>
        <w:rPr>
          <w:sz w:val="19"/>
        </w:rPr>
        <w:t xml:space="preserve">периодическому комплексному </w:t>
      </w:r>
      <w:r>
        <w:rPr>
          <w:spacing w:val="-3"/>
          <w:sz w:val="19"/>
        </w:rPr>
        <w:t xml:space="preserve">обследованию, </w:t>
      </w:r>
      <w:r>
        <w:rPr>
          <w:sz w:val="19"/>
        </w:rPr>
        <w:t xml:space="preserve">техническому </w:t>
      </w:r>
      <w:r>
        <w:rPr>
          <w:spacing w:val="-4"/>
          <w:sz w:val="19"/>
        </w:rPr>
        <w:t xml:space="preserve">обслуживанию </w:t>
      </w:r>
      <w:r>
        <w:rPr>
          <w:sz w:val="19"/>
        </w:rPr>
        <w:t xml:space="preserve">и </w:t>
      </w:r>
      <w:r>
        <w:rPr>
          <w:spacing w:val="-4"/>
          <w:sz w:val="19"/>
        </w:rPr>
        <w:t xml:space="preserve">ремонту </w:t>
      </w:r>
      <w:r>
        <w:rPr>
          <w:spacing w:val="-3"/>
          <w:sz w:val="19"/>
        </w:rPr>
        <w:t xml:space="preserve">(последнее </w:t>
      </w:r>
      <w:r>
        <w:rPr>
          <w:sz w:val="19"/>
        </w:rPr>
        <w:t xml:space="preserve">- </w:t>
      </w:r>
      <w:r>
        <w:rPr>
          <w:spacing w:val="-3"/>
          <w:sz w:val="19"/>
        </w:rPr>
        <w:t>при</w:t>
      </w:r>
      <w:r>
        <w:rPr>
          <w:spacing w:val="-31"/>
          <w:sz w:val="19"/>
        </w:rPr>
        <w:t xml:space="preserve"> </w:t>
      </w:r>
      <w:r>
        <w:rPr>
          <w:sz w:val="19"/>
        </w:rPr>
        <w:t>необходимости).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72"/>
        </w:tabs>
        <w:ind w:left="771" w:right="-75" w:hanging="409"/>
        <w:rPr>
          <w:sz w:val="19"/>
        </w:rPr>
      </w:pPr>
      <w:r>
        <w:rPr>
          <w:spacing w:val="-4"/>
          <w:sz w:val="19"/>
        </w:rPr>
        <w:t xml:space="preserve">Проверка </w:t>
      </w:r>
      <w:r>
        <w:rPr>
          <w:sz w:val="19"/>
        </w:rPr>
        <w:t xml:space="preserve">состояния </w:t>
      </w:r>
      <w:r>
        <w:rPr>
          <w:spacing w:val="-3"/>
          <w:sz w:val="19"/>
        </w:rPr>
        <w:t xml:space="preserve">рельсового </w:t>
      </w:r>
      <w:r>
        <w:rPr>
          <w:sz w:val="19"/>
        </w:rPr>
        <w:t>пути</w:t>
      </w:r>
      <w:r>
        <w:rPr>
          <w:spacing w:val="-18"/>
          <w:sz w:val="19"/>
        </w:rPr>
        <w:t xml:space="preserve"> </w:t>
      </w:r>
      <w:r>
        <w:rPr>
          <w:sz w:val="19"/>
        </w:rPr>
        <w:t>включает:</w:t>
      </w:r>
    </w:p>
    <w:p w:rsidR="007F6C4D" w:rsidRDefault="00A84B20" w:rsidP="00A84B20">
      <w:pPr>
        <w:pStyle w:val="a3"/>
        <w:spacing w:before="12" w:line="252" w:lineRule="auto"/>
        <w:ind w:right="-75" w:firstLine="318"/>
      </w:pPr>
      <w:r>
        <w:t>ежесменный осмотр (ежесменный осмотр надзе</w:t>
      </w:r>
      <w:r>
        <w:t>много рельсового пути осуществляется только для ПС, управляемых из кабины);</w:t>
      </w:r>
    </w:p>
    <w:p w:rsidR="007F6C4D" w:rsidRDefault="00A84B20" w:rsidP="00A84B20">
      <w:pPr>
        <w:pStyle w:val="a3"/>
        <w:ind w:left="427" w:right="-75"/>
      </w:pPr>
      <w:r>
        <w:t>плановую или внеочередную проверку состояния.</w:t>
      </w:r>
    </w:p>
    <w:p w:rsidR="007F6C4D" w:rsidRDefault="007F6C4D" w:rsidP="00A84B20">
      <w:pPr>
        <w:pStyle w:val="a3"/>
        <w:spacing w:before="7"/>
        <w:ind w:left="0" w:right="-75"/>
        <w:rPr>
          <w:sz w:val="17"/>
        </w:rPr>
      </w:pPr>
    </w:p>
    <w:p w:rsidR="007F6C4D" w:rsidRDefault="00A84B20" w:rsidP="00A84B20">
      <w:pPr>
        <w:pStyle w:val="a5"/>
        <w:numPr>
          <w:ilvl w:val="0"/>
          <w:numId w:val="11"/>
        </w:numPr>
        <w:tabs>
          <w:tab w:val="left" w:pos="825"/>
        </w:tabs>
        <w:spacing w:line="252" w:lineRule="auto"/>
        <w:ind w:right="-75" w:firstLine="255"/>
        <w:jc w:val="both"/>
        <w:rPr>
          <w:sz w:val="19"/>
        </w:rPr>
      </w:pPr>
      <w:r>
        <w:rPr>
          <w:spacing w:val="-3"/>
          <w:sz w:val="19"/>
        </w:rPr>
        <w:t xml:space="preserve">Ежесменный </w:t>
      </w:r>
      <w:r>
        <w:rPr>
          <w:sz w:val="19"/>
        </w:rPr>
        <w:t xml:space="preserve">осмотр </w:t>
      </w:r>
      <w:r>
        <w:rPr>
          <w:spacing w:val="-3"/>
          <w:sz w:val="19"/>
        </w:rPr>
        <w:t xml:space="preserve">рельсового </w:t>
      </w:r>
      <w:r>
        <w:rPr>
          <w:sz w:val="19"/>
        </w:rPr>
        <w:t xml:space="preserve">пути </w:t>
      </w:r>
      <w:r>
        <w:rPr>
          <w:spacing w:val="-3"/>
          <w:sz w:val="19"/>
        </w:rPr>
        <w:t xml:space="preserve">осуществляется </w:t>
      </w:r>
      <w:r>
        <w:rPr>
          <w:spacing w:val="-4"/>
          <w:sz w:val="19"/>
        </w:rPr>
        <w:t xml:space="preserve">крановщиком (оператором) </w:t>
      </w:r>
      <w:r>
        <w:rPr>
          <w:sz w:val="19"/>
        </w:rPr>
        <w:t xml:space="preserve">в </w:t>
      </w:r>
      <w:r>
        <w:rPr>
          <w:spacing w:val="-3"/>
          <w:sz w:val="19"/>
        </w:rPr>
        <w:t xml:space="preserve">объеме, предусмотренном </w:t>
      </w:r>
      <w:r>
        <w:rPr>
          <w:sz w:val="19"/>
        </w:rPr>
        <w:t>производственной</w:t>
      </w:r>
      <w:r>
        <w:rPr>
          <w:spacing w:val="-8"/>
          <w:sz w:val="19"/>
        </w:rPr>
        <w:t xml:space="preserve"> </w:t>
      </w:r>
      <w:r>
        <w:rPr>
          <w:sz w:val="19"/>
        </w:rPr>
        <w:t>инструкцией.</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17"/>
        </w:tabs>
        <w:spacing w:before="1" w:line="252" w:lineRule="auto"/>
        <w:ind w:right="-75" w:firstLine="255"/>
        <w:jc w:val="both"/>
        <w:rPr>
          <w:sz w:val="19"/>
        </w:rPr>
      </w:pPr>
      <w:r>
        <w:rPr>
          <w:sz w:val="19"/>
        </w:rPr>
        <w:t xml:space="preserve">Осмотр состояния рельсовых </w:t>
      </w:r>
      <w:r>
        <w:rPr>
          <w:spacing w:val="-3"/>
          <w:sz w:val="19"/>
        </w:rPr>
        <w:t xml:space="preserve">путей после </w:t>
      </w:r>
      <w:r>
        <w:rPr>
          <w:sz w:val="19"/>
        </w:rPr>
        <w:t xml:space="preserve">каждых </w:t>
      </w:r>
      <w:r>
        <w:rPr>
          <w:spacing w:val="-3"/>
          <w:sz w:val="19"/>
        </w:rPr>
        <w:t xml:space="preserve">24 </w:t>
      </w:r>
      <w:r>
        <w:rPr>
          <w:sz w:val="19"/>
        </w:rPr>
        <w:t xml:space="preserve">смен работы проводится </w:t>
      </w:r>
      <w:r>
        <w:rPr>
          <w:spacing w:val="-4"/>
          <w:sz w:val="19"/>
        </w:rPr>
        <w:t xml:space="preserve">крановщиком (оператором) </w:t>
      </w:r>
      <w:r>
        <w:rPr>
          <w:spacing w:val="-3"/>
          <w:sz w:val="19"/>
        </w:rPr>
        <w:t xml:space="preserve">под </w:t>
      </w:r>
      <w:r>
        <w:rPr>
          <w:sz w:val="19"/>
        </w:rPr>
        <w:t xml:space="preserve">руководством </w:t>
      </w:r>
      <w:r>
        <w:rPr>
          <w:spacing w:val="-6"/>
          <w:sz w:val="19"/>
        </w:rPr>
        <w:t xml:space="preserve">инженерно- </w:t>
      </w:r>
      <w:r>
        <w:rPr>
          <w:sz w:val="19"/>
        </w:rPr>
        <w:t xml:space="preserve">технического работника, ответственного за </w:t>
      </w:r>
      <w:r>
        <w:rPr>
          <w:spacing w:val="-4"/>
          <w:sz w:val="19"/>
        </w:rPr>
        <w:t xml:space="preserve">содержание </w:t>
      </w:r>
      <w:r>
        <w:rPr>
          <w:spacing w:val="-5"/>
          <w:sz w:val="19"/>
        </w:rPr>
        <w:t xml:space="preserve">ПС </w:t>
      </w:r>
      <w:r>
        <w:rPr>
          <w:sz w:val="19"/>
        </w:rPr>
        <w:t>в работоспособном</w:t>
      </w:r>
      <w:r>
        <w:rPr>
          <w:spacing w:val="-7"/>
          <w:sz w:val="19"/>
        </w:rPr>
        <w:t xml:space="preserve"> </w:t>
      </w:r>
      <w:r>
        <w:rPr>
          <w:sz w:val="19"/>
        </w:rPr>
        <w:t>состоянии.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56"/>
        </w:tabs>
        <w:spacing w:before="1" w:line="252" w:lineRule="auto"/>
        <w:ind w:right="-75" w:firstLine="255"/>
        <w:jc w:val="both"/>
        <w:rPr>
          <w:sz w:val="19"/>
        </w:rPr>
      </w:pPr>
      <w:r>
        <w:rPr>
          <w:spacing w:val="-5"/>
          <w:sz w:val="19"/>
        </w:rPr>
        <w:t xml:space="preserve">Плановая </w:t>
      </w:r>
      <w:r>
        <w:rPr>
          <w:spacing w:val="-3"/>
          <w:sz w:val="19"/>
        </w:rPr>
        <w:t xml:space="preserve">проверка </w:t>
      </w:r>
      <w:r>
        <w:rPr>
          <w:sz w:val="19"/>
        </w:rPr>
        <w:t xml:space="preserve">проводится не </w:t>
      </w:r>
      <w:r>
        <w:rPr>
          <w:spacing w:val="-6"/>
          <w:sz w:val="19"/>
        </w:rPr>
        <w:t xml:space="preserve">реже </w:t>
      </w:r>
      <w:r>
        <w:rPr>
          <w:spacing w:val="-3"/>
          <w:sz w:val="19"/>
        </w:rPr>
        <w:t>одного р</w:t>
      </w:r>
      <w:r>
        <w:rPr>
          <w:spacing w:val="-3"/>
          <w:sz w:val="19"/>
        </w:rPr>
        <w:t xml:space="preserve">аза </w:t>
      </w:r>
      <w:r>
        <w:rPr>
          <w:sz w:val="19"/>
        </w:rPr>
        <w:t xml:space="preserve">в </w:t>
      </w:r>
      <w:r>
        <w:rPr>
          <w:spacing w:val="-4"/>
          <w:sz w:val="19"/>
        </w:rPr>
        <w:t xml:space="preserve">год </w:t>
      </w:r>
      <w:r>
        <w:rPr>
          <w:spacing w:val="-3"/>
          <w:sz w:val="19"/>
        </w:rPr>
        <w:t xml:space="preserve">под </w:t>
      </w:r>
      <w:r>
        <w:rPr>
          <w:sz w:val="19"/>
        </w:rPr>
        <w:t xml:space="preserve">руководством </w:t>
      </w:r>
      <w:r>
        <w:rPr>
          <w:spacing w:val="-4"/>
          <w:sz w:val="19"/>
        </w:rPr>
        <w:t xml:space="preserve">инженерно-технического </w:t>
      </w:r>
      <w:r>
        <w:rPr>
          <w:sz w:val="19"/>
        </w:rPr>
        <w:t xml:space="preserve">работника, ответственного за </w:t>
      </w:r>
      <w:r>
        <w:rPr>
          <w:spacing w:val="-4"/>
          <w:sz w:val="19"/>
        </w:rPr>
        <w:t xml:space="preserve">осуществление </w:t>
      </w:r>
      <w:r>
        <w:rPr>
          <w:spacing w:val="-3"/>
          <w:sz w:val="19"/>
        </w:rPr>
        <w:t xml:space="preserve">производственного контроля при </w:t>
      </w:r>
      <w:r>
        <w:rPr>
          <w:sz w:val="19"/>
        </w:rPr>
        <w:t>эксплуатации</w:t>
      </w:r>
      <w:r>
        <w:rPr>
          <w:spacing w:val="-10"/>
          <w:sz w:val="19"/>
        </w:rPr>
        <w:t xml:space="preserve"> </w:t>
      </w:r>
      <w:r>
        <w:rPr>
          <w:spacing w:val="-3"/>
          <w:sz w:val="19"/>
        </w:rPr>
        <w:t>ПС.</w:t>
      </w:r>
    </w:p>
    <w:p w:rsidR="007F6C4D" w:rsidRDefault="00A84B20" w:rsidP="00A84B20">
      <w:pPr>
        <w:pStyle w:val="a3"/>
        <w:spacing w:line="252" w:lineRule="auto"/>
        <w:ind w:right="-75" w:firstLine="318"/>
        <w:jc w:val="both"/>
      </w:pPr>
      <w:r>
        <w:rPr>
          <w:spacing w:val="-5"/>
        </w:rPr>
        <w:t xml:space="preserve">Плановая </w:t>
      </w:r>
      <w:r>
        <w:rPr>
          <w:spacing w:val="-3"/>
        </w:rPr>
        <w:t xml:space="preserve">проверка </w:t>
      </w:r>
      <w:r>
        <w:t xml:space="preserve">состояния рельсовых </w:t>
      </w:r>
      <w:r>
        <w:rPr>
          <w:spacing w:val="-3"/>
        </w:rPr>
        <w:t xml:space="preserve">путей </w:t>
      </w:r>
      <w:r>
        <w:t xml:space="preserve">проводится не </w:t>
      </w:r>
      <w:r>
        <w:rPr>
          <w:spacing w:val="-6"/>
        </w:rPr>
        <w:t xml:space="preserve">реже </w:t>
      </w:r>
      <w:r>
        <w:rPr>
          <w:spacing w:val="-3"/>
        </w:rPr>
        <w:t xml:space="preserve">одного раза </w:t>
      </w:r>
      <w:r>
        <w:t xml:space="preserve">в </w:t>
      </w:r>
      <w:r>
        <w:rPr>
          <w:spacing w:val="-3"/>
        </w:rPr>
        <w:t xml:space="preserve">12 </w:t>
      </w:r>
      <w:r>
        <w:t xml:space="preserve">месяцев </w:t>
      </w:r>
      <w:r>
        <w:rPr>
          <w:spacing w:val="-3"/>
        </w:rPr>
        <w:t xml:space="preserve">работниками, </w:t>
      </w:r>
      <w:r>
        <w:rPr>
          <w:spacing w:val="-4"/>
        </w:rPr>
        <w:t xml:space="preserve">определенными </w:t>
      </w:r>
      <w:r>
        <w:t xml:space="preserve">пунктами </w:t>
      </w:r>
      <w:r>
        <w:rPr>
          <w:spacing w:val="-4"/>
        </w:rPr>
        <w:t xml:space="preserve">207-208 настоящих </w:t>
      </w:r>
      <w:r>
        <w:rPr>
          <w:spacing w:val="-7"/>
        </w:rPr>
        <w:t xml:space="preserve">ФНП, </w:t>
      </w:r>
      <w:r>
        <w:rPr>
          <w:spacing w:val="-3"/>
        </w:rPr>
        <w:t xml:space="preserve">под </w:t>
      </w:r>
      <w:r>
        <w:t xml:space="preserve">руководством </w:t>
      </w:r>
      <w:r>
        <w:rPr>
          <w:spacing w:val="-4"/>
        </w:rPr>
        <w:t xml:space="preserve">инженерно-технического </w:t>
      </w:r>
      <w:r>
        <w:t xml:space="preserve">работника, ответственного за </w:t>
      </w:r>
      <w:r>
        <w:rPr>
          <w:spacing w:val="-4"/>
        </w:rPr>
        <w:t xml:space="preserve">осуществление </w:t>
      </w:r>
      <w:r>
        <w:rPr>
          <w:spacing w:val="-3"/>
        </w:rPr>
        <w:t xml:space="preserve">производственного контроля при </w:t>
      </w:r>
      <w:r>
        <w:t xml:space="preserve">эксплуатации </w:t>
      </w:r>
      <w:r>
        <w:rPr>
          <w:spacing w:val="-3"/>
        </w:rPr>
        <w:t>ПС.</w:t>
      </w:r>
    </w:p>
    <w:p w:rsidR="007F6C4D" w:rsidRDefault="00A84B20" w:rsidP="00A84B20">
      <w:pPr>
        <w:pStyle w:val="a3"/>
        <w:spacing w:before="1" w:line="252" w:lineRule="auto"/>
        <w:ind w:right="-75" w:firstLine="318"/>
        <w:jc w:val="both"/>
      </w:pPr>
      <w:r>
        <w:t>По результатам плановой проверки должно быть подтверждено соответствие рельсовых путей требов</w:t>
      </w:r>
      <w:r>
        <w:t>аниям проектной документации.</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12"/>
        </w:tabs>
        <w:spacing w:line="252" w:lineRule="auto"/>
        <w:ind w:right="-75" w:firstLine="255"/>
        <w:jc w:val="both"/>
        <w:rPr>
          <w:sz w:val="19"/>
        </w:rPr>
      </w:pPr>
      <w:r>
        <w:rPr>
          <w:spacing w:val="-5"/>
          <w:sz w:val="19"/>
        </w:rPr>
        <w:t xml:space="preserve">Результаты </w:t>
      </w:r>
      <w:r>
        <w:rPr>
          <w:spacing w:val="-3"/>
          <w:sz w:val="19"/>
        </w:rPr>
        <w:t xml:space="preserve">осмотров </w:t>
      </w:r>
      <w:r>
        <w:rPr>
          <w:sz w:val="19"/>
        </w:rPr>
        <w:t xml:space="preserve">рельсовых </w:t>
      </w:r>
      <w:r>
        <w:rPr>
          <w:spacing w:val="-3"/>
          <w:sz w:val="19"/>
        </w:rPr>
        <w:t xml:space="preserve">путей </w:t>
      </w:r>
      <w:r>
        <w:rPr>
          <w:sz w:val="19"/>
        </w:rPr>
        <w:t xml:space="preserve">(за </w:t>
      </w:r>
      <w:r>
        <w:rPr>
          <w:spacing w:val="-3"/>
          <w:sz w:val="19"/>
        </w:rPr>
        <w:t xml:space="preserve">исключением </w:t>
      </w:r>
      <w:r>
        <w:rPr>
          <w:sz w:val="19"/>
        </w:rPr>
        <w:t xml:space="preserve">надземных рельсовых </w:t>
      </w:r>
      <w:r>
        <w:rPr>
          <w:spacing w:val="-3"/>
          <w:sz w:val="19"/>
        </w:rPr>
        <w:t xml:space="preserve">путей ПС, </w:t>
      </w:r>
      <w:r>
        <w:rPr>
          <w:spacing w:val="-4"/>
          <w:sz w:val="19"/>
        </w:rPr>
        <w:t xml:space="preserve">управляемых </w:t>
      </w:r>
      <w:r>
        <w:rPr>
          <w:sz w:val="19"/>
        </w:rPr>
        <w:t xml:space="preserve">с </w:t>
      </w:r>
      <w:r>
        <w:rPr>
          <w:spacing w:val="-5"/>
          <w:sz w:val="19"/>
        </w:rPr>
        <w:t xml:space="preserve">пола) </w:t>
      </w:r>
      <w:r>
        <w:rPr>
          <w:spacing w:val="-3"/>
          <w:sz w:val="19"/>
        </w:rPr>
        <w:t xml:space="preserve">после </w:t>
      </w:r>
      <w:r>
        <w:rPr>
          <w:sz w:val="19"/>
        </w:rPr>
        <w:t xml:space="preserve">каждых </w:t>
      </w:r>
      <w:r>
        <w:rPr>
          <w:spacing w:val="-3"/>
          <w:sz w:val="19"/>
        </w:rPr>
        <w:t xml:space="preserve">24 </w:t>
      </w:r>
      <w:r>
        <w:rPr>
          <w:sz w:val="19"/>
        </w:rPr>
        <w:t xml:space="preserve">смен работы </w:t>
      </w:r>
      <w:r>
        <w:rPr>
          <w:spacing w:val="-5"/>
          <w:sz w:val="19"/>
        </w:rPr>
        <w:t xml:space="preserve">ПС </w:t>
      </w:r>
      <w:r>
        <w:rPr>
          <w:sz w:val="19"/>
        </w:rPr>
        <w:t xml:space="preserve">заносятся </w:t>
      </w:r>
      <w:r>
        <w:rPr>
          <w:spacing w:val="-4"/>
          <w:sz w:val="19"/>
        </w:rPr>
        <w:t xml:space="preserve">инженерно-техническим </w:t>
      </w:r>
      <w:r>
        <w:rPr>
          <w:sz w:val="19"/>
        </w:rPr>
        <w:t xml:space="preserve">работником, ответственным за </w:t>
      </w:r>
      <w:r>
        <w:rPr>
          <w:spacing w:val="-4"/>
          <w:sz w:val="19"/>
        </w:rPr>
        <w:t xml:space="preserve">содержание </w:t>
      </w:r>
      <w:r>
        <w:rPr>
          <w:spacing w:val="-5"/>
          <w:sz w:val="19"/>
        </w:rPr>
        <w:t xml:space="preserve">ПС </w:t>
      </w:r>
      <w:r>
        <w:rPr>
          <w:sz w:val="19"/>
        </w:rPr>
        <w:t xml:space="preserve">в работоспособном состоянии, в паспорт </w:t>
      </w:r>
      <w:r>
        <w:rPr>
          <w:spacing w:val="-3"/>
          <w:sz w:val="19"/>
        </w:rPr>
        <w:t xml:space="preserve">рельсового </w:t>
      </w:r>
      <w:r>
        <w:rPr>
          <w:sz w:val="19"/>
        </w:rPr>
        <w:t xml:space="preserve">пути </w:t>
      </w:r>
      <w:r>
        <w:rPr>
          <w:spacing w:val="-5"/>
          <w:sz w:val="19"/>
        </w:rPr>
        <w:t xml:space="preserve">или </w:t>
      </w:r>
      <w:r>
        <w:rPr>
          <w:sz w:val="19"/>
        </w:rPr>
        <w:t xml:space="preserve">в </w:t>
      </w:r>
      <w:r>
        <w:rPr>
          <w:spacing w:val="-3"/>
          <w:sz w:val="19"/>
        </w:rPr>
        <w:t xml:space="preserve">вахтенные </w:t>
      </w:r>
      <w:r>
        <w:rPr>
          <w:spacing w:val="-7"/>
          <w:sz w:val="19"/>
        </w:rPr>
        <w:t xml:space="preserve">журналы </w:t>
      </w:r>
      <w:r>
        <w:rPr>
          <w:spacing w:val="-4"/>
          <w:sz w:val="19"/>
        </w:rPr>
        <w:t xml:space="preserve">крановщика (оператора) </w:t>
      </w:r>
      <w:r>
        <w:rPr>
          <w:sz w:val="19"/>
        </w:rPr>
        <w:t xml:space="preserve">всех </w:t>
      </w:r>
      <w:r>
        <w:rPr>
          <w:spacing w:val="-3"/>
          <w:sz w:val="19"/>
        </w:rPr>
        <w:t xml:space="preserve">ПС, установленных  </w:t>
      </w:r>
      <w:r>
        <w:rPr>
          <w:sz w:val="19"/>
        </w:rPr>
        <w:t xml:space="preserve">на  </w:t>
      </w:r>
      <w:r>
        <w:rPr>
          <w:spacing w:val="-3"/>
          <w:sz w:val="19"/>
        </w:rPr>
        <w:t xml:space="preserve">одном рельсовом пути. </w:t>
      </w:r>
      <w:r>
        <w:rPr>
          <w:spacing w:val="-5"/>
          <w:sz w:val="19"/>
        </w:rPr>
        <w:t xml:space="preserve">Результаты </w:t>
      </w:r>
      <w:r>
        <w:rPr>
          <w:spacing w:val="-3"/>
          <w:sz w:val="19"/>
        </w:rPr>
        <w:t xml:space="preserve">осмотров </w:t>
      </w:r>
      <w:r>
        <w:rPr>
          <w:sz w:val="19"/>
        </w:rPr>
        <w:t xml:space="preserve">надземных рельсовых </w:t>
      </w:r>
      <w:r>
        <w:rPr>
          <w:spacing w:val="-3"/>
          <w:sz w:val="19"/>
        </w:rPr>
        <w:t xml:space="preserve">путей ПС, </w:t>
      </w:r>
      <w:r>
        <w:rPr>
          <w:spacing w:val="-4"/>
          <w:sz w:val="19"/>
        </w:rPr>
        <w:t xml:space="preserve">управляемых </w:t>
      </w:r>
      <w:r>
        <w:rPr>
          <w:sz w:val="19"/>
        </w:rPr>
        <w:t xml:space="preserve">с </w:t>
      </w:r>
      <w:r>
        <w:rPr>
          <w:spacing w:val="-5"/>
          <w:sz w:val="19"/>
        </w:rPr>
        <w:t xml:space="preserve">пола, </w:t>
      </w:r>
      <w:r>
        <w:rPr>
          <w:spacing w:val="-3"/>
          <w:sz w:val="19"/>
        </w:rPr>
        <w:t xml:space="preserve">после </w:t>
      </w:r>
      <w:r>
        <w:rPr>
          <w:sz w:val="19"/>
        </w:rPr>
        <w:t xml:space="preserve">каждых </w:t>
      </w:r>
      <w:r>
        <w:rPr>
          <w:spacing w:val="-3"/>
          <w:sz w:val="19"/>
        </w:rPr>
        <w:t xml:space="preserve">24 </w:t>
      </w:r>
      <w:r>
        <w:rPr>
          <w:sz w:val="19"/>
        </w:rPr>
        <w:t xml:space="preserve">смен работы </w:t>
      </w:r>
      <w:r>
        <w:rPr>
          <w:spacing w:val="-5"/>
          <w:sz w:val="19"/>
        </w:rPr>
        <w:t xml:space="preserve">ПС </w:t>
      </w:r>
      <w:r>
        <w:rPr>
          <w:sz w:val="19"/>
        </w:rPr>
        <w:t>зан</w:t>
      </w:r>
      <w:r>
        <w:rPr>
          <w:sz w:val="19"/>
        </w:rPr>
        <w:t xml:space="preserve">осятся </w:t>
      </w:r>
      <w:r>
        <w:rPr>
          <w:spacing w:val="-6"/>
          <w:sz w:val="19"/>
        </w:rPr>
        <w:t xml:space="preserve">инженерно- </w:t>
      </w:r>
      <w:r>
        <w:rPr>
          <w:sz w:val="19"/>
        </w:rPr>
        <w:t xml:space="preserve">техническим работником, ответственным за </w:t>
      </w:r>
      <w:r>
        <w:rPr>
          <w:spacing w:val="-4"/>
          <w:sz w:val="19"/>
        </w:rPr>
        <w:t xml:space="preserve">содержание </w:t>
      </w:r>
      <w:r>
        <w:rPr>
          <w:spacing w:val="-5"/>
          <w:sz w:val="19"/>
        </w:rPr>
        <w:t xml:space="preserve">ПС </w:t>
      </w:r>
      <w:r>
        <w:rPr>
          <w:sz w:val="19"/>
        </w:rPr>
        <w:t xml:space="preserve">в работоспособном состоянии, в </w:t>
      </w:r>
      <w:r>
        <w:rPr>
          <w:spacing w:val="-6"/>
          <w:sz w:val="19"/>
        </w:rPr>
        <w:t xml:space="preserve">журнал </w:t>
      </w:r>
      <w:r>
        <w:rPr>
          <w:sz w:val="19"/>
        </w:rPr>
        <w:t xml:space="preserve">осмотра рельсовых </w:t>
      </w:r>
      <w:r>
        <w:rPr>
          <w:spacing w:val="-3"/>
          <w:sz w:val="19"/>
        </w:rPr>
        <w:t xml:space="preserve">путей. </w:t>
      </w:r>
      <w:r>
        <w:rPr>
          <w:spacing w:val="-5"/>
          <w:sz w:val="19"/>
        </w:rPr>
        <w:t xml:space="preserve">Результаты </w:t>
      </w:r>
      <w:r>
        <w:rPr>
          <w:spacing w:val="-3"/>
          <w:sz w:val="19"/>
        </w:rPr>
        <w:t xml:space="preserve">проведенных плановых </w:t>
      </w:r>
      <w:r>
        <w:rPr>
          <w:sz w:val="19"/>
        </w:rPr>
        <w:t xml:space="preserve">и </w:t>
      </w:r>
      <w:r>
        <w:rPr>
          <w:spacing w:val="-3"/>
          <w:sz w:val="19"/>
        </w:rPr>
        <w:t xml:space="preserve">внеочередных </w:t>
      </w:r>
      <w:r>
        <w:rPr>
          <w:spacing w:val="-4"/>
          <w:sz w:val="19"/>
        </w:rPr>
        <w:t xml:space="preserve">проверок </w:t>
      </w:r>
      <w:r>
        <w:rPr>
          <w:sz w:val="19"/>
        </w:rPr>
        <w:t xml:space="preserve">состояния рельсовых </w:t>
      </w:r>
      <w:r>
        <w:rPr>
          <w:spacing w:val="-3"/>
          <w:sz w:val="19"/>
        </w:rPr>
        <w:t xml:space="preserve">путей </w:t>
      </w:r>
      <w:r>
        <w:rPr>
          <w:spacing w:val="-5"/>
          <w:sz w:val="19"/>
        </w:rPr>
        <w:t xml:space="preserve">оформляются </w:t>
      </w:r>
      <w:r>
        <w:rPr>
          <w:sz w:val="19"/>
        </w:rPr>
        <w:t xml:space="preserve">актами (хранятся с </w:t>
      </w:r>
      <w:r>
        <w:rPr>
          <w:spacing w:val="-3"/>
          <w:sz w:val="19"/>
        </w:rPr>
        <w:t>паспорт</w:t>
      </w:r>
      <w:r>
        <w:rPr>
          <w:spacing w:val="-3"/>
          <w:sz w:val="19"/>
        </w:rPr>
        <w:t>ами</w:t>
      </w:r>
      <w:r>
        <w:rPr>
          <w:spacing w:val="-12"/>
          <w:sz w:val="19"/>
        </w:rPr>
        <w:t xml:space="preserve"> </w:t>
      </w:r>
      <w:r>
        <w:rPr>
          <w:sz w:val="19"/>
        </w:rPr>
        <w:t>ПС).</w:t>
      </w:r>
    </w:p>
    <w:p w:rsidR="007F6C4D" w:rsidRDefault="007F6C4D" w:rsidP="00A84B20">
      <w:pPr>
        <w:pStyle w:val="a3"/>
        <w:spacing w:before="10"/>
        <w:ind w:left="0" w:right="-75"/>
        <w:rPr>
          <w:sz w:val="16"/>
        </w:rPr>
      </w:pPr>
    </w:p>
    <w:p w:rsidR="007F6C4D" w:rsidRDefault="00A84B20" w:rsidP="00A84B20">
      <w:pPr>
        <w:pStyle w:val="a5"/>
        <w:numPr>
          <w:ilvl w:val="0"/>
          <w:numId w:val="11"/>
        </w:numPr>
        <w:tabs>
          <w:tab w:val="left" w:pos="816"/>
        </w:tabs>
        <w:spacing w:line="252" w:lineRule="auto"/>
        <w:ind w:right="-75" w:firstLine="255"/>
        <w:jc w:val="both"/>
        <w:rPr>
          <w:sz w:val="19"/>
        </w:rPr>
      </w:pPr>
      <w:r>
        <w:rPr>
          <w:spacing w:val="-3"/>
          <w:sz w:val="19"/>
        </w:rPr>
        <w:t xml:space="preserve">Внеочередная проверка наземных </w:t>
      </w:r>
      <w:r>
        <w:rPr>
          <w:sz w:val="19"/>
        </w:rPr>
        <w:t xml:space="preserve">рельсовых </w:t>
      </w:r>
      <w:r>
        <w:rPr>
          <w:spacing w:val="-3"/>
          <w:sz w:val="19"/>
        </w:rPr>
        <w:t xml:space="preserve">путей </w:t>
      </w:r>
      <w:r>
        <w:rPr>
          <w:sz w:val="19"/>
        </w:rPr>
        <w:t xml:space="preserve">проводиться в </w:t>
      </w:r>
      <w:r>
        <w:rPr>
          <w:spacing w:val="-3"/>
          <w:sz w:val="19"/>
        </w:rPr>
        <w:t xml:space="preserve">объеме </w:t>
      </w:r>
      <w:r>
        <w:rPr>
          <w:spacing w:val="-4"/>
          <w:sz w:val="19"/>
        </w:rPr>
        <w:t xml:space="preserve">плановой </w:t>
      </w:r>
      <w:r>
        <w:rPr>
          <w:spacing w:val="-3"/>
          <w:sz w:val="19"/>
        </w:rPr>
        <w:t xml:space="preserve">проверки после </w:t>
      </w:r>
      <w:r>
        <w:rPr>
          <w:spacing w:val="-4"/>
          <w:sz w:val="19"/>
        </w:rPr>
        <w:t xml:space="preserve">ливней </w:t>
      </w:r>
      <w:r>
        <w:rPr>
          <w:spacing w:val="-5"/>
          <w:sz w:val="19"/>
        </w:rPr>
        <w:t xml:space="preserve">или </w:t>
      </w:r>
      <w:r>
        <w:rPr>
          <w:spacing w:val="-3"/>
          <w:sz w:val="19"/>
        </w:rPr>
        <w:t xml:space="preserve">зимних </w:t>
      </w:r>
      <w:r>
        <w:rPr>
          <w:spacing w:val="-4"/>
          <w:sz w:val="19"/>
        </w:rPr>
        <w:t xml:space="preserve">оттепелей, </w:t>
      </w:r>
      <w:r>
        <w:rPr>
          <w:spacing w:val="-3"/>
          <w:sz w:val="19"/>
        </w:rPr>
        <w:t xml:space="preserve">под </w:t>
      </w:r>
      <w:r>
        <w:rPr>
          <w:sz w:val="19"/>
        </w:rPr>
        <w:t xml:space="preserve">руководством </w:t>
      </w:r>
      <w:r>
        <w:rPr>
          <w:spacing w:val="-4"/>
          <w:sz w:val="19"/>
        </w:rPr>
        <w:t xml:space="preserve">инженерно-технического </w:t>
      </w:r>
      <w:r>
        <w:rPr>
          <w:sz w:val="19"/>
        </w:rPr>
        <w:t xml:space="preserve">работника, ответственного за </w:t>
      </w:r>
      <w:r>
        <w:rPr>
          <w:spacing w:val="-4"/>
          <w:sz w:val="19"/>
        </w:rPr>
        <w:t xml:space="preserve">осуществление </w:t>
      </w:r>
      <w:r>
        <w:rPr>
          <w:spacing w:val="-3"/>
          <w:sz w:val="19"/>
        </w:rPr>
        <w:t xml:space="preserve">производственного контроля при </w:t>
      </w:r>
      <w:r>
        <w:rPr>
          <w:sz w:val="19"/>
        </w:rPr>
        <w:t>эксплуатаци</w:t>
      </w:r>
      <w:r>
        <w:rPr>
          <w:sz w:val="19"/>
        </w:rPr>
        <w:t>и</w:t>
      </w:r>
      <w:r>
        <w:rPr>
          <w:spacing w:val="-10"/>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56"/>
        </w:tabs>
        <w:spacing w:line="252" w:lineRule="auto"/>
        <w:ind w:right="-75" w:firstLine="255"/>
        <w:jc w:val="both"/>
        <w:rPr>
          <w:sz w:val="19"/>
        </w:rPr>
      </w:pPr>
      <w:r>
        <w:rPr>
          <w:spacing w:val="-3"/>
          <w:sz w:val="19"/>
        </w:rPr>
        <w:t xml:space="preserve">Периодическое </w:t>
      </w:r>
      <w:r>
        <w:rPr>
          <w:sz w:val="19"/>
        </w:rPr>
        <w:t xml:space="preserve">комплексное </w:t>
      </w:r>
      <w:r>
        <w:rPr>
          <w:spacing w:val="-3"/>
          <w:sz w:val="19"/>
        </w:rPr>
        <w:t xml:space="preserve">обследование </w:t>
      </w:r>
      <w:r>
        <w:rPr>
          <w:sz w:val="19"/>
        </w:rPr>
        <w:t xml:space="preserve">рельсовых </w:t>
      </w:r>
      <w:r>
        <w:rPr>
          <w:spacing w:val="-3"/>
          <w:sz w:val="19"/>
        </w:rPr>
        <w:t xml:space="preserve">путей </w:t>
      </w:r>
      <w:r>
        <w:rPr>
          <w:sz w:val="19"/>
        </w:rPr>
        <w:t xml:space="preserve">проводится </w:t>
      </w:r>
      <w:r>
        <w:rPr>
          <w:spacing w:val="-3"/>
          <w:sz w:val="19"/>
        </w:rPr>
        <w:t xml:space="preserve">специализированными </w:t>
      </w:r>
      <w:r>
        <w:rPr>
          <w:spacing w:val="-4"/>
          <w:sz w:val="19"/>
        </w:rPr>
        <w:t xml:space="preserve">организациями </w:t>
      </w:r>
      <w:r>
        <w:rPr>
          <w:sz w:val="19"/>
        </w:rPr>
        <w:t xml:space="preserve">и </w:t>
      </w:r>
      <w:r>
        <w:rPr>
          <w:spacing w:val="-3"/>
          <w:sz w:val="19"/>
        </w:rPr>
        <w:t xml:space="preserve">включает </w:t>
      </w:r>
      <w:r>
        <w:rPr>
          <w:spacing w:val="-4"/>
          <w:sz w:val="19"/>
        </w:rPr>
        <w:t xml:space="preserve">выполнение </w:t>
      </w:r>
      <w:r>
        <w:rPr>
          <w:spacing w:val="-5"/>
          <w:sz w:val="19"/>
        </w:rPr>
        <w:t xml:space="preserve">следующего </w:t>
      </w:r>
      <w:r>
        <w:rPr>
          <w:sz w:val="19"/>
        </w:rPr>
        <w:t>комплекса</w:t>
      </w:r>
      <w:r>
        <w:rPr>
          <w:spacing w:val="-9"/>
          <w:sz w:val="19"/>
        </w:rPr>
        <w:t xml:space="preserve"> </w:t>
      </w:r>
      <w:r>
        <w:rPr>
          <w:sz w:val="19"/>
        </w:rPr>
        <w:t>работ:</w:t>
      </w:r>
    </w:p>
    <w:p w:rsidR="007F6C4D" w:rsidRDefault="00A84B20" w:rsidP="00A84B20">
      <w:pPr>
        <w:pStyle w:val="a3"/>
        <w:spacing w:line="252" w:lineRule="auto"/>
        <w:ind w:right="-75" w:firstLine="318"/>
        <w:jc w:val="both"/>
      </w:pPr>
      <w:r>
        <w:rPr>
          <w:spacing w:val="-3"/>
        </w:rPr>
        <w:t xml:space="preserve">проверку </w:t>
      </w:r>
      <w:r>
        <w:rPr>
          <w:spacing w:val="-4"/>
        </w:rPr>
        <w:t xml:space="preserve">наличия службы </w:t>
      </w:r>
      <w:r>
        <w:t xml:space="preserve">эксплуатации ОПО, </w:t>
      </w:r>
      <w:r>
        <w:rPr>
          <w:spacing w:val="-4"/>
        </w:rPr>
        <w:t xml:space="preserve">отвечающей </w:t>
      </w:r>
      <w:r>
        <w:t>за состояние рельсовых</w:t>
      </w:r>
      <w:r>
        <w:rPr>
          <w:spacing w:val="-10"/>
        </w:rPr>
        <w:t xml:space="preserve"> </w:t>
      </w:r>
      <w:r>
        <w:rPr>
          <w:spacing w:val="-3"/>
        </w:rPr>
        <w:t>путей;</w:t>
      </w:r>
    </w:p>
    <w:p w:rsidR="007F6C4D" w:rsidRDefault="00A84B20" w:rsidP="00A84B20">
      <w:pPr>
        <w:pStyle w:val="a3"/>
        <w:spacing w:before="1" w:line="252" w:lineRule="auto"/>
        <w:ind w:left="427" w:right="-75"/>
        <w:jc w:val="both"/>
      </w:pPr>
      <w:r>
        <w:rPr>
          <w:spacing w:val="-3"/>
        </w:rPr>
        <w:t xml:space="preserve">проверку </w:t>
      </w:r>
      <w:r>
        <w:rPr>
          <w:spacing w:val="-4"/>
        </w:rPr>
        <w:t xml:space="preserve">наличия </w:t>
      </w:r>
      <w:r>
        <w:rPr>
          <w:spacing w:val="-3"/>
        </w:rPr>
        <w:t xml:space="preserve">проектной </w:t>
      </w:r>
      <w:r>
        <w:t xml:space="preserve">и эксплуатационной документации; </w:t>
      </w:r>
      <w:r>
        <w:rPr>
          <w:spacing w:val="-4"/>
        </w:rPr>
        <w:t xml:space="preserve">поэлементное </w:t>
      </w:r>
      <w:r>
        <w:rPr>
          <w:spacing w:val="-3"/>
        </w:rPr>
        <w:t xml:space="preserve">обследование </w:t>
      </w:r>
      <w:r>
        <w:t xml:space="preserve">рельсовых </w:t>
      </w:r>
      <w:r>
        <w:rPr>
          <w:spacing w:val="-3"/>
        </w:rPr>
        <w:t xml:space="preserve">путей, </w:t>
      </w:r>
      <w:r>
        <w:t>включая</w:t>
      </w:r>
      <w:r>
        <w:rPr>
          <w:spacing w:val="52"/>
        </w:rPr>
        <w:t xml:space="preserve"> </w:t>
      </w:r>
      <w:r>
        <w:t>оценку</w:t>
      </w:r>
    </w:p>
    <w:p w:rsidR="007F6C4D" w:rsidRDefault="00A84B20" w:rsidP="00A84B20">
      <w:pPr>
        <w:pStyle w:val="a3"/>
        <w:ind w:right="-75"/>
        <w:jc w:val="both"/>
      </w:pPr>
      <w:r>
        <w:t>фактического состояния рельсового пути;</w:t>
      </w:r>
    </w:p>
    <w:p w:rsidR="007F6C4D" w:rsidRDefault="00A84B20" w:rsidP="00A84B20">
      <w:pPr>
        <w:pStyle w:val="a3"/>
        <w:spacing w:before="11" w:line="252" w:lineRule="auto"/>
        <w:ind w:right="-75" w:firstLine="318"/>
        <w:jc w:val="both"/>
      </w:pPr>
      <w:r>
        <w:t xml:space="preserve">подготовку </w:t>
      </w:r>
      <w:r>
        <w:rPr>
          <w:spacing w:val="-5"/>
        </w:rPr>
        <w:t xml:space="preserve">результатов </w:t>
      </w:r>
      <w:r>
        <w:rPr>
          <w:spacing w:val="-3"/>
        </w:rPr>
        <w:t xml:space="preserve">комплексного обследования: </w:t>
      </w:r>
      <w:r>
        <w:rPr>
          <w:spacing w:val="-7"/>
        </w:rPr>
        <w:t xml:space="preserve">оформление </w:t>
      </w:r>
      <w:r>
        <w:rPr>
          <w:spacing w:val="-3"/>
        </w:rPr>
        <w:t xml:space="preserve">инструментальных замеров, </w:t>
      </w:r>
      <w:r>
        <w:t xml:space="preserve">включая </w:t>
      </w:r>
      <w:r>
        <w:rPr>
          <w:spacing w:val="-4"/>
        </w:rPr>
        <w:t xml:space="preserve">измерения </w:t>
      </w:r>
      <w:r>
        <w:rPr>
          <w:spacing w:val="-3"/>
        </w:rPr>
        <w:t>со</w:t>
      </w:r>
      <w:r>
        <w:rPr>
          <w:spacing w:val="-3"/>
        </w:rPr>
        <w:t xml:space="preserve">противления </w:t>
      </w:r>
      <w:r>
        <w:rPr>
          <w:spacing w:val="-4"/>
        </w:rPr>
        <w:t xml:space="preserve">его заземления, </w:t>
      </w:r>
      <w:r>
        <w:t>и составление ведомости</w:t>
      </w:r>
      <w:r>
        <w:rPr>
          <w:spacing w:val="-21"/>
        </w:rPr>
        <w:t xml:space="preserve"> </w:t>
      </w:r>
      <w:r>
        <w:rPr>
          <w:spacing w:val="-3"/>
        </w:rPr>
        <w:t>дефектов.</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2"/>
        </w:tabs>
        <w:ind w:left="771" w:right="-75" w:hanging="409"/>
        <w:rPr>
          <w:sz w:val="19"/>
        </w:rPr>
      </w:pPr>
      <w:r>
        <w:rPr>
          <w:spacing w:val="-3"/>
          <w:sz w:val="19"/>
        </w:rPr>
        <w:t xml:space="preserve">Результаты комплексного обследования </w:t>
      </w:r>
      <w:r>
        <w:rPr>
          <w:spacing w:val="-5"/>
          <w:sz w:val="19"/>
        </w:rPr>
        <w:t xml:space="preserve">должны </w:t>
      </w:r>
      <w:r>
        <w:rPr>
          <w:spacing w:val="-4"/>
          <w:sz w:val="19"/>
        </w:rPr>
        <w:t>оформляться</w:t>
      </w:r>
      <w:r>
        <w:rPr>
          <w:spacing w:val="4"/>
          <w:sz w:val="19"/>
        </w:rPr>
        <w:t xml:space="preserve"> </w:t>
      </w:r>
      <w:r>
        <w:rPr>
          <w:sz w:val="19"/>
        </w:rPr>
        <w:t>актом.</w:t>
      </w:r>
    </w:p>
    <w:p w:rsidR="007F6C4D" w:rsidRDefault="007F6C4D" w:rsidP="00A84B20">
      <w:pPr>
        <w:ind w:right="-75"/>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85"/>
        </w:tabs>
        <w:spacing w:before="79" w:line="252" w:lineRule="auto"/>
        <w:ind w:right="-75" w:firstLine="255"/>
        <w:jc w:val="both"/>
        <w:rPr>
          <w:sz w:val="19"/>
        </w:rPr>
      </w:pPr>
      <w:r>
        <w:rPr>
          <w:sz w:val="19"/>
        </w:rPr>
        <w:lastRenderedPageBreak/>
        <w:t xml:space="preserve">Комплексное </w:t>
      </w:r>
      <w:r>
        <w:rPr>
          <w:spacing w:val="-3"/>
          <w:sz w:val="19"/>
        </w:rPr>
        <w:t xml:space="preserve">обследование </w:t>
      </w:r>
      <w:r>
        <w:rPr>
          <w:sz w:val="19"/>
        </w:rPr>
        <w:t xml:space="preserve">рельсовых </w:t>
      </w:r>
      <w:r>
        <w:rPr>
          <w:spacing w:val="-3"/>
          <w:sz w:val="19"/>
        </w:rPr>
        <w:t xml:space="preserve">путей (наземных </w:t>
      </w:r>
      <w:r>
        <w:rPr>
          <w:sz w:val="19"/>
        </w:rPr>
        <w:t xml:space="preserve">и </w:t>
      </w:r>
      <w:r>
        <w:rPr>
          <w:spacing w:val="-3"/>
          <w:sz w:val="19"/>
        </w:rPr>
        <w:t xml:space="preserve">надземных) </w:t>
      </w:r>
      <w:r>
        <w:rPr>
          <w:spacing w:val="-5"/>
          <w:sz w:val="19"/>
        </w:rPr>
        <w:t xml:space="preserve">должно </w:t>
      </w:r>
      <w:r>
        <w:rPr>
          <w:sz w:val="19"/>
        </w:rPr>
        <w:t xml:space="preserve">проводиться не </w:t>
      </w:r>
      <w:r>
        <w:rPr>
          <w:spacing w:val="-6"/>
          <w:sz w:val="19"/>
        </w:rPr>
        <w:t xml:space="preserve">реже </w:t>
      </w:r>
      <w:r>
        <w:rPr>
          <w:spacing w:val="-3"/>
          <w:sz w:val="19"/>
        </w:rPr>
        <w:t xml:space="preserve">одного раза </w:t>
      </w:r>
      <w:r>
        <w:rPr>
          <w:sz w:val="19"/>
        </w:rPr>
        <w:t xml:space="preserve">в три </w:t>
      </w:r>
      <w:r>
        <w:rPr>
          <w:spacing w:val="-3"/>
          <w:sz w:val="19"/>
        </w:rPr>
        <w:t xml:space="preserve">года, </w:t>
      </w:r>
      <w:r>
        <w:rPr>
          <w:sz w:val="19"/>
        </w:rPr>
        <w:t xml:space="preserve">а </w:t>
      </w:r>
      <w:r>
        <w:rPr>
          <w:spacing w:val="-3"/>
          <w:sz w:val="19"/>
        </w:rPr>
        <w:t xml:space="preserve">также после </w:t>
      </w:r>
      <w:r>
        <w:rPr>
          <w:spacing w:val="-4"/>
          <w:sz w:val="19"/>
        </w:rPr>
        <w:t xml:space="preserve">подтоплений, наводнений, </w:t>
      </w:r>
      <w:r>
        <w:rPr>
          <w:spacing w:val="-3"/>
          <w:sz w:val="19"/>
        </w:rPr>
        <w:t xml:space="preserve">землетрясений, </w:t>
      </w:r>
      <w:r>
        <w:rPr>
          <w:spacing w:val="-4"/>
          <w:sz w:val="19"/>
        </w:rPr>
        <w:t xml:space="preserve">селей, </w:t>
      </w:r>
      <w:r>
        <w:rPr>
          <w:spacing w:val="-5"/>
          <w:sz w:val="19"/>
        </w:rPr>
        <w:t xml:space="preserve">произошедших </w:t>
      </w:r>
      <w:r>
        <w:rPr>
          <w:sz w:val="19"/>
        </w:rPr>
        <w:t xml:space="preserve">на  </w:t>
      </w:r>
      <w:r>
        <w:rPr>
          <w:spacing w:val="-4"/>
          <w:sz w:val="19"/>
        </w:rPr>
        <w:t xml:space="preserve">территории </w:t>
      </w:r>
      <w:r>
        <w:rPr>
          <w:spacing w:val="-5"/>
          <w:sz w:val="19"/>
        </w:rPr>
        <w:t>нахождения</w:t>
      </w:r>
      <w:r>
        <w:rPr>
          <w:spacing w:val="-7"/>
          <w:sz w:val="19"/>
        </w:rPr>
        <w:t xml:space="preserve"> </w:t>
      </w:r>
      <w:r>
        <w:rPr>
          <w:spacing w:val="-3"/>
          <w:sz w:val="19"/>
        </w:rPr>
        <w:t>ПС.</w:t>
      </w:r>
    </w:p>
    <w:p w:rsidR="007F6C4D" w:rsidRDefault="007F6C4D" w:rsidP="00A84B20">
      <w:pPr>
        <w:pStyle w:val="a3"/>
        <w:spacing w:before="6"/>
        <w:ind w:left="0" w:right="-75"/>
        <w:rPr>
          <w:sz w:val="22"/>
        </w:rPr>
      </w:pPr>
    </w:p>
    <w:p w:rsidR="007F6C4D" w:rsidRDefault="00A84B20" w:rsidP="00A84B20">
      <w:pPr>
        <w:pStyle w:val="Heading2"/>
        <w:ind w:right="-75"/>
      </w:pPr>
      <w:r>
        <w:t>Требования к процессу эксплуатации, проверке состояния и дефектации грузозахватных приспособлений и тары</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968"/>
        </w:tabs>
        <w:spacing w:line="252" w:lineRule="auto"/>
        <w:ind w:right="-75" w:firstLine="255"/>
        <w:jc w:val="both"/>
        <w:rPr>
          <w:sz w:val="19"/>
        </w:rPr>
      </w:pPr>
      <w:r>
        <w:rPr>
          <w:spacing w:val="-4"/>
          <w:sz w:val="19"/>
        </w:rPr>
        <w:t xml:space="preserve">Требования </w:t>
      </w:r>
      <w:r>
        <w:rPr>
          <w:spacing w:val="-5"/>
          <w:sz w:val="19"/>
        </w:rPr>
        <w:t xml:space="preserve">промышленной </w:t>
      </w:r>
      <w:r>
        <w:rPr>
          <w:sz w:val="19"/>
        </w:rPr>
        <w:t xml:space="preserve">безопасности </w:t>
      </w:r>
      <w:r>
        <w:rPr>
          <w:spacing w:val="-3"/>
          <w:sz w:val="19"/>
        </w:rPr>
        <w:t xml:space="preserve">при </w:t>
      </w:r>
      <w:r>
        <w:rPr>
          <w:sz w:val="19"/>
        </w:rPr>
        <w:t xml:space="preserve">эксплуатации </w:t>
      </w:r>
      <w:r>
        <w:rPr>
          <w:spacing w:val="-3"/>
          <w:sz w:val="19"/>
        </w:rPr>
        <w:t xml:space="preserve">грузозахватных </w:t>
      </w:r>
      <w:r>
        <w:rPr>
          <w:spacing w:val="-4"/>
          <w:sz w:val="19"/>
        </w:rPr>
        <w:t xml:space="preserve">приспособлений, </w:t>
      </w:r>
      <w:r>
        <w:rPr>
          <w:sz w:val="19"/>
        </w:rPr>
        <w:t xml:space="preserve">в том числе к </w:t>
      </w:r>
      <w:r>
        <w:rPr>
          <w:spacing w:val="-3"/>
          <w:sz w:val="19"/>
        </w:rPr>
        <w:t xml:space="preserve">проведению </w:t>
      </w:r>
      <w:r>
        <w:rPr>
          <w:sz w:val="19"/>
        </w:rPr>
        <w:t xml:space="preserve">технического </w:t>
      </w:r>
      <w:r>
        <w:rPr>
          <w:spacing w:val="-4"/>
          <w:sz w:val="19"/>
        </w:rPr>
        <w:t xml:space="preserve">обслуживания, ремонта, </w:t>
      </w:r>
      <w:r>
        <w:rPr>
          <w:sz w:val="19"/>
        </w:rPr>
        <w:t xml:space="preserve">реконструкции, </w:t>
      </w:r>
      <w:r>
        <w:rPr>
          <w:spacing w:val="-5"/>
          <w:sz w:val="19"/>
        </w:rPr>
        <w:t>должны</w:t>
      </w:r>
      <w:r>
        <w:rPr>
          <w:spacing w:val="42"/>
          <w:sz w:val="19"/>
        </w:rPr>
        <w:t xml:space="preserve"> </w:t>
      </w:r>
      <w:r>
        <w:rPr>
          <w:sz w:val="19"/>
        </w:rPr>
        <w:t xml:space="preserve">соответствовать </w:t>
      </w:r>
      <w:r>
        <w:rPr>
          <w:spacing w:val="-3"/>
          <w:sz w:val="19"/>
        </w:rPr>
        <w:t xml:space="preserve">требованиям </w:t>
      </w:r>
      <w:r>
        <w:rPr>
          <w:spacing w:val="-5"/>
          <w:sz w:val="19"/>
        </w:rPr>
        <w:t xml:space="preserve">промышленной </w:t>
      </w:r>
      <w:r>
        <w:rPr>
          <w:sz w:val="19"/>
        </w:rPr>
        <w:t xml:space="preserve">безопасности </w:t>
      </w:r>
      <w:r>
        <w:rPr>
          <w:spacing w:val="-3"/>
          <w:sz w:val="19"/>
        </w:rPr>
        <w:t xml:space="preserve">при </w:t>
      </w:r>
      <w:r>
        <w:rPr>
          <w:sz w:val="19"/>
        </w:rPr>
        <w:t xml:space="preserve">эксплуатации </w:t>
      </w:r>
      <w:r>
        <w:rPr>
          <w:spacing w:val="-3"/>
          <w:sz w:val="19"/>
        </w:rPr>
        <w:t xml:space="preserve">ПС, </w:t>
      </w:r>
      <w:r>
        <w:rPr>
          <w:sz w:val="19"/>
        </w:rPr>
        <w:t xml:space="preserve">совместно с которым </w:t>
      </w:r>
      <w:r>
        <w:rPr>
          <w:spacing w:val="-3"/>
          <w:sz w:val="19"/>
        </w:rPr>
        <w:t xml:space="preserve">они </w:t>
      </w:r>
      <w:r>
        <w:rPr>
          <w:sz w:val="19"/>
        </w:rPr>
        <w:t>используются по</w:t>
      </w:r>
      <w:r>
        <w:rPr>
          <w:spacing w:val="-22"/>
          <w:sz w:val="19"/>
        </w:rPr>
        <w:t xml:space="preserve"> </w:t>
      </w:r>
      <w:r>
        <w:rPr>
          <w:spacing w:val="-3"/>
          <w:sz w:val="19"/>
        </w:rPr>
        <w:t>назначению.</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4"/>
        </w:tabs>
        <w:spacing w:line="252" w:lineRule="auto"/>
        <w:ind w:right="-75" w:firstLine="255"/>
        <w:jc w:val="both"/>
        <w:rPr>
          <w:sz w:val="19"/>
        </w:rPr>
      </w:pPr>
      <w:r>
        <w:rPr>
          <w:spacing w:val="-5"/>
          <w:sz w:val="19"/>
        </w:rPr>
        <w:t>П</w:t>
      </w:r>
      <w:r>
        <w:rPr>
          <w:spacing w:val="-5"/>
          <w:sz w:val="19"/>
        </w:rPr>
        <w:t xml:space="preserve">ерсонал, </w:t>
      </w:r>
      <w:r>
        <w:rPr>
          <w:sz w:val="19"/>
        </w:rPr>
        <w:t xml:space="preserve">который назначается </w:t>
      </w:r>
      <w:r>
        <w:rPr>
          <w:spacing w:val="-3"/>
          <w:sz w:val="19"/>
        </w:rPr>
        <w:t xml:space="preserve">для </w:t>
      </w:r>
      <w:r>
        <w:rPr>
          <w:spacing w:val="-4"/>
          <w:sz w:val="19"/>
        </w:rPr>
        <w:t xml:space="preserve">выполнения </w:t>
      </w:r>
      <w:r>
        <w:rPr>
          <w:sz w:val="19"/>
        </w:rPr>
        <w:t xml:space="preserve">работ по строповке, в том числе, по </w:t>
      </w:r>
      <w:r>
        <w:rPr>
          <w:spacing w:val="-5"/>
          <w:sz w:val="19"/>
        </w:rPr>
        <w:t xml:space="preserve">навешиванию </w:t>
      </w:r>
      <w:r>
        <w:rPr>
          <w:sz w:val="19"/>
        </w:rPr>
        <w:t xml:space="preserve">на крюк </w:t>
      </w:r>
      <w:r>
        <w:rPr>
          <w:spacing w:val="-3"/>
          <w:sz w:val="19"/>
        </w:rPr>
        <w:t xml:space="preserve">ПС, </w:t>
      </w:r>
      <w:r>
        <w:rPr>
          <w:sz w:val="19"/>
        </w:rPr>
        <w:t xml:space="preserve">зацепке и обвязке </w:t>
      </w:r>
      <w:r>
        <w:rPr>
          <w:spacing w:val="-4"/>
          <w:sz w:val="19"/>
        </w:rPr>
        <w:t xml:space="preserve">грузов, </w:t>
      </w:r>
      <w:r>
        <w:rPr>
          <w:spacing w:val="-5"/>
          <w:sz w:val="19"/>
        </w:rPr>
        <w:t xml:space="preserve">перемещаемых ПС </w:t>
      </w:r>
      <w:r>
        <w:rPr>
          <w:sz w:val="19"/>
        </w:rPr>
        <w:t xml:space="preserve">с </w:t>
      </w:r>
      <w:r>
        <w:rPr>
          <w:spacing w:val="-4"/>
          <w:sz w:val="19"/>
        </w:rPr>
        <w:t xml:space="preserve">применением </w:t>
      </w:r>
      <w:r>
        <w:rPr>
          <w:spacing w:val="-3"/>
          <w:sz w:val="19"/>
        </w:rPr>
        <w:t xml:space="preserve">грузозахватных </w:t>
      </w:r>
      <w:r>
        <w:rPr>
          <w:spacing w:val="-4"/>
          <w:sz w:val="19"/>
        </w:rPr>
        <w:t xml:space="preserve">приспособлений, </w:t>
      </w:r>
      <w:r>
        <w:rPr>
          <w:spacing w:val="-6"/>
          <w:sz w:val="19"/>
        </w:rPr>
        <w:t xml:space="preserve">должен </w:t>
      </w:r>
      <w:r>
        <w:rPr>
          <w:spacing w:val="-3"/>
          <w:sz w:val="19"/>
        </w:rPr>
        <w:t xml:space="preserve">иметь </w:t>
      </w:r>
      <w:r>
        <w:rPr>
          <w:spacing w:val="-4"/>
          <w:sz w:val="19"/>
        </w:rPr>
        <w:t xml:space="preserve">уровень квалификации, </w:t>
      </w:r>
      <w:r>
        <w:rPr>
          <w:spacing w:val="-3"/>
          <w:sz w:val="19"/>
        </w:rPr>
        <w:t xml:space="preserve">соответствующий </w:t>
      </w:r>
      <w:r>
        <w:rPr>
          <w:spacing w:val="-4"/>
          <w:sz w:val="19"/>
        </w:rPr>
        <w:t>профессии</w:t>
      </w:r>
      <w:r>
        <w:rPr>
          <w:spacing w:val="30"/>
          <w:sz w:val="19"/>
        </w:rPr>
        <w:t xml:space="preserve"> </w:t>
      </w:r>
      <w:r>
        <w:rPr>
          <w:spacing w:val="-4"/>
          <w:sz w:val="19"/>
        </w:rPr>
        <w:t>"стр</w:t>
      </w:r>
      <w:r>
        <w:rPr>
          <w:spacing w:val="-4"/>
          <w:sz w:val="19"/>
        </w:rPr>
        <w:t>опальщик".</w:t>
      </w:r>
    </w:p>
    <w:p w:rsidR="007F6C4D" w:rsidRDefault="00A84B20" w:rsidP="00A84B20">
      <w:pPr>
        <w:pStyle w:val="a3"/>
        <w:spacing w:before="1" w:line="252" w:lineRule="auto"/>
        <w:ind w:right="-75" w:firstLine="318"/>
        <w:jc w:val="both"/>
      </w:pPr>
      <w:r>
        <w:rPr>
          <w:spacing w:val="-8"/>
        </w:rPr>
        <w:t xml:space="preserve">То </w:t>
      </w:r>
      <w:r>
        <w:rPr>
          <w:spacing w:val="-7"/>
        </w:rPr>
        <w:t xml:space="preserve">же </w:t>
      </w:r>
      <w:r>
        <w:rPr>
          <w:spacing w:val="-3"/>
        </w:rPr>
        <w:t xml:space="preserve">требование </w:t>
      </w:r>
      <w:r>
        <w:t xml:space="preserve">предъявляется к </w:t>
      </w:r>
      <w:r>
        <w:rPr>
          <w:spacing w:val="-4"/>
        </w:rPr>
        <w:t xml:space="preserve">персоналу </w:t>
      </w:r>
      <w:r>
        <w:t xml:space="preserve">основных рабочих </w:t>
      </w:r>
      <w:r>
        <w:rPr>
          <w:spacing w:val="-4"/>
        </w:rPr>
        <w:t xml:space="preserve">профессий, </w:t>
      </w:r>
      <w:r>
        <w:t xml:space="preserve">в обязанности которых </w:t>
      </w:r>
      <w:r>
        <w:rPr>
          <w:spacing w:val="-3"/>
        </w:rPr>
        <w:t xml:space="preserve">входит </w:t>
      </w:r>
      <w:r>
        <w:rPr>
          <w:spacing w:val="-4"/>
        </w:rPr>
        <w:t xml:space="preserve">подвешивание </w:t>
      </w:r>
      <w:r>
        <w:t xml:space="preserve">на крюк </w:t>
      </w:r>
      <w:r>
        <w:rPr>
          <w:spacing w:val="-4"/>
        </w:rPr>
        <w:t xml:space="preserve">груза </w:t>
      </w:r>
      <w:r>
        <w:t xml:space="preserve">без </w:t>
      </w:r>
      <w:r>
        <w:rPr>
          <w:spacing w:val="-3"/>
        </w:rPr>
        <w:t xml:space="preserve">предварительной </w:t>
      </w:r>
      <w:r>
        <w:t xml:space="preserve">обвязки </w:t>
      </w:r>
      <w:r>
        <w:rPr>
          <w:spacing w:val="-3"/>
        </w:rPr>
        <w:t xml:space="preserve">(груз, </w:t>
      </w:r>
      <w:r>
        <w:rPr>
          <w:spacing w:val="-6"/>
        </w:rPr>
        <w:t xml:space="preserve">имеющий </w:t>
      </w:r>
      <w:r>
        <w:rPr>
          <w:spacing w:val="-4"/>
        </w:rPr>
        <w:t xml:space="preserve">петли, </w:t>
      </w:r>
      <w:r>
        <w:t xml:space="preserve">рымы, </w:t>
      </w:r>
      <w:r>
        <w:rPr>
          <w:spacing w:val="-3"/>
        </w:rPr>
        <w:t xml:space="preserve">цапфы, </w:t>
      </w:r>
      <w:r>
        <w:rPr>
          <w:spacing w:val="-4"/>
        </w:rPr>
        <w:t xml:space="preserve">находящийся </w:t>
      </w:r>
      <w:r>
        <w:t xml:space="preserve">в </w:t>
      </w:r>
      <w:r>
        <w:rPr>
          <w:spacing w:val="-4"/>
        </w:rPr>
        <w:t xml:space="preserve">ковшах, </w:t>
      </w:r>
      <w:r>
        <w:t xml:space="preserve">бадьях, </w:t>
      </w:r>
      <w:r>
        <w:rPr>
          <w:spacing w:val="-3"/>
        </w:rPr>
        <w:t xml:space="preserve">контейнерах </w:t>
      </w:r>
      <w:r>
        <w:rPr>
          <w:spacing w:val="-5"/>
        </w:rPr>
        <w:t xml:space="preserve">или </w:t>
      </w:r>
      <w:r>
        <w:t xml:space="preserve">в </w:t>
      </w:r>
      <w:r>
        <w:rPr>
          <w:spacing w:val="-4"/>
        </w:rPr>
        <w:t xml:space="preserve">другой </w:t>
      </w:r>
      <w:r>
        <w:rPr>
          <w:spacing w:val="-3"/>
        </w:rPr>
        <w:t xml:space="preserve">таре), </w:t>
      </w:r>
      <w:r>
        <w:t xml:space="preserve">а </w:t>
      </w:r>
      <w:r>
        <w:rPr>
          <w:spacing w:val="-3"/>
        </w:rPr>
        <w:t xml:space="preserve">также </w:t>
      </w:r>
      <w:r>
        <w:t xml:space="preserve">в </w:t>
      </w:r>
      <w:r>
        <w:rPr>
          <w:spacing w:val="-3"/>
        </w:rPr>
        <w:t xml:space="preserve">случаях, </w:t>
      </w:r>
      <w:r>
        <w:rPr>
          <w:spacing w:val="-4"/>
        </w:rPr>
        <w:t xml:space="preserve">когда </w:t>
      </w:r>
      <w:r>
        <w:rPr>
          <w:spacing w:val="-5"/>
        </w:rPr>
        <w:t xml:space="preserve">груз </w:t>
      </w:r>
      <w:r>
        <w:t xml:space="preserve">захватывается </w:t>
      </w:r>
      <w:r>
        <w:rPr>
          <w:spacing w:val="-3"/>
        </w:rPr>
        <w:t xml:space="preserve">полуавтоматическими захватными </w:t>
      </w:r>
      <w:r>
        <w:t>устройствами.</w:t>
      </w:r>
    </w:p>
    <w:p w:rsidR="007F6C4D" w:rsidRDefault="00A84B20" w:rsidP="00A84B20">
      <w:pPr>
        <w:pStyle w:val="a3"/>
        <w:spacing w:before="1" w:line="252" w:lineRule="auto"/>
        <w:ind w:right="-75" w:firstLine="318"/>
        <w:jc w:val="both"/>
      </w:pPr>
      <w:r>
        <w:rPr>
          <w:spacing w:val="-5"/>
        </w:rPr>
        <w:t xml:space="preserve">Для </w:t>
      </w:r>
      <w:r>
        <w:rPr>
          <w:spacing w:val="-3"/>
        </w:rPr>
        <w:t xml:space="preserve">ПС, </w:t>
      </w:r>
      <w:r>
        <w:rPr>
          <w:spacing w:val="-4"/>
        </w:rPr>
        <w:t xml:space="preserve">управляемых </w:t>
      </w:r>
      <w:r>
        <w:t xml:space="preserve">с </w:t>
      </w:r>
      <w:r>
        <w:rPr>
          <w:spacing w:val="-5"/>
        </w:rPr>
        <w:t xml:space="preserve">пола, </w:t>
      </w:r>
      <w:r>
        <w:t xml:space="preserve">зацепку </w:t>
      </w:r>
      <w:r>
        <w:rPr>
          <w:spacing w:val="-4"/>
        </w:rPr>
        <w:t xml:space="preserve">груза </w:t>
      </w:r>
      <w:r>
        <w:t xml:space="preserve">на крюк без </w:t>
      </w:r>
      <w:r>
        <w:rPr>
          <w:spacing w:val="-3"/>
        </w:rPr>
        <w:t xml:space="preserve">предварительной </w:t>
      </w:r>
      <w:r>
        <w:t xml:space="preserve">обвязки </w:t>
      </w:r>
      <w:r>
        <w:rPr>
          <w:spacing w:val="-4"/>
        </w:rPr>
        <w:t xml:space="preserve">разрешается </w:t>
      </w:r>
      <w:r>
        <w:rPr>
          <w:spacing w:val="-3"/>
        </w:rPr>
        <w:t xml:space="preserve">выполнять </w:t>
      </w:r>
      <w:r>
        <w:rPr>
          <w:spacing w:val="-4"/>
        </w:rPr>
        <w:t xml:space="preserve">персоналу </w:t>
      </w:r>
      <w:r>
        <w:rPr>
          <w:spacing w:val="-6"/>
        </w:rPr>
        <w:t xml:space="preserve">прошедшему </w:t>
      </w:r>
      <w:r>
        <w:rPr>
          <w:spacing w:val="-3"/>
        </w:rPr>
        <w:t xml:space="preserve">проверку </w:t>
      </w:r>
      <w:r>
        <w:t xml:space="preserve">навыков по зацепке </w:t>
      </w:r>
      <w:r>
        <w:rPr>
          <w:spacing w:val="-4"/>
        </w:rPr>
        <w:t xml:space="preserve">грузов </w:t>
      </w:r>
      <w:r>
        <w:t>и ин</w:t>
      </w:r>
      <w:r>
        <w:t>структаж на рабочем месте.</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2"/>
        </w:tabs>
        <w:spacing w:line="252" w:lineRule="auto"/>
        <w:ind w:right="-75" w:firstLine="255"/>
        <w:jc w:val="both"/>
        <w:rPr>
          <w:sz w:val="19"/>
        </w:rPr>
      </w:pPr>
      <w:r>
        <w:rPr>
          <w:sz w:val="19"/>
        </w:rPr>
        <w:t xml:space="preserve">Безопасное </w:t>
      </w:r>
      <w:r>
        <w:rPr>
          <w:spacing w:val="-3"/>
          <w:sz w:val="19"/>
        </w:rPr>
        <w:t xml:space="preserve">использование грузозахватных </w:t>
      </w:r>
      <w:r>
        <w:rPr>
          <w:spacing w:val="-4"/>
          <w:sz w:val="19"/>
        </w:rPr>
        <w:t xml:space="preserve">приспособлений </w:t>
      </w:r>
      <w:r>
        <w:rPr>
          <w:spacing w:val="-3"/>
          <w:sz w:val="19"/>
        </w:rPr>
        <w:t xml:space="preserve">включает </w:t>
      </w:r>
      <w:r>
        <w:rPr>
          <w:sz w:val="19"/>
        </w:rPr>
        <w:t xml:space="preserve">в себя </w:t>
      </w:r>
      <w:r>
        <w:rPr>
          <w:spacing w:val="-4"/>
          <w:sz w:val="19"/>
        </w:rPr>
        <w:t xml:space="preserve">выполнение эксплуатирующей организацией </w:t>
      </w:r>
      <w:r>
        <w:rPr>
          <w:spacing w:val="-5"/>
          <w:sz w:val="19"/>
        </w:rPr>
        <w:t>следующих</w:t>
      </w:r>
      <w:r>
        <w:rPr>
          <w:spacing w:val="3"/>
          <w:sz w:val="19"/>
        </w:rPr>
        <w:t xml:space="preserve"> </w:t>
      </w:r>
      <w:r>
        <w:rPr>
          <w:spacing w:val="-4"/>
          <w:sz w:val="19"/>
        </w:rPr>
        <w:t>функций:</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rPr>
          <w:spacing w:val="-3"/>
        </w:rPr>
        <w:t xml:space="preserve">а) </w:t>
      </w:r>
      <w:r>
        <w:t xml:space="preserve">разработку </w:t>
      </w:r>
      <w:r>
        <w:rPr>
          <w:spacing w:val="-7"/>
        </w:rPr>
        <w:t xml:space="preserve">ППР </w:t>
      </w:r>
      <w:r>
        <w:t xml:space="preserve">и ТК, </w:t>
      </w:r>
      <w:r>
        <w:rPr>
          <w:spacing w:val="-5"/>
        </w:rPr>
        <w:t xml:space="preserve">содержащих </w:t>
      </w:r>
      <w:r>
        <w:t xml:space="preserve">схемы строповки, с </w:t>
      </w:r>
      <w:r>
        <w:rPr>
          <w:spacing w:val="-3"/>
        </w:rPr>
        <w:t xml:space="preserve">указанием </w:t>
      </w:r>
      <w:r>
        <w:t xml:space="preserve">способов обвязки </w:t>
      </w:r>
      <w:r>
        <w:rPr>
          <w:spacing w:val="-4"/>
        </w:rPr>
        <w:t xml:space="preserve">деталей, </w:t>
      </w:r>
      <w:r>
        <w:rPr>
          <w:spacing w:val="-5"/>
        </w:rPr>
        <w:t xml:space="preserve">узлов </w:t>
      </w:r>
      <w:r>
        <w:t xml:space="preserve">и </w:t>
      </w:r>
      <w:r>
        <w:rPr>
          <w:spacing w:val="-4"/>
        </w:rPr>
        <w:t xml:space="preserve">других элементов </w:t>
      </w:r>
      <w:r>
        <w:rPr>
          <w:spacing w:val="-3"/>
        </w:rPr>
        <w:t xml:space="preserve">оборудования, подъем </w:t>
      </w:r>
      <w:r>
        <w:t xml:space="preserve">и </w:t>
      </w:r>
      <w:r>
        <w:rPr>
          <w:spacing w:val="-6"/>
        </w:rPr>
        <w:t xml:space="preserve">перемещение </w:t>
      </w:r>
      <w:r>
        <w:t xml:space="preserve">которых во </w:t>
      </w:r>
      <w:r>
        <w:rPr>
          <w:spacing w:val="-3"/>
        </w:rPr>
        <w:t xml:space="preserve">время </w:t>
      </w:r>
      <w:r>
        <w:rPr>
          <w:spacing w:val="-5"/>
        </w:rPr>
        <w:t xml:space="preserve">монтажа, </w:t>
      </w:r>
      <w:r>
        <w:rPr>
          <w:spacing w:val="-4"/>
        </w:rPr>
        <w:t xml:space="preserve">демонтажа </w:t>
      </w:r>
      <w:r>
        <w:t xml:space="preserve">и </w:t>
      </w:r>
      <w:r>
        <w:rPr>
          <w:spacing w:val="-4"/>
        </w:rPr>
        <w:t xml:space="preserve">ремонта </w:t>
      </w:r>
      <w:r>
        <w:t xml:space="preserve">производятся </w:t>
      </w:r>
      <w:r>
        <w:rPr>
          <w:spacing w:val="-5"/>
        </w:rPr>
        <w:t xml:space="preserve">ПС </w:t>
      </w:r>
      <w:r>
        <w:t xml:space="preserve">с </w:t>
      </w:r>
      <w:r>
        <w:rPr>
          <w:spacing w:val="-3"/>
        </w:rPr>
        <w:t xml:space="preserve">использованием грузозахватных </w:t>
      </w:r>
      <w:r>
        <w:rPr>
          <w:spacing w:val="-4"/>
        </w:rPr>
        <w:t xml:space="preserve">приспособлений, </w:t>
      </w:r>
      <w:r>
        <w:t xml:space="preserve">а </w:t>
      </w:r>
      <w:r>
        <w:rPr>
          <w:spacing w:val="-3"/>
        </w:rPr>
        <w:t xml:space="preserve">также </w:t>
      </w:r>
      <w:r>
        <w:t xml:space="preserve">способов безопасной кантовки составных частей </w:t>
      </w:r>
      <w:r>
        <w:rPr>
          <w:spacing w:val="-3"/>
        </w:rPr>
        <w:t xml:space="preserve">оборудования, </w:t>
      </w:r>
      <w:r>
        <w:t xml:space="preserve">с </w:t>
      </w:r>
      <w:r>
        <w:rPr>
          <w:spacing w:val="-3"/>
        </w:rPr>
        <w:t xml:space="preserve">указанием </w:t>
      </w:r>
      <w:r>
        <w:rPr>
          <w:spacing w:val="-4"/>
        </w:rPr>
        <w:t xml:space="preserve">применяемых </w:t>
      </w:r>
      <w:r>
        <w:rPr>
          <w:spacing w:val="-3"/>
        </w:rPr>
        <w:t xml:space="preserve">при </w:t>
      </w:r>
      <w:r>
        <w:t xml:space="preserve">этом </w:t>
      </w:r>
      <w:r>
        <w:rPr>
          <w:spacing w:val="-3"/>
        </w:rPr>
        <w:t>грузозахватных приспособлений;</w:t>
      </w:r>
    </w:p>
    <w:p w:rsidR="007F6C4D" w:rsidRDefault="007F6C4D" w:rsidP="00A84B20">
      <w:pPr>
        <w:pStyle w:val="a3"/>
        <w:spacing w:before="9"/>
        <w:ind w:left="0" w:right="-75"/>
        <w:rPr>
          <w:sz w:val="16"/>
        </w:rPr>
      </w:pPr>
    </w:p>
    <w:p w:rsidR="007F6C4D" w:rsidRDefault="00A84B20" w:rsidP="00A84B20">
      <w:pPr>
        <w:pStyle w:val="a3"/>
        <w:spacing w:line="252" w:lineRule="auto"/>
        <w:ind w:right="-75" w:firstLine="255"/>
        <w:jc w:val="both"/>
      </w:pPr>
      <w:r>
        <w:rPr>
          <w:spacing w:val="2"/>
        </w:rPr>
        <w:t xml:space="preserve">б) </w:t>
      </w:r>
      <w:r>
        <w:t xml:space="preserve">обеспечение </w:t>
      </w:r>
      <w:r>
        <w:rPr>
          <w:spacing w:val="-4"/>
        </w:rPr>
        <w:t xml:space="preserve">персонала, </w:t>
      </w:r>
      <w:r>
        <w:t xml:space="preserve">связанного </w:t>
      </w:r>
      <w:r>
        <w:rPr>
          <w:spacing w:val="3"/>
        </w:rPr>
        <w:t xml:space="preserve">со </w:t>
      </w:r>
      <w:r>
        <w:t xml:space="preserve">строповкой, </w:t>
      </w:r>
      <w:r>
        <w:rPr>
          <w:spacing w:val="-3"/>
        </w:rPr>
        <w:t xml:space="preserve">подъемом </w:t>
      </w:r>
      <w:r>
        <w:t xml:space="preserve">и </w:t>
      </w:r>
      <w:r>
        <w:rPr>
          <w:spacing w:val="-6"/>
        </w:rPr>
        <w:t xml:space="preserve">перемещением </w:t>
      </w:r>
      <w:r>
        <w:rPr>
          <w:spacing w:val="-4"/>
        </w:rPr>
        <w:t xml:space="preserve">грузов, </w:t>
      </w:r>
      <w:r>
        <w:rPr>
          <w:spacing w:val="-7"/>
        </w:rPr>
        <w:t xml:space="preserve">ППР </w:t>
      </w:r>
      <w:r>
        <w:t xml:space="preserve">и ТК, в которых </w:t>
      </w:r>
      <w:r>
        <w:rPr>
          <w:spacing w:val="-5"/>
        </w:rPr>
        <w:t xml:space="preserve">должны </w:t>
      </w:r>
      <w:r>
        <w:t xml:space="preserve">быть </w:t>
      </w:r>
      <w:r>
        <w:rPr>
          <w:spacing w:val="-3"/>
        </w:rPr>
        <w:t xml:space="preserve">приведены </w:t>
      </w:r>
      <w:r>
        <w:t xml:space="preserve">схемы строповки, </w:t>
      </w:r>
      <w:r>
        <w:rPr>
          <w:spacing w:val="-3"/>
        </w:rPr>
        <w:t xml:space="preserve">складирования </w:t>
      </w:r>
      <w:r>
        <w:t xml:space="preserve">и кантовки </w:t>
      </w:r>
      <w:r>
        <w:rPr>
          <w:spacing w:val="-4"/>
        </w:rPr>
        <w:t xml:space="preserve">грузов, </w:t>
      </w:r>
      <w:r>
        <w:rPr>
          <w:spacing w:val="-3"/>
        </w:rPr>
        <w:t xml:space="preserve">погрузки </w:t>
      </w:r>
      <w:r>
        <w:t>и выгрузки транспортных средст</w:t>
      </w:r>
      <w:r>
        <w:t xml:space="preserve">в, </w:t>
      </w:r>
      <w:r>
        <w:rPr>
          <w:spacing w:val="-4"/>
        </w:rPr>
        <w:t xml:space="preserve">подвижного </w:t>
      </w:r>
      <w:r>
        <w:t xml:space="preserve">состава </w:t>
      </w:r>
      <w:r>
        <w:rPr>
          <w:spacing w:val="-5"/>
        </w:rPr>
        <w:t xml:space="preserve">или </w:t>
      </w:r>
      <w:r>
        <w:t xml:space="preserve">судов, а </w:t>
      </w:r>
      <w:r>
        <w:rPr>
          <w:spacing w:val="-3"/>
        </w:rPr>
        <w:t xml:space="preserve">также перечень </w:t>
      </w:r>
      <w:r>
        <w:rPr>
          <w:spacing w:val="-4"/>
        </w:rPr>
        <w:t xml:space="preserve">применяемых </w:t>
      </w:r>
      <w:r>
        <w:rPr>
          <w:spacing w:val="-3"/>
        </w:rPr>
        <w:t>грузозахватных</w:t>
      </w:r>
      <w:r>
        <w:rPr>
          <w:spacing w:val="-13"/>
        </w:rPr>
        <w:t xml:space="preserve"> </w:t>
      </w:r>
      <w:r>
        <w:rPr>
          <w:spacing w:val="-3"/>
        </w:rPr>
        <w:t>приспособлений;</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в) </w:t>
      </w:r>
      <w:r>
        <w:rPr>
          <w:spacing w:val="-4"/>
        </w:rPr>
        <w:t xml:space="preserve">ознакомление </w:t>
      </w:r>
      <w:r>
        <w:t xml:space="preserve">(под подпись) с </w:t>
      </w:r>
      <w:r>
        <w:rPr>
          <w:spacing w:val="-7"/>
        </w:rPr>
        <w:t xml:space="preserve">ППР </w:t>
      </w:r>
      <w:r>
        <w:t xml:space="preserve">и ТК </w:t>
      </w:r>
      <w:r>
        <w:rPr>
          <w:spacing w:val="-4"/>
        </w:rPr>
        <w:t xml:space="preserve">инженерно-технических </w:t>
      </w:r>
      <w:r>
        <w:t>работников,</w:t>
      </w:r>
      <w:r>
        <w:rPr>
          <w:spacing w:val="-7"/>
        </w:rPr>
        <w:t xml:space="preserve"> </w:t>
      </w:r>
      <w:r>
        <w:t>ответственных</w:t>
      </w:r>
      <w:r>
        <w:rPr>
          <w:spacing w:val="-11"/>
        </w:rPr>
        <w:t xml:space="preserve"> </w:t>
      </w:r>
      <w:r>
        <w:t>за</w:t>
      </w:r>
      <w:r>
        <w:rPr>
          <w:spacing w:val="-9"/>
        </w:rPr>
        <w:t xml:space="preserve"> </w:t>
      </w:r>
      <w:r>
        <w:t>безопасное</w:t>
      </w:r>
      <w:r>
        <w:rPr>
          <w:spacing w:val="-9"/>
        </w:rPr>
        <w:t xml:space="preserve"> </w:t>
      </w:r>
      <w:r>
        <w:t>производство</w:t>
      </w:r>
      <w:r>
        <w:rPr>
          <w:spacing w:val="-9"/>
        </w:rPr>
        <w:t xml:space="preserve"> </w:t>
      </w:r>
      <w:r>
        <w:t>работ</w:t>
      </w:r>
      <w:r>
        <w:rPr>
          <w:spacing w:val="-4"/>
        </w:rPr>
        <w:t xml:space="preserve"> </w:t>
      </w:r>
      <w:r>
        <w:t>с</w:t>
      </w:r>
      <w:r>
        <w:rPr>
          <w:spacing w:val="1"/>
        </w:rPr>
        <w:t xml:space="preserve"> </w:t>
      </w:r>
      <w:r>
        <w:rPr>
          <w:spacing w:val="-4"/>
        </w:rPr>
        <w:t xml:space="preserve">применением </w:t>
      </w:r>
      <w:r>
        <w:rPr>
          <w:spacing w:val="-3"/>
        </w:rPr>
        <w:t xml:space="preserve">ПС, </w:t>
      </w:r>
      <w:r>
        <w:t xml:space="preserve">а </w:t>
      </w:r>
      <w:r>
        <w:rPr>
          <w:spacing w:val="-3"/>
        </w:rPr>
        <w:t xml:space="preserve">также </w:t>
      </w:r>
      <w:r>
        <w:rPr>
          <w:spacing w:val="-4"/>
        </w:rPr>
        <w:t xml:space="preserve">стропальщиков </w:t>
      </w:r>
      <w:r>
        <w:t>и</w:t>
      </w:r>
      <w:r>
        <w:rPr>
          <w:spacing w:val="-14"/>
        </w:rPr>
        <w:t xml:space="preserve"> </w:t>
      </w:r>
      <w:r>
        <w:rPr>
          <w:spacing w:val="-4"/>
        </w:rPr>
        <w:t>крановщиков;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г) обеспечение стропальщиков отличительными знаками, испытанными и маркированными съемными грузозахватными приспособлениями, соответствующими массе и характеру перегружаемых грузов;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д) </w:t>
      </w:r>
      <w:r>
        <w:rPr>
          <w:spacing w:val="-5"/>
        </w:rPr>
        <w:t xml:space="preserve">размещение </w:t>
      </w:r>
      <w:r>
        <w:t xml:space="preserve">в зоне производства работ </w:t>
      </w:r>
      <w:r>
        <w:rPr>
          <w:spacing w:val="-5"/>
        </w:rPr>
        <w:t xml:space="preserve">ПС </w:t>
      </w:r>
      <w:r>
        <w:t>списка основны</w:t>
      </w:r>
      <w:r>
        <w:t xml:space="preserve">х </w:t>
      </w:r>
      <w:r>
        <w:rPr>
          <w:spacing w:val="-5"/>
        </w:rPr>
        <w:t xml:space="preserve">перемещаемых </w:t>
      </w:r>
      <w:r>
        <w:rPr>
          <w:spacing w:val="-3"/>
        </w:rPr>
        <w:t xml:space="preserve">им </w:t>
      </w:r>
      <w:r>
        <w:rPr>
          <w:spacing w:val="-4"/>
        </w:rPr>
        <w:t xml:space="preserve">грузов </w:t>
      </w:r>
      <w:r>
        <w:t xml:space="preserve">с </w:t>
      </w:r>
      <w:r>
        <w:rPr>
          <w:spacing w:val="-3"/>
        </w:rPr>
        <w:t xml:space="preserve">указанием их </w:t>
      </w:r>
      <w:r>
        <w:t xml:space="preserve">массы. </w:t>
      </w:r>
      <w:r>
        <w:rPr>
          <w:spacing w:val="-4"/>
        </w:rPr>
        <w:t xml:space="preserve">Крановщикам (операторам) </w:t>
      </w:r>
      <w:r>
        <w:t xml:space="preserve">и </w:t>
      </w:r>
      <w:r>
        <w:rPr>
          <w:spacing w:val="-4"/>
        </w:rPr>
        <w:t xml:space="preserve">стропальщикам, </w:t>
      </w:r>
      <w:r>
        <w:rPr>
          <w:spacing w:val="-5"/>
        </w:rPr>
        <w:t xml:space="preserve">обслуживающим </w:t>
      </w:r>
      <w:r>
        <w:t xml:space="preserve">краны </w:t>
      </w:r>
      <w:r>
        <w:rPr>
          <w:spacing w:val="-3"/>
        </w:rPr>
        <w:t xml:space="preserve">стрелового типа, </w:t>
      </w:r>
      <w:r>
        <w:rPr>
          <w:spacing w:val="-4"/>
        </w:rPr>
        <w:t xml:space="preserve">краны-манипуляторы </w:t>
      </w:r>
      <w:r>
        <w:t xml:space="preserve">и краны-трубоукладчики </w:t>
      </w:r>
      <w:r>
        <w:rPr>
          <w:spacing w:val="-3"/>
        </w:rPr>
        <w:t xml:space="preserve">при ведении строительно-монтажных </w:t>
      </w:r>
      <w:r>
        <w:t xml:space="preserve">работ, такой список </w:t>
      </w:r>
      <w:r>
        <w:rPr>
          <w:spacing w:val="-6"/>
        </w:rPr>
        <w:t xml:space="preserve">должен </w:t>
      </w:r>
      <w:r>
        <w:t>быть выдан на</w:t>
      </w:r>
      <w:r>
        <w:rPr>
          <w:spacing w:val="-9"/>
        </w:rPr>
        <w:t xml:space="preserve"> </w:t>
      </w:r>
      <w:r>
        <w:rPr>
          <w:spacing w:val="-3"/>
        </w:rPr>
        <w:t>руки;</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lastRenderedPageBreak/>
        <w:t>е) расчет стропов из стальных канатов перед эксплуатацией должен выполняться с учетом числа ветвей канатов и угла наклона их к вертикали.</w:t>
      </w:r>
    </w:p>
    <w:p w:rsidR="007F6C4D" w:rsidRDefault="00A84B20" w:rsidP="00A84B20">
      <w:pPr>
        <w:pStyle w:val="a3"/>
        <w:spacing w:before="1" w:line="252" w:lineRule="auto"/>
        <w:ind w:right="-75" w:firstLine="318"/>
        <w:jc w:val="both"/>
      </w:pPr>
      <w:r>
        <w:t xml:space="preserve">Расчетную нагрузку отдельной ветви многоветвевого стропа должна рассчитываться из условия равномерного </w:t>
      </w:r>
      <w:r>
        <w:t>натяжения каждой из ветвей и соблюдения (в общем случае) расчетного угла между ветвями, равного 90 градусов.</w:t>
      </w:r>
    </w:p>
    <w:p w:rsidR="007F6C4D" w:rsidRDefault="00A84B20" w:rsidP="00A84B20">
      <w:pPr>
        <w:pStyle w:val="a3"/>
        <w:spacing w:line="252" w:lineRule="auto"/>
        <w:ind w:right="-75" w:firstLine="318"/>
        <w:jc w:val="both"/>
      </w:pPr>
      <w:r>
        <w:t>Для стропа с числом ветвей более трех, воспринимающих расчетную нагрузку, в расчете должны учитываться не более трех ветвей.</w:t>
      </w:r>
    </w:p>
    <w:p w:rsidR="007F6C4D" w:rsidRDefault="00A84B20" w:rsidP="00A84B20">
      <w:pPr>
        <w:pStyle w:val="a3"/>
        <w:spacing w:before="1" w:line="252" w:lineRule="auto"/>
        <w:ind w:right="-75" w:firstLine="318"/>
        <w:jc w:val="both"/>
      </w:pPr>
      <w:r>
        <w:t>При расчете стропов, п</w:t>
      </w:r>
      <w:r>
        <w:t>редназначенных для транспортировки заранее известного груза, в качестве расчетных углов между ветвями стропов принимаются фактические углы.</w:t>
      </w:r>
    </w:p>
    <w:p w:rsidR="007F6C4D" w:rsidRDefault="00A84B20" w:rsidP="00A84B20">
      <w:pPr>
        <w:pStyle w:val="a3"/>
        <w:spacing w:line="252" w:lineRule="auto"/>
        <w:ind w:right="-75" w:firstLine="318"/>
        <w:jc w:val="both"/>
      </w:pPr>
      <w:r>
        <w:t>При замене отдельных ветвей стропов в эксплуатации они должны удовлетворять следующим коэффициентам запаса:</w:t>
      </w:r>
    </w:p>
    <w:p w:rsidR="007F6C4D" w:rsidRDefault="00A84B20" w:rsidP="00A84B20">
      <w:pPr>
        <w:pStyle w:val="a3"/>
        <w:spacing w:line="252" w:lineRule="auto"/>
        <w:ind w:left="427" w:right="-75"/>
        <w:jc w:val="both"/>
      </w:pPr>
      <w:r>
        <w:t xml:space="preserve">не </w:t>
      </w:r>
      <w:r>
        <w:rPr>
          <w:spacing w:val="-4"/>
        </w:rPr>
        <w:t>менее</w:t>
      </w:r>
      <w:r>
        <w:rPr>
          <w:spacing w:val="-4"/>
        </w:rPr>
        <w:t xml:space="preserve"> </w:t>
      </w:r>
      <w:r>
        <w:t xml:space="preserve">6 - </w:t>
      </w:r>
      <w:r>
        <w:rPr>
          <w:spacing w:val="-3"/>
        </w:rPr>
        <w:t xml:space="preserve">для </w:t>
      </w:r>
      <w:r>
        <w:rPr>
          <w:spacing w:val="-4"/>
        </w:rPr>
        <w:t xml:space="preserve">изготовленных </w:t>
      </w:r>
      <w:r>
        <w:rPr>
          <w:spacing w:val="-3"/>
        </w:rPr>
        <w:t xml:space="preserve">из </w:t>
      </w:r>
      <w:r>
        <w:t xml:space="preserve">стальных канатов; не </w:t>
      </w:r>
      <w:r>
        <w:rPr>
          <w:spacing w:val="-4"/>
        </w:rPr>
        <w:t xml:space="preserve">менее </w:t>
      </w:r>
      <w:r>
        <w:t xml:space="preserve">4 - </w:t>
      </w:r>
      <w:r>
        <w:rPr>
          <w:spacing w:val="-3"/>
        </w:rPr>
        <w:t xml:space="preserve">для </w:t>
      </w:r>
      <w:r>
        <w:rPr>
          <w:spacing w:val="-4"/>
        </w:rPr>
        <w:t xml:space="preserve">изготовленных </w:t>
      </w:r>
      <w:r>
        <w:rPr>
          <w:spacing w:val="-3"/>
        </w:rPr>
        <w:t xml:space="preserve">из </w:t>
      </w:r>
      <w:r>
        <w:t>стальных цепей;</w:t>
      </w:r>
    </w:p>
    <w:p w:rsidR="007F6C4D" w:rsidRDefault="00A84B20" w:rsidP="00A84B20">
      <w:pPr>
        <w:pStyle w:val="a3"/>
        <w:spacing w:before="1" w:line="252" w:lineRule="auto"/>
        <w:ind w:right="-75" w:firstLine="318"/>
        <w:jc w:val="both"/>
      </w:pPr>
      <w:r>
        <w:t xml:space="preserve">не </w:t>
      </w:r>
      <w:r>
        <w:rPr>
          <w:spacing w:val="-4"/>
        </w:rPr>
        <w:t xml:space="preserve">менее </w:t>
      </w:r>
      <w:r>
        <w:t xml:space="preserve">7 - </w:t>
      </w:r>
      <w:r>
        <w:rPr>
          <w:spacing w:val="-3"/>
        </w:rPr>
        <w:t xml:space="preserve">для </w:t>
      </w:r>
      <w:r>
        <w:rPr>
          <w:spacing w:val="-4"/>
        </w:rPr>
        <w:t xml:space="preserve">изготовленных </w:t>
      </w:r>
      <w:r>
        <w:rPr>
          <w:spacing w:val="-3"/>
        </w:rPr>
        <w:t xml:space="preserve">из </w:t>
      </w:r>
      <w:r>
        <w:rPr>
          <w:spacing w:val="-5"/>
        </w:rPr>
        <w:t xml:space="preserve">лент или </w:t>
      </w:r>
      <w:r>
        <w:rPr>
          <w:spacing w:val="-3"/>
        </w:rPr>
        <w:t xml:space="preserve">нитей (круглопрядные </w:t>
      </w:r>
      <w:r>
        <w:t xml:space="preserve">стропы) на </w:t>
      </w:r>
      <w:r>
        <w:rPr>
          <w:spacing w:val="-5"/>
        </w:rPr>
        <w:t xml:space="preserve">полимерной </w:t>
      </w:r>
      <w:r>
        <w:t>основе.</w:t>
      </w:r>
    </w:p>
    <w:p w:rsidR="007F6C4D" w:rsidRDefault="00A84B20" w:rsidP="00A84B20">
      <w:pPr>
        <w:pStyle w:val="a3"/>
        <w:spacing w:line="252" w:lineRule="auto"/>
        <w:ind w:right="-75" w:firstLine="318"/>
        <w:jc w:val="both"/>
      </w:pPr>
      <w:r>
        <w:t>Для ветвей специальных стропов (транспортирующих, пакетирующих), спользуемых не более чем для 5 перегрузок пакетов длинномерных грузов (металлопроката, труб, пиломатериалов) в одном рабочем цикле от изготовителя до конечного потребителя, после чего утилизи</w:t>
      </w:r>
      <w:r>
        <w:t>руемых, назначаются коэффициенты запаса не менее 5;</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ж) обеспечение выполнения строповки грузов в соответствии со схемами строповки.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04"/>
        </w:tabs>
        <w:spacing w:line="252" w:lineRule="auto"/>
        <w:ind w:right="-75" w:firstLine="255"/>
        <w:jc w:val="both"/>
        <w:rPr>
          <w:sz w:val="19"/>
        </w:rPr>
      </w:pPr>
      <w:r>
        <w:rPr>
          <w:sz w:val="19"/>
        </w:rPr>
        <w:t xml:space="preserve">Съемные </w:t>
      </w:r>
      <w:r>
        <w:rPr>
          <w:spacing w:val="-3"/>
          <w:sz w:val="19"/>
        </w:rPr>
        <w:t xml:space="preserve">грузозахватные </w:t>
      </w:r>
      <w:r>
        <w:rPr>
          <w:spacing w:val="-4"/>
          <w:sz w:val="19"/>
        </w:rPr>
        <w:t xml:space="preserve">приспособления </w:t>
      </w:r>
      <w:r>
        <w:rPr>
          <w:sz w:val="19"/>
        </w:rPr>
        <w:t xml:space="preserve">и </w:t>
      </w:r>
      <w:r>
        <w:rPr>
          <w:spacing w:val="-3"/>
          <w:sz w:val="19"/>
        </w:rPr>
        <w:t xml:space="preserve">тара, признанные негодными </w:t>
      </w:r>
      <w:r>
        <w:rPr>
          <w:sz w:val="19"/>
        </w:rPr>
        <w:t xml:space="preserve">к </w:t>
      </w:r>
      <w:r>
        <w:rPr>
          <w:spacing w:val="-3"/>
          <w:sz w:val="19"/>
        </w:rPr>
        <w:t xml:space="preserve">использованию </w:t>
      </w:r>
      <w:r>
        <w:rPr>
          <w:sz w:val="19"/>
        </w:rPr>
        <w:t xml:space="preserve">в работе, в том числе по </w:t>
      </w:r>
      <w:r>
        <w:rPr>
          <w:spacing w:val="-3"/>
          <w:sz w:val="19"/>
        </w:rPr>
        <w:t xml:space="preserve">причине </w:t>
      </w:r>
      <w:r>
        <w:rPr>
          <w:sz w:val="19"/>
        </w:rPr>
        <w:t xml:space="preserve">отсутствия </w:t>
      </w:r>
      <w:r>
        <w:rPr>
          <w:spacing w:val="-3"/>
          <w:sz w:val="19"/>
        </w:rPr>
        <w:t xml:space="preserve">необходимой маркировки, </w:t>
      </w:r>
      <w:r>
        <w:rPr>
          <w:sz w:val="19"/>
        </w:rPr>
        <w:t xml:space="preserve">а </w:t>
      </w:r>
      <w:r>
        <w:rPr>
          <w:spacing w:val="-3"/>
          <w:sz w:val="19"/>
        </w:rPr>
        <w:t xml:space="preserve">также грузозахватные  </w:t>
      </w:r>
      <w:r>
        <w:rPr>
          <w:spacing w:val="-4"/>
          <w:sz w:val="19"/>
        </w:rPr>
        <w:t xml:space="preserve">приспособления  </w:t>
      </w:r>
      <w:r>
        <w:rPr>
          <w:sz w:val="19"/>
        </w:rPr>
        <w:t xml:space="preserve">с </w:t>
      </w:r>
      <w:r>
        <w:rPr>
          <w:spacing w:val="-3"/>
          <w:sz w:val="19"/>
        </w:rPr>
        <w:t xml:space="preserve">истекшим </w:t>
      </w:r>
      <w:r>
        <w:rPr>
          <w:sz w:val="19"/>
        </w:rPr>
        <w:t xml:space="preserve">сроком безопасной эксплуатации </w:t>
      </w:r>
      <w:r>
        <w:rPr>
          <w:spacing w:val="-3"/>
          <w:sz w:val="19"/>
        </w:rPr>
        <w:t xml:space="preserve">(службы) </w:t>
      </w:r>
      <w:r>
        <w:rPr>
          <w:sz w:val="19"/>
        </w:rPr>
        <w:t xml:space="preserve">не </w:t>
      </w:r>
      <w:r>
        <w:rPr>
          <w:spacing w:val="-5"/>
          <w:sz w:val="19"/>
        </w:rPr>
        <w:t xml:space="preserve">должны </w:t>
      </w:r>
      <w:r>
        <w:rPr>
          <w:sz w:val="19"/>
        </w:rPr>
        <w:t xml:space="preserve">находиться в местах производства работ с </w:t>
      </w:r>
      <w:r>
        <w:rPr>
          <w:spacing w:val="-4"/>
          <w:sz w:val="19"/>
        </w:rPr>
        <w:t>применением</w:t>
      </w:r>
      <w:r>
        <w:rPr>
          <w:spacing w:val="-19"/>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0"/>
        </w:tabs>
        <w:spacing w:line="252" w:lineRule="auto"/>
        <w:ind w:right="-75" w:firstLine="255"/>
        <w:jc w:val="both"/>
        <w:rPr>
          <w:sz w:val="19"/>
        </w:rPr>
      </w:pPr>
      <w:r>
        <w:rPr>
          <w:spacing w:val="-4"/>
          <w:sz w:val="19"/>
        </w:rPr>
        <w:t xml:space="preserve">Стропальщики </w:t>
      </w:r>
      <w:r>
        <w:rPr>
          <w:sz w:val="19"/>
        </w:rPr>
        <w:t xml:space="preserve">и </w:t>
      </w:r>
      <w:r>
        <w:rPr>
          <w:spacing w:val="-4"/>
          <w:sz w:val="19"/>
        </w:rPr>
        <w:t xml:space="preserve">крановщики </w:t>
      </w:r>
      <w:r>
        <w:rPr>
          <w:spacing w:val="-3"/>
          <w:sz w:val="19"/>
        </w:rPr>
        <w:t xml:space="preserve">(операторы) </w:t>
      </w:r>
      <w:r>
        <w:rPr>
          <w:spacing w:val="-5"/>
          <w:sz w:val="19"/>
        </w:rPr>
        <w:t xml:space="preserve">должны </w:t>
      </w:r>
      <w:r>
        <w:rPr>
          <w:sz w:val="19"/>
        </w:rPr>
        <w:t xml:space="preserve">проводить осмотр </w:t>
      </w:r>
      <w:r>
        <w:rPr>
          <w:spacing w:val="-3"/>
          <w:sz w:val="19"/>
        </w:rPr>
        <w:t xml:space="preserve">грузозахватных </w:t>
      </w:r>
      <w:r>
        <w:rPr>
          <w:spacing w:val="-4"/>
          <w:sz w:val="19"/>
        </w:rPr>
        <w:t xml:space="preserve">приспособлений перед </w:t>
      </w:r>
      <w:r>
        <w:rPr>
          <w:spacing w:val="-3"/>
          <w:sz w:val="19"/>
        </w:rPr>
        <w:t xml:space="preserve">их </w:t>
      </w:r>
      <w:r>
        <w:rPr>
          <w:spacing w:val="-4"/>
          <w:sz w:val="19"/>
        </w:rPr>
        <w:t xml:space="preserve">применением, </w:t>
      </w:r>
      <w:r>
        <w:rPr>
          <w:spacing w:val="-3"/>
          <w:sz w:val="19"/>
        </w:rPr>
        <w:t xml:space="preserve">при </w:t>
      </w:r>
      <w:r>
        <w:rPr>
          <w:sz w:val="19"/>
        </w:rPr>
        <w:t xml:space="preserve">этом </w:t>
      </w:r>
      <w:r>
        <w:rPr>
          <w:spacing w:val="-3"/>
          <w:sz w:val="19"/>
        </w:rPr>
        <w:t xml:space="preserve">следует </w:t>
      </w:r>
      <w:r>
        <w:rPr>
          <w:sz w:val="19"/>
        </w:rPr>
        <w:t xml:space="preserve">использовать браковочные </w:t>
      </w:r>
      <w:r>
        <w:rPr>
          <w:spacing w:val="-3"/>
          <w:sz w:val="19"/>
        </w:rPr>
        <w:t xml:space="preserve">показатели, приведенные </w:t>
      </w:r>
      <w:r>
        <w:rPr>
          <w:sz w:val="19"/>
        </w:rPr>
        <w:t xml:space="preserve">в </w:t>
      </w:r>
      <w:r>
        <w:rPr>
          <w:spacing w:val="-3"/>
          <w:sz w:val="19"/>
        </w:rPr>
        <w:t xml:space="preserve">их </w:t>
      </w:r>
      <w:r>
        <w:rPr>
          <w:sz w:val="19"/>
        </w:rPr>
        <w:t>руководстве (инструкции) по</w:t>
      </w:r>
      <w:r>
        <w:rPr>
          <w:spacing w:val="-10"/>
          <w:sz w:val="19"/>
        </w:rPr>
        <w:t xml:space="preserve"> </w:t>
      </w:r>
      <w:r>
        <w:rPr>
          <w:sz w:val="19"/>
        </w:rPr>
        <w:t>эксплуатации.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0"/>
        </w:tabs>
        <w:spacing w:line="252" w:lineRule="auto"/>
        <w:ind w:right="-75" w:firstLine="255"/>
        <w:jc w:val="both"/>
        <w:rPr>
          <w:sz w:val="19"/>
        </w:rPr>
      </w:pPr>
      <w:r>
        <w:rPr>
          <w:spacing w:val="-5"/>
          <w:sz w:val="19"/>
        </w:rPr>
        <w:t xml:space="preserve">Для </w:t>
      </w:r>
      <w:r>
        <w:rPr>
          <w:spacing w:val="-3"/>
          <w:sz w:val="19"/>
        </w:rPr>
        <w:t xml:space="preserve">контроля </w:t>
      </w:r>
      <w:r>
        <w:rPr>
          <w:sz w:val="19"/>
        </w:rPr>
        <w:t xml:space="preserve">технического состояния </w:t>
      </w:r>
      <w:r>
        <w:rPr>
          <w:spacing w:val="-3"/>
          <w:sz w:val="19"/>
        </w:rPr>
        <w:t xml:space="preserve">элементов, </w:t>
      </w:r>
      <w:r>
        <w:rPr>
          <w:spacing w:val="-5"/>
          <w:sz w:val="19"/>
        </w:rPr>
        <w:t xml:space="preserve">узлов </w:t>
      </w:r>
      <w:r>
        <w:rPr>
          <w:sz w:val="19"/>
        </w:rPr>
        <w:t xml:space="preserve">и </w:t>
      </w:r>
      <w:r>
        <w:rPr>
          <w:spacing w:val="-3"/>
          <w:sz w:val="19"/>
        </w:rPr>
        <w:t xml:space="preserve">соединений грузозахватных </w:t>
      </w:r>
      <w:r>
        <w:rPr>
          <w:spacing w:val="-4"/>
          <w:sz w:val="19"/>
        </w:rPr>
        <w:t>приспособ</w:t>
      </w:r>
      <w:r>
        <w:rPr>
          <w:spacing w:val="-4"/>
          <w:sz w:val="19"/>
        </w:rPr>
        <w:t xml:space="preserve">лений </w:t>
      </w:r>
      <w:r>
        <w:rPr>
          <w:spacing w:val="-5"/>
          <w:sz w:val="19"/>
        </w:rPr>
        <w:t xml:space="preserve">(клещи, </w:t>
      </w:r>
      <w:r>
        <w:rPr>
          <w:sz w:val="19"/>
        </w:rPr>
        <w:t xml:space="preserve">траверсы, захваты), которое </w:t>
      </w:r>
      <w:r>
        <w:rPr>
          <w:spacing w:val="-4"/>
          <w:sz w:val="19"/>
        </w:rPr>
        <w:t xml:space="preserve">невозможно определить </w:t>
      </w:r>
      <w:r>
        <w:rPr>
          <w:sz w:val="19"/>
        </w:rPr>
        <w:t xml:space="preserve">в собранном виде, </w:t>
      </w:r>
      <w:r>
        <w:rPr>
          <w:spacing w:val="-5"/>
          <w:sz w:val="19"/>
        </w:rPr>
        <w:t xml:space="preserve">ежегодно, </w:t>
      </w:r>
      <w:r>
        <w:rPr>
          <w:sz w:val="19"/>
        </w:rPr>
        <w:t xml:space="preserve">в сроки, </w:t>
      </w:r>
      <w:r>
        <w:rPr>
          <w:spacing w:val="-4"/>
          <w:sz w:val="19"/>
        </w:rPr>
        <w:t xml:space="preserve">определенные </w:t>
      </w:r>
      <w:r>
        <w:rPr>
          <w:spacing w:val="-5"/>
          <w:sz w:val="19"/>
        </w:rPr>
        <w:t xml:space="preserve">графиком, </w:t>
      </w:r>
      <w:r>
        <w:rPr>
          <w:spacing w:val="-4"/>
          <w:sz w:val="19"/>
        </w:rPr>
        <w:t xml:space="preserve">утвержденным внутренним </w:t>
      </w:r>
      <w:r>
        <w:rPr>
          <w:spacing w:val="-3"/>
          <w:sz w:val="19"/>
        </w:rPr>
        <w:t xml:space="preserve">распорядительным </w:t>
      </w:r>
      <w:r>
        <w:rPr>
          <w:sz w:val="19"/>
        </w:rPr>
        <w:t xml:space="preserve">актом </w:t>
      </w:r>
      <w:r>
        <w:rPr>
          <w:spacing w:val="-4"/>
          <w:sz w:val="19"/>
        </w:rPr>
        <w:t xml:space="preserve">эксплуатирующей организации, </w:t>
      </w:r>
      <w:r>
        <w:rPr>
          <w:spacing w:val="-5"/>
          <w:sz w:val="19"/>
        </w:rPr>
        <w:t xml:space="preserve">должны </w:t>
      </w:r>
      <w:r>
        <w:rPr>
          <w:sz w:val="19"/>
        </w:rPr>
        <w:t xml:space="preserve">производиться </w:t>
      </w:r>
      <w:r>
        <w:rPr>
          <w:spacing w:val="-3"/>
          <w:sz w:val="19"/>
        </w:rPr>
        <w:t xml:space="preserve">их </w:t>
      </w:r>
      <w:r>
        <w:rPr>
          <w:sz w:val="19"/>
        </w:rPr>
        <w:t xml:space="preserve">частичная разборка, осмотр и </w:t>
      </w:r>
      <w:r>
        <w:rPr>
          <w:spacing w:val="-3"/>
          <w:sz w:val="19"/>
        </w:rPr>
        <w:t>рев</w:t>
      </w:r>
      <w:r>
        <w:rPr>
          <w:spacing w:val="-3"/>
          <w:sz w:val="19"/>
        </w:rPr>
        <w:t xml:space="preserve">изия. </w:t>
      </w:r>
      <w:r>
        <w:rPr>
          <w:spacing w:val="-5"/>
          <w:sz w:val="19"/>
        </w:rPr>
        <w:t xml:space="preserve">При обнаружении </w:t>
      </w:r>
      <w:r>
        <w:rPr>
          <w:spacing w:val="-6"/>
          <w:sz w:val="19"/>
        </w:rPr>
        <w:t xml:space="preserve">трещин </w:t>
      </w:r>
      <w:r>
        <w:rPr>
          <w:sz w:val="19"/>
        </w:rPr>
        <w:t xml:space="preserve">на </w:t>
      </w:r>
      <w:r>
        <w:rPr>
          <w:spacing w:val="-3"/>
          <w:sz w:val="19"/>
        </w:rPr>
        <w:t xml:space="preserve">втулках </w:t>
      </w:r>
      <w:r>
        <w:rPr>
          <w:sz w:val="19"/>
        </w:rPr>
        <w:t xml:space="preserve">в расчетных </w:t>
      </w:r>
      <w:r>
        <w:rPr>
          <w:spacing w:val="-4"/>
          <w:sz w:val="19"/>
        </w:rPr>
        <w:t xml:space="preserve">элементах </w:t>
      </w:r>
      <w:r>
        <w:rPr>
          <w:spacing w:val="-3"/>
          <w:sz w:val="19"/>
        </w:rPr>
        <w:t xml:space="preserve">металлоконструкций траверс </w:t>
      </w:r>
      <w:r>
        <w:rPr>
          <w:sz w:val="19"/>
        </w:rPr>
        <w:t xml:space="preserve">и </w:t>
      </w:r>
      <w:r>
        <w:rPr>
          <w:spacing w:val="-3"/>
          <w:sz w:val="19"/>
        </w:rPr>
        <w:t xml:space="preserve">захватов </w:t>
      </w:r>
      <w:r>
        <w:rPr>
          <w:spacing w:val="-5"/>
          <w:sz w:val="19"/>
        </w:rPr>
        <w:t xml:space="preserve">должны </w:t>
      </w:r>
      <w:r>
        <w:rPr>
          <w:sz w:val="19"/>
        </w:rPr>
        <w:t xml:space="preserve">применяться методы </w:t>
      </w:r>
      <w:r>
        <w:rPr>
          <w:spacing w:val="-6"/>
          <w:sz w:val="19"/>
        </w:rPr>
        <w:t>неразрушающего</w:t>
      </w:r>
      <w:r>
        <w:rPr>
          <w:spacing w:val="-7"/>
          <w:sz w:val="19"/>
        </w:rPr>
        <w:t xml:space="preserve"> </w:t>
      </w:r>
      <w:r>
        <w:rPr>
          <w:spacing w:val="-3"/>
          <w:sz w:val="19"/>
        </w:rPr>
        <w:t>контроля.</w:t>
      </w:r>
    </w:p>
    <w:p w:rsidR="007F6C4D" w:rsidRDefault="00A84B20" w:rsidP="00A84B20">
      <w:pPr>
        <w:pStyle w:val="a3"/>
        <w:spacing w:before="2" w:line="252" w:lineRule="auto"/>
        <w:ind w:right="-75" w:firstLine="318"/>
        <w:jc w:val="both"/>
      </w:pPr>
      <w:r>
        <w:t>Сроки выполнения данного осмотра целесообразно совместить с проведением технических освидетельствований ПС либо текущих ремонтов ПС.</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74"/>
        </w:tabs>
        <w:spacing w:before="1" w:line="252" w:lineRule="auto"/>
        <w:ind w:right="-75" w:firstLine="255"/>
        <w:jc w:val="both"/>
        <w:rPr>
          <w:sz w:val="19"/>
        </w:rPr>
      </w:pPr>
      <w:r>
        <w:rPr>
          <w:spacing w:val="-5"/>
          <w:sz w:val="19"/>
        </w:rPr>
        <w:t xml:space="preserve">Ремонт, </w:t>
      </w:r>
      <w:r>
        <w:rPr>
          <w:sz w:val="19"/>
        </w:rPr>
        <w:t xml:space="preserve">реконструкция съёмных </w:t>
      </w:r>
      <w:r>
        <w:rPr>
          <w:spacing w:val="-3"/>
          <w:sz w:val="19"/>
        </w:rPr>
        <w:t xml:space="preserve">грузозахватных </w:t>
      </w:r>
      <w:r>
        <w:rPr>
          <w:spacing w:val="-4"/>
          <w:sz w:val="19"/>
        </w:rPr>
        <w:t xml:space="preserve">приспособлений </w:t>
      </w:r>
      <w:r>
        <w:rPr>
          <w:spacing w:val="-5"/>
          <w:sz w:val="19"/>
        </w:rPr>
        <w:t xml:space="preserve">должны </w:t>
      </w:r>
      <w:r>
        <w:rPr>
          <w:sz w:val="19"/>
        </w:rPr>
        <w:t xml:space="preserve">производиться по </w:t>
      </w:r>
      <w:r>
        <w:rPr>
          <w:spacing w:val="-3"/>
          <w:sz w:val="19"/>
        </w:rPr>
        <w:t xml:space="preserve">проекту, разработанному </w:t>
      </w:r>
      <w:r>
        <w:rPr>
          <w:spacing w:val="-4"/>
          <w:sz w:val="19"/>
        </w:rPr>
        <w:t xml:space="preserve">изготовителем </w:t>
      </w:r>
      <w:r>
        <w:rPr>
          <w:spacing w:val="-5"/>
          <w:sz w:val="19"/>
        </w:rPr>
        <w:t xml:space="preserve">или </w:t>
      </w:r>
      <w:r>
        <w:rPr>
          <w:spacing w:val="-3"/>
          <w:sz w:val="19"/>
        </w:rPr>
        <w:t xml:space="preserve">специализированной </w:t>
      </w:r>
      <w:r>
        <w:rPr>
          <w:spacing w:val="-4"/>
          <w:sz w:val="19"/>
        </w:rPr>
        <w:t xml:space="preserve">организацией (отвечающей </w:t>
      </w:r>
      <w:r>
        <w:rPr>
          <w:spacing w:val="-3"/>
          <w:sz w:val="19"/>
        </w:rPr>
        <w:t xml:space="preserve">требованиям </w:t>
      </w:r>
      <w:r>
        <w:rPr>
          <w:sz w:val="19"/>
        </w:rPr>
        <w:t xml:space="preserve">пункта </w:t>
      </w:r>
      <w:r>
        <w:rPr>
          <w:spacing w:val="-9"/>
          <w:sz w:val="19"/>
        </w:rPr>
        <w:t xml:space="preserve">11 </w:t>
      </w:r>
      <w:r>
        <w:rPr>
          <w:spacing w:val="-4"/>
          <w:sz w:val="19"/>
        </w:rPr>
        <w:t xml:space="preserve">настоящих </w:t>
      </w:r>
      <w:r>
        <w:rPr>
          <w:spacing w:val="-7"/>
          <w:sz w:val="19"/>
        </w:rPr>
        <w:t xml:space="preserve">ФНП) </w:t>
      </w:r>
      <w:r>
        <w:rPr>
          <w:sz w:val="19"/>
        </w:rPr>
        <w:t xml:space="preserve">и </w:t>
      </w:r>
      <w:r>
        <w:rPr>
          <w:spacing w:val="-5"/>
          <w:sz w:val="19"/>
        </w:rPr>
        <w:t xml:space="preserve">содержащему </w:t>
      </w:r>
      <w:r>
        <w:rPr>
          <w:spacing w:val="-3"/>
          <w:sz w:val="19"/>
        </w:rPr>
        <w:t xml:space="preserve">требования </w:t>
      </w:r>
      <w:r>
        <w:rPr>
          <w:sz w:val="19"/>
        </w:rPr>
        <w:t xml:space="preserve">к </w:t>
      </w:r>
      <w:r>
        <w:rPr>
          <w:spacing w:val="-4"/>
          <w:sz w:val="19"/>
        </w:rPr>
        <w:t xml:space="preserve">применяемым </w:t>
      </w:r>
      <w:r>
        <w:rPr>
          <w:spacing w:val="-5"/>
          <w:sz w:val="19"/>
        </w:rPr>
        <w:t xml:space="preserve">материалам, </w:t>
      </w:r>
      <w:r>
        <w:rPr>
          <w:spacing w:val="-3"/>
          <w:sz w:val="19"/>
        </w:rPr>
        <w:t xml:space="preserve">контролю </w:t>
      </w:r>
      <w:r>
        <w:rPr>
          <w:sz w:val="19"/>
        </w:rPr>
        <w:t xml:space="preserve">качества сварки, порядку </w:t>
      </w:r>
      <w:r>
        <w:rPr>
          <w:spacing w:val="-3"/>
          <w:sz w:val="19"/>
        </w:rPr>
        <w:t xml:space="preserve">приемки </w:t>
      </w:r>
      <w:r>
        <w:rPr>
          <w:sz w:val="19"/>
        </w:rPr>
        <w:t xml:space="preserve">и </w:t>
      </w:r>
      <w:r>
        <w:rPr>
          <w:spacing w:val="-7"/>
          <w:sz w:val="19"/>
        </w:rPr>
        <w:t xml:space="preserve">оформлению </w:t>
      </w:r>
      <w:r>
        <w:rPr>
          <w:sz w:val="19"/>
        </w:rPr>
        <w:t xml:space="preserve">документации по </w:t>
      </w:r>
      <w:r>
        <w:rPr>
          <w:spacing w:val="-3"/>
          <w:sz w:val="19"/>
        </w:rPr>
        <w:t xml:space="preserve">результатам </w:t>
      </w:r>
      <w:r>
        <w:rPr>
          <w:spacing w:val="-4"/>
          <w:sz w:val="19"/>
        </w:rPr>
        <w:t>выполненного ремонта</w:t>
      </w:r>
      <w:r>
        <w:rPr>
          <w:spacing w:val="-12"/>
          <w:sz w:val="19"/>
        </w:rPr>
        <w:t xml:space="preserve"> </w:t>
      </w:r>
      <w:r>
        <w:rPr>
          <w:sz w:val="19"/>
        </w:rPr>
        <w:t>(реконструкции).</w:t>
      </w:r>
    </w:p>
    <w:p w:rsidR="007F6C4D" w:rsidRDefault="00A84B20" w:rsidP="00A84B20">
      <w:pPr>
        <w:pStyle w:val="a3"/>
        <w:spacing w:before="1" w:line="252" w:lineRule="auto"/>
        <w:ind w:right="-75" w:firstLine="318"/>
        <w:jc w:val="both"/>
      </w:pPr>
      <w:r>
        <w:t>Ремонт стропов следует выполнять заменой изношенных элементов на аналогичные новые, проект в этом случае не разрабатывается.</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76"/>
        </w:tabs>
        <w:spacing w:line="252" w:lineRule="auto"/>
        <w:ind w:right="-75" w:firstLine="255"/>
        <w:jc w:val="both"/>
        <w:rPr>
          <w:sz w:val="19"/>
        </w:rPr>
      </w:pPr>
      <w:r>
        <w:rPr>
          <w:spacing w:val="-4"/>
          <w:sz w:val="19"/>
        </w:rPr>
        <w:t xml:space="preserve">После </w:t>
      </w:r>
      <w:r>
        <w:rPr>
          <w:spacing w:val="-3"/>
          <w:sz w:val="19"/>
        </w:rPr>
        <w:t xml:space="preserve">проведения </w:t>
      </w:r>
      <w:r>
        <w:rPr>
          <w:spacing w:val="-4"/>
          <w:sz w:val="19"/>
        </w:rPr>
        <w:t xml:space="preserve">ремонта </w:t>
      </w:r>
      <w:r>
        <w:rPr>
          <w:spacing w:val="-3"/>
          <w:sz w:val="19"/>
        </w:rPr>
        <w:t xml:space="preserve">грузозахватных </w:t>
      </w:r>
      <w:r>
        <w:rPr>
          <w:spacing w:val="-4"/>
          <w:sz w:val="19"/>
        </w:rPr>
        <w:t xml:space="preserve">приспособлений </w:t>
      </w:r>
      <w:r>
        <w:rPr>
          <w:sz w:val="19"/>
        </w:rPr>
        <w:t xml:space="preserve">и </w:t>
      </w:r>
      <w:r>
        <w:rPr>
          <w:spacing w:val="-4"/>
          <w:sz w:val="19"/>
        </w:rPr>
        <w:t xml:space="preserve">грузовой </w:t>
      </w:r>
      <w:r>
        <w:rPr>
          <w:spacing w:val="-3"/>
          <w:sz w:val="19"/>
        </w:rPr>
        <w:t xml:space="preserve">тары </w:t>
      </w:r>
      <w:r>
        <w:rPr>
          <w:spacing w:val="-5"/>
          <w:sz w:val="19"/>
        </w:rPr>
        <w:t xml:space="preserve">должна </w:t>
      </w:r>
      <w:r>
        <w:rPr>
          <w:sz w:val="19"/>
        </w:rPr>
        <w:t xml:space="preserve">проводиться </w:t>
      </w:r>
      <w:r>
        <w:rPr>
          <w:spacing w:val="-3"/>
          <w:sz w:val="19"/>
        </w:rPr>
        <w:t xml:space="preserve">проверка </w:t>
      </w:r>
      <w:r>
        <w:rPr>
          <w:sz w:val="19"/>
        </w:rPr>
        <w:t xml:space="preserve">качества </w:t>
      </w:r>
      <w:r>
        <w:rPr>
          <w:spacing w:val="-4"/>
          <w:sz w:val="19"/>
        </w:rPr>
        <w:t xml:space="preserve">выполненного ремонта </w:t>
      </w:r>
      <w:r>
        <w:rPr>
          <w:sz w:val="19"/>
        </w:rPr>
        <w:t xml:space="preserve">с </w:t>
      </w:r>
      <w:r>
        <w:rPr>
          <w:spacing w:val="-3"/>
          <w:sz w:val="19"/>
        </w:rPr>
        <w:t xml:space="preserve">проведением </w:t>
      </w:r>
      <w:r>
        <w:rPr>
          <w:sz w:val="19"/>
        </w:rPr>
        <w:t xml:space="preserve">статических испытаний </w:t>
      </w:r>
      <w:r>
        <w:rPr>
          <w:spacing w:val="-4"/>
          <w:sz w:val="19"/>
        </w:rPr>
        <w:t xml:space="preserve">грузозахватного приспособления </w:t>
      </w:r>
      <w:r>
        <w:rPr>
          <w:sz w:val="19"/>
        </w:rPr>
        <w:t xml:space="preserve">с </w:t>
      </w:r>
      <w:r>
        <w:rPr>
          <w:spacing w:val="-4"/>
          <w:sz w:val="19"/>
        </w:rPr>
        <w:t xml:space="preserve">нагрузкой, </w:t>
      </w:r>
      <w:r>
        <w:rPr>
          <w:spacing w:val="-3"/>
          <w:sz w:val="19"/>
        </w:rPr>
        <w:t xml:space="preserve">составляющей </w:t>
      </w:r>
      <w:r>
        <w:rPr>
          <w:spacing w:val="-4"/>
          <w:sz w:val="19"/>
        </w:rPr>
        <w:t xml:space="preserve">125 </w:t>
      </w:r>
      <w:r>
        <w:rPr>
          <w:spacing w:val="-3"/>
          <w:sz w:val="19"/>
        </w:rPr>
        <w:t xml:space="preserve">процентов </w:t>
      </w:r>
      <w:r>
        <w:rPr>
          <w:sz w:val="19"/>
        </w:rPr>
        <w:t xml:space="preserve">по </w:t>
      </w:r>
      <w:r>
        <w:rPr>
          <w:spacing w:val="-5"/>
          <w:sz w:val="19"/>
        </w:rPr>
        <w:t xml:space="preserve">отношению </w:t>
      </w:r>
      <w:r>
        <w:rPr>
          <w:sz w:val="19"/>
        </w:rPr>
        <w:t xml:space="preserve">к </w:t>
      </w:r>
      <w:r>
        <w:rPr>
          <w:spacing w:val="-4"/>
          <w:sz w:val="19"/>
        </w:rPr>
        <w:t xml:space="preserve">его номинальной </w:t>
      </w:r>
      <w:r>
        <w:rPr>
          <w:spacing w:val="-3"/>
          <w:sz w:val="19"/>
        </w:rPr>
        <w:t xml:space="preserve">паспортной грузоподъемности, </w:t>
      </w:r>
      <w:r>
        <w:rPr>
          <w:sz w:val="19"/>
        </w:rPr>
        <w:t xml:space="preserve">и статических испытаний </w:t>
      </w:r>
      <w:r>
        <w:rPr>
          <w:spacing w:val="-3"/>
          <w:sz w:val="19"/>
        </w:rPr>
        <w:t xml:space="preserve">тары </w:t>
      </w:r>
      <w:r>
        <w:rPr>
          <w:sz w:val="19"/>
        </w:rPr>
        <w:t xml:space="preserve">(за  </w:t>
      </w:r>
      <w:r>
        <w:rPr>
          <w:spacing w:val="-3"/>
          <w:sz w:val="19"/>
        </w:rPr>
        <w:t xml:space="preserve">исключением грузовых контейнеров) </w:t>
      </w:r>
      <w:r>
        <w:rPr>
          <w:sz w:val="19"/>
        </w:rPr>
        <w:t xml:space="preserve">с </w:t>
      </w:r>
      <w:r>
        <w:rPr>
          <w:spacing w:val="-4"/>
          <w:sz w:val="19"/>
        </w:rPr>
        <w:t xml:space="preserve">нагрузкой,  </w:t>
      </w:r>
      <w:r>
        <w:rPr>
          <w:spacing w:val="-3"/>
          <w:sz w:val="19"/>
        </w:rPr>
        <w:t>составл</w:t>
      </w:r>
      <w:r>
        <w:rPr>
          <w:spacing w:val="-3"/>
          <w:sz w:val="19"/>
        </w:rPr>
        <w:t xml:space="preserve">яющей  </w:t>
      </w:r>
      <w:r>
        <w:rPr>
          <w:spacing w:val="-8"/>
          <w:sz w:val="19"/>
        </w:rPr>
        <w:t xml:space="preserve">110 </w:t>
      </w:r>
      <w:r>
        <w:rPr>
          <w:spacing w:val="-3"/>
          <w:sz w:val="19"/>
        </w:rPr>
        <w:t xml:space="preserve">процентов от </w:t>
      </w:r>
      <w:r>
        <w:rPr>
          <w:sz w:val="19"/>
        </w:rPr>
        <w:t xml:space="preserve">разности масс брутто и </w:t>
      </w:r>
      <w:r>
        <w:rPr>
          <w:spacing w:val="-2"/>
          <w:sz w:val="19"/>
        </w:rPr>
        <w:t xml:space="preserve">нетто, </w:t>
      </w:r>
      <w:r>
        <w:rPr>
          <w:sz w:val="19"/>
        </w:rPr>
        <w:t>указанных в характеристиках тары.</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95"/>
        </w:tabs>
        <w:spacing w:before="79" w:line="252" w:lineRule="auto"/>
        <w:ind w:right="-75" w:firstLine="255"/>
        <w:jc w:val="both"/>
        <w:rPr>
          <w:sz w:val="19"/>
        </w:rPr>
      </w:pPr>
      <w:r>
        <w:rPr>
          <w:sz w:val="19"/>
        </w:rPr>
        <w:lastRenderedPageBreak/>
        <w:t xml:space="preserve">Ветви </w:t>
      </w:r>
      <w:r>
        <w:rPr>
          <w:spacing w:val="-3"/>
          <w:sz w:val="19"/>
        </w:rPr>
        <w:t xml:space="preserve">многоветвевых </w:t>
      </w:r>
      <w:r>
        <w:rPr>
          <w:sz w:val="19"/>
        </w:rPr>
        <w:t xml:space="preserve">стропов и траверс, </w:t>
      </w:r>
      <w:r>
        <w:rPr>
          <w:spacing w:val="-3"/>
          <w:sz w:val="19"/>
        </w:rPr>
        <w:t xml:space="preserve">разъемные </w:t>
      </w:r>
      <w:r>
        <w:rPr>
          <w:sz w:val="19"/>
        </w:rPr>
        <w:t xml:space="preserve">звенья, крюки и </w:t>
      </w:r>
      <w:r>
        <w:rPr>
          <w:spacing w:val="-4"/>
          <w:sz w:val="19"/>
        </w:rPr>
        <w:t xml:space="preserve">другие легкозаменяемые </w:t>
      </w:r>
      <w:r>
        <w:rPr>
          <w:sz w:val="19"/>
        </w:rPr>
        <w:t xml:space="preserve">(без сварки, </w:t>
      </w:r>
      <w:r>
        <w:rPr>
          <w:spacing w:val="-3"/>
          <w:sz w:val="19"/>
        </w:rPr>
        <w:t xml:space="preserve">заплетки, </w:t>
      </w:r>
      <w:r>
        <w:rPr>
          <w:sz w:val="19"/>
        </w:rPr>
        <w:t xml:space="preserve">опрессовки и сшивки) расчетные </w:t>
      </w:r>
      <w:r>
        <w:rPr>
          <w:spacing w:val="-3"/>
          <w:sz w:val="19"/>
        </w:rPr>
        <w:t xml:space="preserve">элементы грузозахватных </w:t>
      </w:r>
      <w:r>
        <w:rPr>
          <w:spacing w:val="-4"/>
          <w:sz w:val="19"/>
        </w:rPr>
        <w:t xml:space="preserve">приспособлений, примененные </w:t>
      </w:r>
      <w:r>
        <w:rPr>
          <w:spacing w:val="-3"/>
          <w:sz w:val="19"/>
        </w:rPr>
        <w:t xml:space="preserve">взамен </w:t>
      </w:r>
      <w:r>
        <w:rPr>
          <w:spacing w:val="-4"/>
          <w:sz w:val="19"/>
        </w:rPr>
        <w:t xml:space="preserve">поврежденных </w:t>
      </w:r>
      <w:r>
        <w:rPr>
          <w:spacing w:val="-5"/>
          <w:sz w:val="19"/>
        </w:rPr>
        <w:t xml:space="preserve">или изношенных, должны </w:t>
      </w:r>
      <w:r>
        <w:rPr>
          <w:spacing w:val="-3"/>
          <w:sz w:val="19"/>
        </w:rPr>
        <w:t xml:space="preserve">иметь </w:t>
      </w:r>
      <w:r>
        <w:rPr>
          <w:spacing w:val="-4"/>
          <w:sz w:val="19"/>
        </w:rPr>
        <w:t xml:space="preserve">необходимую </w:t>
      </w:r>
      <w:r>
        <w:rPr>
          <w:sz w:val="19"/>
        </w:rPr>
        <w:t xml:space="preserve">маркировку </w:t>
      </w:r>
      <w:r>
        <w:rPr>
          <w:spacing w:val="-4"/>
          <w:sz w:val="19"/>
        </w:rPr>
        <w:t xml:space="preserve">изготовителя, </w:t>
      </w:r>
      <w:r>
        <w:rPr>
          <w:spacing w:val="-3"/>
          <w:sz w:val="19"/>
        </w:rPr>
        <w:t xml:space="preserve">при </w:t>
      </w:r>
      <w:r>
        <w:rPr>
          <w:sz w:val="19"/>
        </w:rPr>
        <w:t xml:space="preserve">этом в паспорте </w:t>
      </w:r>
      <w:r>
        <w:rPr>
          <w:spacing w:val="-4"/>
          <w:sz w:val="19"/>
        </w:rPr>
        <w:t xml:space="preserve">грузозахватного приспособления </w:t>
      </w:r>
      <w:r>
        <w:rPr>
          <w:spacing w:val="-5"/>
          <w:sz w:val="19"/>
        </w:rPr>
        <w:t xml:space="preserve">должна </w:t>
      </w:r>
      <w:r>
        <w:rPr>
          <w:sz w:val="19"/>
        </w:rPr>
        <w:t xml:space="preserve">быть </w:t>
      </w:r>
      <w:r>
        <w:rPr>
          <w:spacing w:val="-3"/>
          <w:sz w:val="19"/>
        </w:rPr>
        <w:t xml:space="preserve">сделана </w:t>
      </w:r>
      <w:r>
        <w:rPr>
          <w:sz w:val="19"/>
        </w:rPr>
        <w:t xml:space="preserve">отметка о </w:t>
      </w:r>
      <w:r>
        <w:rPr>
          <w:spacing w:val="-3"/>
          <w:sz w:val="19"/>
        </w:rPr>
        <w:t>проведенном</w:t>
      </w:r>
      <w:r>
        <w:rPr>
          <w:spacing w:val="-21"/>
          <w:sz w:val="19"/>
        </w:rPr>
        <w:t xml:space="preserve"> </w:t>
      </w:r>
      <w:r>
        <w:rPr>
          <w:spacing w:val="-4"/>
          <w:sz w:val="19"/>
        </w:rPr>
        <w:t>ремонте.</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2"/>
        </w:tabs>
        <w:spacing w:before="1" w:line="252" w:lineRule="auto"/>
        <w:ind w:right="-75" w:firstLine="255"/>
        <w:jc w:val="both"/>
        <w:rPr>
          <w:sz w:val="19"/>
        </w:rPr>
      </w:pPr>
      <w:r>
        <w:rPr>
          <w:sz w:val="19"/>
        </w:rPr>
        <w:t>В процессе эксп</w:t>
      </w:r>
      <w:r>
        <w:rPr>
          <w:sz w:val="19"/>
        </w:rPr>
        <w:t xml:space="preserve">луатации съемных </w:t>
      </w:r>
      <w:r>
        <w:rPr>
          <w:spacing w:val="-3"/>
          <w:sz w:val="19"/>
        </w:rPr>
        <w:t xml:space="preserve">грузозахватных </w:t>
      </w:r>
      <w:r>
        <w:rPr>
          <w:spacing w:val="-4"/>
          <w:sz w:val="19"/>
        </w:rPr>
        <w:t xml:space="preserve">приспособлений </w:t>
      </w:r>
      <w:r>
        <w:rPr>
          <w:sz w:val="19"/>
        </w:rPr>
        <w:t xml:space="preserve">и </w:t>
      </w:r>
      <w:r>
        <w:rPr>
          <w:spacing w:val="-3"/>
          <w:sz w:val="19"/>
        </w:rPr>
        <w:t xml:space="preserve">тары </w:t>
      </w:r>
      <w:r>
        <w:rPr>
          <w:spacing w:val="-4"/>
          <w:sz w:val="19"/>
        </w:rPr>
        <w:t xml:space="preserve">эксплуатирующая организация </w:t>
      </w:r>
      <w:r>
        <w:rPr>
          <w:sz w:val="19"/>
        </w:rPr>
        <w:t xml:space="preserve">в </w:t>
      </w:r>
      <w:r>
        <w:rPr>
          <w:spacing w:val="-3"/>
          <w:sz w:val="19"/>
        </w:rPr>
        <w:t xml:space="preserve">лице </w:t>
      </w:r>
      <w:r>
        <w:rPr>
          <w:spacing w:val="-4"/>
          <w:sz w:val="19"/>
        </w:rPr>
        <w:t xml:space="preserve">назначенного </w:t>
      </w:r>
      <w:r>
        <w:rPr>
          <w:spacing w:val="-6"/>
          <w:sz w:val="19"/>
        </w:rPr>
        <w:t xml:space="preserve">инженерно- </w:t>
      </w:r>
      <w:r>
        <w:rPr>
          <w:sz w:val="19"/>
        </w:rPr>
        <w:t xml:space="preserve">технического работника </w:t>
      </w:r>
      <w:r>
        <w:rPr>
          <w:spacing w:val="-4"/>
          <w:sz w:val="19"/>
        </w:rPr>
        <w:t xml:space="preserve">(или инженерно-технических </w:t>
      </w:r>
      <w:r>
        <w:rPr>
          <w:sz w:val="19"/>
        </w:rPr>
        <w:t xml:space="preserve">работников </w:t>
      </w:r>
      <w:r>
        <w:rPr>
          <w:spacing w:val="-3"/>
          <w:sz w:val="19"/>
        </w:rPr>
        <w:t xml:space="preserve">согласно требованиям </w:t>
      </w:r>
      <w:r>
        <w:rPr>
          <w:sz w:val="19"/>
        </w:rPr>
        <w:t xml:space="preserve">подпункта </w:t>
      </w:r>
      <w:r>
        <w:rPr>
          <w:spacing w:val="-4"/>
          <w:sz w:val="19"/>
        </w:rPr>
        <w:t xml:space="preserve">"и" </w:t>
      </w:r>
      <w:r>
        <w:rPr>
          <w:sz w:val="19"/>
        </w:rPr>
        <w:t xml:space="preserve">пункта </w:t>
      </w:r>
      <w:r>
        <w:rPr>
          <w:spacing w:val="-3"/>
          <w:sz w:val="19"/>
        </w:rPr>
        <w:t xml:space="preserve">22 </w:t>
      </w:r>
      <w:r>
        <w:rPr>
          <w:spacing w:val="-4"/>
          <w:sz w:val="19"/>
        </w:rPr>
        <w:t xml:space="preserve">настоящих </w:t>
      </w:r>
      <w:r>
        <w:rPr>
          <w:spacing w:val="-7"/>
          <w:sz w:val="19"/>
        </w:rPr>
        <w:t xml:space="preserve">ФНП) </w:t>
      </w:r>
      <w:r>
        <w:rPr>
          <w:spacing w:val="-5"/>
          <w:sz w:val="19"/>
        </w:rPr>
        <w:t xml:space="preserve">должна </w:t>
      </w:r>
      <w:r>
        <w:rPr>
          <w:sz w:val="19"/>
        </w:rPr>
        <w:t>периодически пр</w:t>
      </w:r>
      <w:r>
        <w:rPr>
          <w:sz w:val="19"/>
        </w:rPr>
        <w:t xml:space="preserve">оизводить </w:t>
      </w:r>
      <w:r>
        <w:rPr>
          <w:spacing w:val="-3"/>
          <w:sz w:val="19"/>
        </w:rPr>
        <w:t>их</w:t>
      </w:r>
      <w:r>
        <w:rPr>
          <w:spacing w:val="-10"/>
          <w:sz w:val="19"/>
        </w:rPr>
        <w:t xml:space="preserve"> </w:t>
      </w:r>
      <w:r>
        <w:rPr>
          <w:sz w:val="19"/>
        </w:rPr>
        <w:t>осмотр</w:t>
      </w:r>
    </w:p>
    <w:p w:rsidR="007F6C4D" w:rsidRDefault="00A84B20" w:rsidP="00A84B20">
      <w:pPr>
        <w:pStyle w:val="a3"/>
        <w:spacing w:line="252" w:lineRule="auto"/>
        <w:ind w:left="427" w:right="-75"/>
        <w:jc w:val="both"/>
      </w:pPr>
      <w:r>
        <w:t xml:space="preserve">траверс, </w:t>
      </w:r>
      <w:r>
        <w:rPr>
          <w:spacing w:val="-6"/>
        </w:rPr>
        <w:t xml:space="preserve">клещей, </w:t>
      </w:r>
      <w:r>
        <w:rPr>
          <w:spacing w:val="-3"/>
        </w:rPr>
        <w:t xml:space="preserve">захватов </w:t>
      </w:r>
      <w:r>
        <w:t xml:space="preserve">и </w:t>
      </w:r>
      <w:r>
        <w:rPr>
          <w:spacing w:val="-3"/>
        </w:rPr>
        <w:t xml:space="preserve">тары </w:t>
      </w:r>
      <w:r>
        <w:t xml:space="preserve">- каждый месяц; стропов - каждые </w:t>
      </w:r>
      <w:r>
        <w:rPr>
          <w:spacing w:val="-3"/>
        </w:rPr>
        <w:t>10 дней;</w:t>
      </w:r>
    </w:p>
    <w:p w:rsidR="007F6C4D" w:rsidRDefault="00A84B20" w:rsidP="00A84B20">
      <w:pPr>
        <w:pStyle w:val="a3"/>
        <w:spacing w:before="1" w:line="252" w:lineRule="auto"/>
        <w:ind w:right="-75" w:firstLine="318"/>
        <w:jc w:val="both"/>
      </w:pPr>
      <w:r>
        <w:t>съемных грузозахватных приспособлений, используемых реже, чем один раз в 10 дней - перед началом работ.</w:t>
      </w:r>
    </w:p>
    <w:p w:rsidR="007F6C4D" w:rsidRDefault="00A84B20" w:rsidP="00A84B20">
      <w:pPr>
        <w:pStyle w:val="a3"/>
        <w:spacing w:line="252" w:lineRule="auto"/>
        <w:ind w:right="-75" w:firstLine="318"/>
        <w:jc w:val="both"/>
      </w:pPr>
      <w:r>
        <w:t xml:space="preserve">Осмотр съемных </w:t>
      </w:r>
      <w:r>
        <w:rPr>
          <w:spacing w:val="-3"/>
        </w:rPr>
        <w:t xml:space="preserve">грузозахватных </w:t>
      </w:r>
      <w:r>
        <w:rPr>
          <w:spacing w:val="-4"/>
        </w:rPr>
        <w:t xml:space="preserve">приспособлений </w:t>
      </w:r>
      <w:r>
        <w:t xml:space="preserve">и </w:t>
      </w:r>
      <w:r>
        <w:rPr>
          <w:spacing w:val="-3"/>
        </w:rPr>
        <w:t xml:space="preserve">тары </w:t>
      </w:r>
      <w:r>
        <w:rPr>
          <w:spacing w:val="-6"/>
        </w:rPr>
        <w:t xml:space="preserve">должен </w:t>
      </w:r>
      <w:r>
        <w:t xml:space="preserve">производиться по инструкции, </w:t>
      </w:r>
      <w:r>
        <w:rPr>
          <w:spacing w:val="-4"/>
        </w:rPr>
        <w:t xml:space="preserve">утвержденной внутренним </w:t>
      </w:r>
      <w:r>
        <w:rPr>
          <w:spacing w:val="-3"/>
        </w:rPr>
        <w:t xml:space="preserve">распорядительным </w:t>
      </w:r>
      <w:r>
        <w:t xml:space="preserve">актом </w:t>
      </w:r>
      <w:r>
        <w:rPr>
          <w:spacing w:val="-4"/>
        </w:rPr>
        <w:t xml:space="preserve">эксплуатирующей организации </w:t>
      </w:r>
      <w:r>
        <w:t xml:space="preserve">(при отсутствии </w:t>
      </w:r>
      <w:r>
        <w:rPr>
          <w:spacing w:val="-3"/>
        </w:rPr>
        <w:t xml:space="preserve">норматива </w:t>
      </w:r>
      <w:r>
        <w:rPr>
          <w:spacing w:val="-5"/>
        </w:rPr>
        <w:t xml:space="preserve">или </w:t>
      </w:r>
      <w:r>
        <w:t xml:space="preserve">браковочных </w:t>
      </w:r>
      <w:r>
        <w:rPr>
          <w:spacing w:val="-3"/>
        </w:rPr>
        <w:t xml:space="preserve">показателей </w:t>
      </w:r>
      <w:r>
        <w:rPr>
          <w:spacing w:val="-4"/>
        </w:rPr>
        <w:t xml:space="preserve">изготовителя) </w:t>
      </w:r>
      <w:r>
        <w:t xml:space="preserve">и </w:t>
      </w:r>
      <w:r>
        <w:rPr>
          <w:spacing w:val="-5"/>
        </w:rPr>
        <w:t xml:space="preserve">определяющей </w:t>
      </w:r>
      <w:r>
        <w:rPr>
          <w:spacing w:val="-3"/>
        </w:rPr>
        <w:t xml:space="preserve">порядок </w:t>
      </w:r>
      <w:r>
        <w:t xml:space="preserve">и методы </w:t>
      </w:r>
      <w:r>
        <w:rPr>
          <w:spacing w:val="-3"/>
        </w:rPr>
        <w:t xml:space="preserve">осмотра, </w:t>
      </w:r>
      <w:r>
        <w:t xml:space="preserve">браковочные </w:t>
      </w:r>
      <w:r>
        <w:rPr>
          <w:spacing w:val="-3"/>
        </w:rPr>
        <w:t xml:space="preserve">показатели. Выявленные </w:t>
      </w:r>
      <w:r>
        <w:t xml:space="preserve">в процессе осмотра </w:t>
      </w:r>
      <w:r>
        <w:rPr>
          <w:spacing w:val="-4"/>
        </w:rPr>
        <w:t xml:space="preserve">поврежденные </w:t>
      </w:r>
      <w:r>
        <w:t xml:space="preserve">съемные </w:t>
      </w:r>
      <w:r>
        <w:rPr>
          <w:spacing w:val="-3"/>
        </w:rPr>
        <w:t xml:space="preserve">грузозахватные </w:t>
      </w:r>
      <w:r>
        <w:rPr>
          <w:spacing w:val="-4"/>
        </w:rPr>
        <w:t xml:space="preserve">приспособления </w:t>
      </w:r>
      <w:r>
        <w:rPr>
          <w:spacing w:val="-5"/>
        </w:rPr>
        <w:t xml:space="preserve">должны  </w:t>
      </w:r>
      <w:r>
        <w:t xml:space="preserve">изыматься </w:t>
      </w:r>
      <w:r>
        <w:rPr>
          <w:spacing w:val="-3"/>
        </w:rPr>
        <w:t>из</w:t>
      </w:r>
      <w:r>
        <w:rPr>
          <w:spacing w:val="-1"/>
        </w:rPr>
        <w:t xml:space="preserve"> </w:t>
      </w:r>
      <w:r>
        <w:t>работы.</w:t>
      </w:r>
    </w:p>
    <w:p w:rsidR="007F6C4D" w:rsidRDefault="00A84B20" w:rsidP="00A84B20">
      <w:pPr>
        <w:pStyle w:val="a3"/>
        <w:spacing w:before="1" w:line="252" w:lineRule="auto"/>
        <w:ind w:right="-75" w:firstLine="318"/>
        <w:jc w:val="both"/>
      </w:pPr>
      <w:r>
        <w:rPr>
          <w:spacing w:val="-4"/>
        </w:rPr>
        <w:t xml:space="preserve">Проверка </w:t>
      </w:r>
      <w:r>
        <w:t xml:space="preserve">состояния </w:t>
      </w:r>
      <w:r>
        <w:rPr>
          <w:spacing w:val="-5"/>
        </w:rPr>
        <w:t xml:space="preserve">пакетирующих </w:t>
      </w:r>
      <w:r>
        <w:t xml:space="preserve">стропов </w:t>
      </w:r>
      <w:r>
        <w:rPr>
          <w:spacing w:val="-5"/>
        </w:rPr>
        <w:t xml:space="preserve">должна </w:t>
      </w:r>
      <w:r>
        <w:t xml:space="preserve">производиться </w:t>
      </w:r>
      <w:r>
        <w:rPr>
          <w:spacing w:val="-4"/>
        </w:rPr>
        <w:t xml:space="preserve">перед </w:t>
      </w:r>
      <w:r>
        <w:rPr>
          <w:spacing w:val="-3"/>
        </w:rPr>
        <w:t xml:space="preserve">каждой операцией подъема запакетированного </w:t>
      </w:r>
      <w:r>
        <w:rPr>
          <w:spacing w:val="-4"/>
        </w:rPr>
        <w:t xml:space="preserve">груза </w:t>
      </w:r>
      <w:r>
        <w:rPr>
          <w:spacing w:val="-3"/>
        </w:rPr>
        <w:t xml:space="preserve">путем подъема </w:t>
      </w:r>
      <w:r>
        <w:t xml:space="preserve">пакета в соответствии с </w:t>
      </w:r>
      <w:r>
        <w:rPr>
          <w:spacing w:val="-4"/>
        </w:rPr>
        <w:t>утв</w:t>
      </w:r>
      <w:r>
        <w:rPr>
          <w:spacing w:val="-4"/>
        </w:rPr>
        <w:t xml:space="preserve">ержденными </w:t>
      </w:r>
      <w:r>
        <w:rPr>
          <w:spacing w:val="-3"/>
        </w:rPr>
        <w:t xml:space="preserve">схемами </w:t>
      </w:r>
      <w:r>
        <w:t xml:space="preserve">строповки на высоту </w:t>
      </w:r>
      <w:r>
        <w:rPr>
          <w:spacing w:val="-4"/>
        </w:rPr>
        <w:t xml:space="preserve">100-200 </w:t>
      </w:r>
      <w:r>
        <w:t xml:space="preserve">мм </w:t>
      </w:r>
      <w:r>
        <w:rPr>
          <w:spacing w:val="-3"/>
        </w:rPr>
        <w:t xml:space="preserve">от поверхности, </w:t>
      </w:r>
      <w:r>
        <w:t xml:space="preserve">на которой </w:t>
      </w:r>
      <w:r>
        <w:rPr>
          <w:spacing w:val="-5"/>
        </w:rPr>
        <w:t xml:space="preserve">расположен </w:t>
      </w:r>
      <w:r>
        <w:t xml:space="preserve">пакет, и выдержки в таком </w:t>
      </w:r>
      <w:r>
        <w:rPr>
          <w:spacing w:val="-6"/>
        </w:rPr>
        <w:t xml:space="preserve">положении </w:t>
      </w:r>
      <w:r>
        <w:t xml:space="preserve">не </w:t>
      </w:r>
      <w:r>
        <w:rPr>
          <w:spacing w:val="-4"/>
        </w:rPr>
        <w:t xml:space="preserve">менее </w:t>
      </w:r>
      <w:r>
        <w:rPr>
          <w:spacing w:val="-3"/>
        </w:rPr>
        <w:t xml:space="preserve">30 </w:t>
      </w:r>
      <w:r>
        <w:t>секунд.</w:t>
      </w:r>
    </w:p>
    <w:p w:rsidR="007F6C4D" w:rsidRDefault="00A84B20" w:rsidP="00A84B20">
      <w:pPr>
        <w:pStyle w:val="a3"/>
        <w:spacing w:before="1" w:line="252" w:lineRule="auto"/>
        <w:ind w:right="-75" w:firstLine="318"/>
        <w:jc w:val="both"/>
      </w:pPr>
      <w:r>
        <w:t>Если форма и целостность пакета груза в течение времени выдержки не изменились, то строп признается годным к дал</w:t>
      </w:r>
      <w:r>
        <w:t>ьнейшему использованию.</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87"/>
        </w:tabs>
        <w:spacing w:line="252" w:lineRule="auto"/>
        <w:ind w:right="-75" w:firstLine="255"/>
        <w:jc w:val="both"/>
        <w:rPr>
          <w:sz w:val="19"/>
        </w:rPr>
      </w:pPr>
      <w:r>
        <w:rPr>
          <w:spacing w:val="-5"/>
          <w:sz w:val="19"/>
        </w:rPr>
        <w:t xml:space="preserve">Результаты </w:t>
      </w:r>
      <w:r>
        <w:rPr>
          <w:sz w:val="19"/>
        </w:rPr>
        <w:t xml:space="preserve">осмотра съемных </w:t>
      </w:r>
      <w:r>
        <w:rPr>
          <w:spacing w:val="-3"/>
          <w:sz w:val="19"/>
        </w:rPr>
        <w:t xml:space="preserve">грузозахватных </w:t>
      </w:r>
      <w:r>
        <w:rPr>
          <w:spacing w:val="-4"/>
          <w:sz w:val="19"/>
        </w:rPr>
        <w:t xml:space="preserve">приспособлений </w:t>
      </w:r>
      <w:r>
        <w:rPr>
          <w:sz w:val="19"/>
        </w:rPr>
        <w:t xml:space="preserve">и </w:t>
      </w:r>
      <w:r>
        <w:rPr>
          <w:spacing w:val="-3"/>
          <w:sz w:val="19"/>
        </w:rPr>
        <w:t xml:space="preserve">тары </w:t>
      </w:r>
      <w:r>
        <w:rPr>
          <w:spacing w:val="-5"/>
          <w:sz w:val="19"/>
        </w:rPr>
        <w:t xml:space="preserve">должны </w:t>
      </w:r>
      <w:r>
        <w:rPr>
          <w:sz w:val="19"/>
        </w:rPr>
        <w:t xml:space="preserve">заноситься в </w:t>
      </w:r>
      <w:r>
        <w:rPr>
          <w:spacing w:val="-6"/>
          <w:sz w:val="19"/>
        </w:rPr>
        <w:t xml:space="preserve">журнал </w:t>
      </w:r>
      <w:r>
        <w:rPr>
          <w:sz w:val="19"/>
        </w:rPr>
        <w:t xml:space="preserve">осмотра </w:t>
      </w:r>
      <w:r>
        <w:rPr>
          <w:spacing w:val="-3"/>
          <w:sz w:val="19"/>
        </w:rPr>
        <w:t>грузозахватных</w:t>
      </w:r>
      <w:r>
        <w:rPr>
          <w:spacing w:val="-11"/>
          <w:sz w:val="19"/>
        </w:rPr>
        <w:t xml:space="preserve"> </w:t>
      </w:r>
      <w:r>
        <w:rPr>
          <w:spacing w:val="-3"/>
          <w:sz w:val="19"/>
        </w:rPr>
        <w:t>приспособлений.</w:t>
      </w:r>
    </w:p>
    <w:p w:rsidR="007F6C4D" w:rsidRDefault="00A84B20" w:rsidP="00A84B20">
      <w:pPr>
        <w:pStyle w:val="a3"/>
        <w:spacing w:line="252" w:lineRule="auto"/>
        <w:ind w:right="-75" w:firstLine="318"/>
        <w:jc w:val="both"/>
      </w:pPr>
      <w:r>
        <w:rPr>
          <w:spacing w:val="-5"/>
        </w:rPr>
        <w:t xml:space="preserve">Результаты </w:t>
      </w:r>
      <w:r>
        <w:t xml:space="preserve">оценки состояния </w:t>
      </w:r>
      <w:r>
        <w:rPr>
          <w:spacing w:val="-5"/>
        </w:rPr>
        <w:t xml:space="preserve">пакетирующих </w:t>
      </w:r>
      <w:r>
        <w:t xml:space="preserve">стропов, </w:t>
      </w:r>
      <w:r>
        <w:rPr>
          <w:spacing w:val="-4"/>
        </w:rPr>
        <w:t xml:space="preserve">находящихся </w:t>
      </w:r>
      <w:r>
        <w:t xml:space="preserve">на </w:t>
      </w:r>
      <w:r>
        <w:rPr>
          <w:spacing w:val="-4"/>
        </w:rPr>
        <w:t xml:space="preserve">грузе </w:t>
      </w:r>
      <w:r>
        <w:t xml:space="preserve">в </w:t>
      </w:r>
      <w:r>
        <w:rPr>
          <w:spacing w:val="-3"/>
        </w:rPr>
        <w:t xml:space="preserve">запакетированном </w:t>
      </w:r>
      <w:r>
        <w:t xml:space="preserve">состоянии, </w:t>
      </w:r>
      <w:r>
        <w:rPr>
          <w:spacing w:val="-3"/>
        </w:rPr>
        <w:t xml:space="preserve">проведенной </w:t>
      </w:r>
      <w:r>
        <w:t xml:space="preserve">в соответствии с </w:t>
      </w:r>
      <w:r>
        <w:rPr>
          <w:spacing w:val="-3"/>
        </w:rPr>
        <w:t xml:space="preserve">требованиями </w:t>
      </w:r>
      <w:r>
        <w:t xml:space="preserve">пункта </w:t>
      </w:r>
      <w:r>
        <w:rPr>
          <w:spacing w:val="-4"/>
        </w:rPr>
        <w:t xml:space="preserve">224 настоящих </w:t>
      </w:r>
      <w:r>
        <w:rPr>
          <w:spacing w:val="-7"/>
        </w:rPr>
        <w:t xml:space="preserve">ФНП, </w:t>
      </w:r>
      <w:r>
        <w:t xml:space="preserve">заносить в </w:t>
      </w:r>
      <w:r>
        <w:rPr>
          <w:spacing w:val="-6"/>
        </w:rPr>
        <w:t xml:space="preserve">журнал </w:t>
      </w:r>
      <w:r>
        <w:t xml:space="preserve">осмотра съемных </w:t>
      </w:r>
      <w:r>
        <w:rPr>
          <w:spacing w:val="-3"/>
        </w:rPr>
        <w:t xml:space="preserve">грузозахватных приспособлений </w:t>
      </w:r>
      <w:r>
        <w:t>не</w:t>
      </w:r>
      <w:r>
        <w:rPr>
          <w:spacing w:val="-25"/>
        </w:rPr>
        <w:t xml:space="preserve"> </w:t>
      </w:r>
      <w:r>
        <w:t>требуется.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79"/>
        </w:tabs>
        <w:spacing w:line="252" w:lineRule="auto"/>
        <w:ind w:right="-75" w:firstLine="255"/>
        <w:jc w:val="both"/>
        <w:rPr>
          <w:sz w:val="19"/>
        </w:rPr>
      </w:pPr>
      <w:r>
        <w:rPr>
          <w:spacing w:val="-5"/>
          <w:sz w:val="19"/>
        </w:rPr>
        <w:t xml:space="preserve">Применение </w:t>
      </w:r>
      <w:r>
        <w:rPr>
          <w:spacing w:val="-4"/>
          <w:sz w:val="19"/>
        </w:rPr>
        <w:t xml:space="preserve">башенных </w:t>
      </w:r>
      <w:r>
        <w:rPr>
          <w:spacing w:val="-3"/>
          <w:sz w:val="19"/>
        </w:rPr>
        <w:t xml:space="preserve">кранов </w:t>
      </w:r>
      <w:r>
        <w:rPr>
          <w:sz w:val="19"/>
        </w:rPr>
        <w:t xml:space="preserve">с </w:t>
      </w:r>
      <w:r>
        <w:rPr>
          <w:spacing w:val="-4"/>
          <w:sz w:val="19"/>
        </w:rPr>
        <w:t xml:space="preserve">тарой, </w:t>
      </w:r>
      <w:r>
        <w:rPr>
          <w:spacing w:val="-5"/>
          <w:sz w:val="19"/>
        </w:rPr>
        <w:t xml:space="preserve">разгружаемой </w:t>
      </w:r>
      <w:r>
        <w:rPr>
          <w:sz w:val="19"/>
        </w:rPr>
        <w:t xml:space="preserve">на весу, допускается в </w:t>
      </w:r>
      <w:r>
        <w:rPr>
          <w:spacing w:val="-4"/>
          <w:sz w:val="19"/>
        </w:rPr>
        <w:t xml:space="preserve">пределах группы </w:t>
      </w:r>
      <w:r>
        <w:rPr>
          <w:sz w:val="19"/>
        </w:rPr>
        <w:t xml:space="preserve">классификации </w:t>
      </w:r>
      <w:r>
        <w:rPr>
          <w:spacing w:val="-5"/>
          <w:sz w:val="19"/>
        </w:rPr>
        <w:t>(режима</w:t>
      </w:r>
      <w:r>
        <w:rPr>
          <w:spacing w:val="-5"/>
          <w:sz w:val="19"/>
        </w:rPr>
        <w:t xml:space="preserve">), </w:t>
      </w:r>
      <w:r>
        <w:rPr>
          <w:spacing w:val="-3"/>
          <w:sz w:val="19"/>
        </w:rPr>
        <w:t xml:space="preserve">указанной </w:t>
      </w:r>
      <w:r>
        <w:rPr>
          <w:sz w:val="19"/>
        </w:rPr>
        <w:t xml:space="preserve">в паспорте </w:t>
      </w:r>
      <w:r>
        <w:rPr>
          <w:spacing w:val="-3"/>
          <w:sz w:val="19"/>
        </w:rPr>
        <w:t xml:space="preserve">крана, при </w:t>
      </w:r>
      <w:r>
        <w:rPr>
          <w:sz w:val="19"/>
        </w:rPr>
        <w:t xml:space="preserve">числе циклов работы крана не </w:t>
      </w:r>
      <w:r>
        <w:rPr>
          <w:spacing w:val="-3"/>
          <w:sz w:val="19"/>
        </w:rPr>
        <w:t xml:space="preserve">более </w:t>
      </w:r>
      <w:r>
        <w:rPr>
          <w:sz w:val="19"/>
        </w:rPr>
        <w:t xml:space="preserve">8 в час и </w:t>
      </w:r>
      <w:r>
        <w:rPr>
          <w:spacing w:val="-5"/>
          <w:sz w:val="19"/>
        </w:rPr>
        <w:t xml:space="preserve">следующих </w:t>
      </w:r>
      <w:r>
        <w:rPr>
          <w:spacing w:val="-4"/>
          <w:sz w:val="19"/>
        </w:rPr>
        <w:t xml:space="preserve">величинах суммарной </w:t>
      </w:r>
      <w:r>
        <w:rPr>
          <w:sz w:val="19"/>
        </w:rPr>
        <w:t xml:space="preserve">массы </w:t>
      </w:r>
      <w:r>
        <w:rPr>
          <w:spacing w:val="-3"/>
          <w:sz w:val="19"/>
        </w:rPr>
        <w:t xml:space="preserve">тары </w:t>
      </w:r>
      <w:r>
        <w:rPr>
          <w:sz w:val="19"/>
        </w:rPr>
        <w:t xml:space="preserve">с </w:t>
      </w:r>
      <w:r>
        <w:rPr>
          <w:spacing w:val="-5"/>
          <w:sz w:val="19"/>
        </w:rPr>
        <w:t>перемещаемым</w:t>
      </w:r>
      <w:r>
        <w:rPr>
          <w:spacing w:val="3"/>
          <w:sz w:val="19"/>
        </w:rPr>
        <w:t xml:space="preserve"> </w:t>
      </w:r>
      <w:r>
        <w:rPr>
          <w:spacing w:val="-4"/>
          <w:sz w:val="19"/>
        </w:rPr>
        <w:t>грузом:</w:t>
      </w:r>
    </w:p>
    <w:p w:rsidR="007F6C4D" w:rsidRDefault="00A84B20" w:rsidP="00A84B20">
      <w:pPr>
        <w:pStyle w:val="a3"/>
        <w:spacing w:before="1" w:line="252" w:lineRule="auto"/>
        <w:ind w:right="-75" w:firstLine="318"/>
        <w:jc w:val="both"/>
      </w:pPr>
      <w:r>
        <w:rPr>
          <w:spacing w:val="-3"/>
        </w:rPr>
        <w:t xml:space="preserve">для тары </w:t>
      </w:r>
      <w:r>
        <w:t xml:space="preserve">без </w:t>
      </w:r>
      <w:r>
        <w:rPr>
          <w:spacing w:val="-3"/>
        </w:rPr>
        <w:t xml:space="preserve">вибраторов </w:t>
      </w:r>
      <w:r>
        <w:t xml:space="preserve">(исключая </w:t>
      </w:r>
      <w:r>
        <w:rPr>
          <w:spacing w:val="-6"/>
        </w:rPr>
        <w:t xml:space="preserve">грейферы) </w:t>
      </w:r>
      <w:r>
        <w:t xml:space="preserve">- в </w:t>
      </w:r>
      <w:r>
        <w:rPr>
          <w:spacing w:val="-4"/>
        </w:rPr>
        <w:t xml:space="preserve">пределах </w:t>
      </w:r>
      <w:r>
        <w:rPr>
          <w:spacing w:val="-3"/>
        </w:rPr>
        <w:t>грузоподъемности</w:t>
      </w:r>
      <w:r>
        <w:rPr>
          <w:spacing w:val="-7"/>
        </w:rPr>
        <w:t xml:space="preserve"> </w:t>
      </w:r>
      <w:r>
        <w:rPr>
          <w:spacing w:val="-3"/>
        </w:rPr>
        <w:t>крана;</w:t>
      </w:r>
    </w:p>
    <w:p w:rsidR="007F6C4D" w:rsidRDefault="00A84B20" w:rsidP="00A84B20">
      <w:pPr>
        <w:pStyle w:val="a3"/>
        <w:spacing w:line="252" w:lineRule="auto"/>
        <w:ind w:right="-75" w:firstLine="318"/>
        <w:jc w:val="both"/>
      </w:pPr>
      <w:r>
        <w:rPr>
          <w:spacing w:val="-3"/>
        </w:rPr>
        <w:t xml:space="preserve">для тары </w:t>
      </w:r>
      <w:r>
        <w:t xml:space="preserve">с </w:t>
      </w:r>
      <w:r>
        <w:rPr>
          <w:spacing w:val="-3"/>
        </w:rPr>
        <w:t xml:space="preserve">вибратором </w:t>
      </w:r>
      <w:r>
        <w:t xml:space="preserve">- не </w:t>
      </w:r>
      <w:r>
        <w:rPr>
          <w:spacing w:val="-3"/>
        </w:rPr>
        <w:t>боле</w:t>
      </w:r>
      <w:r>
        <w:rPr>
          <w:spacing w:val="-3"/>
        </w:rPr>
        <w:t>е 50 процентов от максимальной грузоподъемности</w:t>
      </w:r>
      <w:r>
        <w:rPr>
          <w:spacing w:val="-7"/>
        </w:rPr>
        <w:t xml:space="preserve"> </w:t>
      </w:r>
      <w:r>
        <w:rPr>
          <w:spacing w:val="-3"/>
        </w:rPr>
        <w:t>крана;</w:t>
      </w:r>
    </w:p>
    <w:p w:rsidR="007F6C4D" w:rsidRDefault="00A84B20" w:rsidP="00A84B20">
      <w:pPr>
        <w:pStyle w:val="a3"/>
        <w:spacing w:before="1" w:line="252" w:lineRule="auto"/>
        <w:ind w:right="-75" w:firstLine="318"/>
        <w:jc w:val="both"/>
      </w:pPr>
      <w:r>
        <w:rPr>
          <w:spacing w:val="-3"/>
        </w:rPr>
        <w:t xml:space="preserve">для </w:t>
      </w:r>
      <w:r>
        <w:t xml:space="preserve">одноканатных </w:t>
      </w:r>
      <w:r>
        <w:rPr>
          <w:spacing w:val="-6"/>
        </w:rPr>
        <w:t xml:space="preserve">грейферов, </w:t>
      </w:r>
      <w:r>
        <w:t xml:space="preserve">не </w:t>
      </w:r>
      <w:r>
        <w:rPr>
          <w:spacing w:val="-3"/>
        </w:rPr>
        <w:t xml:space="preserve">допускающих разгрузку </w:t>
      </w:r>
      <w:r>
        <w:t xml:space="preserve">на весу, - не </w:t>
      </w:r>
      <w:r>
        <w:rPr>
          <w:spacing w:val="-3"/>
        </w:rPr>
        <w:t>более 50 процентов грузоподъемности</w:t>
      </w:r>
      <w:r>
        <w:rPr>
          <w:spacing w:val="-12"/>
        </w:rPr>
        <w:t xml:space="preserve"> </w:t>
      </w:r>
      <w:r>
        <w:rPr>
          <w:spacing w:val="-3"/>
        </w:rPr>
        <w:t>крана;</w:t>
      </w:r>
    </w:p>
    <w:p w:rsidR="007F6C4D" w:rsidRDefault="00A84B20" w:rsidP="00A84B20">
      <w:pPr>
        <w:pStyle w:val="a3"/>
        <w:spacing w:line="252" w:lineRule="auto"/>
        <w:ind w:right="-75" w:firstLine="318"/>
        <w:jc w:val="both"/>
      </w:pPr>
      <w:r>
        <w:t>для кранов, выпускаемых в нескольких исполнениях (отличающихся кратностью запасовки грузово</w:t>
      </w:r>
      <w:r>
        <w:t>го каната, высотой башни или длиной стрелы),</w:t>
      </w:r>
    </w:p>
    <w:p w:rsidR="007F6C4D" w:rsidRDefault="00A84B20" w:rsidP="00A84B20">
      <w:pPr>
        <w:pStyle w:val="a3"/>
        <w:spacing w:line="252" w:lineRule="auto"/>
        <w:ind w:right="-75" w:firstLine="318"/>
        <w:jc w:val="both"/>
      </w:pPr>
      <w:r>
        <w:rPr>
          <w:spacing w:val="-3"/>
        </w:rPr>
        <w:t xml:space="preserve">под максимальной грузоподъемностью следует понимать </w:t>
      </w:r>
      <w:r>
        <w:rPr>
          <w:spacing w:val="-5"/>
        </w:rPr>
        <w:t xml:space="preserve">наибольшую </w:t>
      </w:r>
      <w:r>
        <w:rPr>
          <w:spacing w:val="-4"/>
        </w:rPr>
        <w:t xml:space="preserve">величину </w:t>
      </w:r>
      <w:r>
        <w:rPr>
          <w:spacing w:val="-3"/>
        </w:rPr>
        <w:t xml:space="preserve">грузоподъемности </w:t>
      </w:r>
      <w:r>
        <w:t xml:space="preserve">среди всех </w:t>
      </w:r>
      <w:r>
        <w:rPr>
          <w:spacing w:val="-5"/>
        </w:rPr>
        <w:t xml:space="preserve">имеющихся  </w:t>
      </w:r>
      <w:r>
        <w:rPr>
          <w:spacing w:val="-4"/>
        </w:rPr>
        <w:t xml:space="preserve">исполнений  </w:t>
      </w:r>
      <w:r>
        <w:rPr>
          <w:spacing w:val="-3"/>
        </w:rPr>
        <w:t>данного крана.</w:t>
      </w:r>
    </w:p>
    <w:p w:rsidR="007F6C4D" w:rsidRDefault="00A84B20" w:rsidP="00A84B20">
      <w:pPr>
        <w:pStyle w:val="a3"/>
        <w:spacing w:before="1" w:line="252" w:lineRule="auto"/>
        <w:ind w:right="-75" w:firstLine="318"/>
        <w:jc w:val="both"/>
      </w:pPr>
      <w:r>
        <w:t>Разгрузка тары на весу должна производиться равномерно в течение не менее 10 секунд. Мгновенная разгрузка тары на весу запрещается.</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88"/>
        </w:tabs>
        <w:spacing w:before="1" w:line="252" w:lineRule="auto"/>
        <w:ind w:right="-75" w:firstLine="255"/>
        <w:jc w:val="both"/>
        <w:rPr>
          <w:sz w:val="19"/>
        </w:rPr>
      </w:pPr>
      <w:r>
        <w:rPr>
          <w:sz w:val="19"/>
        </w:rPr>
        <w:t xml:space="preserve">Установка </w:t>
      </w:r>
      <w:r>
        <w:rPr>
          <w:spacing w:val="-3"/>
          <w:sz w:val="19"/>
        </w:rPr>
        <w:t xml:space="preserve">вибраторов </w:t>
      </w:r>
      <w:r>
        <w:rPr>
          <w:sz w:val="19"/>
        </w:rPr>
        <w:t xml:space="preserve">на </w:t>
      </w:r>
      <w:r>
        <w:rPr>
          <w:spacing w:val="-3"/>
          <w:sz w:val="19"/>
        </w:rPr>
        <w:t xml:space="preserve">таре </w:t>
      </w:r>
      <w:r>
        <w:rPr>
          <w:spacing w:val="-4"/>
          <w:sz w:val="19"/>
        </w:rPr>
        <w:t xml:space="preserve">разрешается </w:t>
      </w:r>
      <w:r>
        <w:rPr>
          <w:sz w:val="19"/>
        </w:rPr>
        <w:t xml:space="preserve">только </w:t>
      </w:r>
      <w:r>
        <w:rPr>
          <w:spacing w:val="-3"/>
          <w:sz w:val="19"/>
        </w:rPr>
        <w:t xml:space="preserve">при вертикальном </w:t>
      </w:r>
      <w:r>
        <w:rPr>
          <w:spacing w:val="-5"/>
          <w:sz w:val="19"/>
        </w:rPr>
        <w:t xml:space="preserve">расположении </w:t>
      </w:r>
      <w:r>
        <w:rPr>
          <w:sz w:val="19"/>
        </w:rPr>
        <w:t xml:space="preserve">оси </w:t>
      </w:r>
      <w:r>
        <w:rPr>
          <w:spacing w:val="-6"/>
          <w:sz w:val="19"/>
        </w:rPr>
        <w:t xml:space="preserve">вращения </w:t>
      </w:r>
      <w:r>
        <w:rPr>
          <w:sz w:val="19"/>
        </w:rPr>
        <w:t xml:space="preserve">дисбалансов. </w:t>
      </w:r>
      <w:r>
        <w:rPr>
          <w:spacing w:val="-4"/>
          <w:sz w:val="19"/>
        </w:rPr>
        <w:t xml:space="preserve">Величина </w:t>
      </w:r>
      <w:r>
        <w:rPr>
          <w:spacing w:val="-6"/>
          <w:sz w:val="19"/>
        </w:rPr>
        <w:t xml:space="preserve">возмущающей </w:t>
      </w:r>
      <w:r>
        <w:rPr>
          <w:spacing w:val="-3"/>
          <w:sz w:val="19"/>
        </w:rPr>
        <w:t xml:space="preserve">силы вибратора </w:t>
      </w:r>
      <w:r>
        <w:rPr>
          <w:sz w:val="19"/>
        </w:rPr>
        <w:t xml:space="preserve">не </w:t>
      </w:r>
      <w:r>
        <w:rPr>
          <w:spacing w:val="-5"/>
          <w:sz w:val="19"/>
        </w:rPr>
        <w:t xml:space="preserve">должна </w:t>
      </w:r>
      <w:r>
        <w:rPr>
          <w:spacing w:val="-4"/>
          <w:sz w:val="19"/>
        </w:rPr>
        <w:t xml:space="preserve">превышать </w:t>
      </w:r>
      <w:r>
        <w:rPr>
          <w:sz w:val="19"/>
        </w:rPr>
        <w:t>4</w:t>
      </w:r>
      <w:r>
        <w:rPr>
          <w:spacing w:val="-14"/>
          <w:sz w:val="19"/>
        </w:rPr>
        <w:t xml:space="preserve"> </w:t>
      </w:r>
      <w:r>
        <w:rPr>
          <w:spacing w:val="-2"/>
          <w:sz w:val="19"/>
        </w:rPr>
        <w:t>кН.</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792"/>
        </w:tabs>
        <w:spacing w:before="79" w:line="252" w:lineRule="auto"/>
        <w:ind w:right="-75" w:firstLine="255"/>
        <w:jc w:val="both"/>
        <w:rPr>
          <w:sz w:val="19"/>
        </w:rPr>
      </w:pPr>
      <w:r>
        <w:rPr>
          <w:spacing w:val="-6"/>
          <w:sz w:val="19"/>
        </w:rPr>
        <w:lastRenderedPageBreak/>
        <w:t xml:space="preserve">Перемещать </w:t>
      </w:r>
      <w:r>
        <w:rPr>
          <w:spacing w:val="-4"/>
          <w:sz w:val="19"/>
        </w:rPr>
        <w:t xml:space="preserve">мелкоштучные грузы разрешается </w:t>
      </w:r>
      <w:r>
        <w:rPr>
          <w:sz w:val="19"/>
        </w:rPr>
        <w:t xml:space="preserve">только в </w:t>
      </w:r>
      <w:r>
        <w:rPr>
          <w:spacing w:val="-3"/>
          <w:sz w:val="19"/>
        </w:rPr>
        <w:t xml:space="preserve">специальной предназначенной для </w:t>
      </w:r>
      <w:r>
        <w:rPr>
          <w:sz w:val="19"/>
        </w:rPr>
        <w:t xml:space="preserve">этого </w:t>
      </w:r>
      <w:r>
        <w:rPr>
          <w:spacing w:val="-3"/>
          <w:sz w:val="19"/>
        </w:rPr>
        <w:t xml:space="preserve">таре, </w:t>
      </w:r>
      <w:r>
        <w:rPr>
          <w:sz w:val="19"/>
        </w:rPr>
        <w:t xml:space="preserve">чтобы исключить </w:t>
      </w:r>
      <w:r>
        <w:rPr>
          <w:spacing w:val="-3"/>
          <w:sz w:val="19"/>
        </w:rPr>
        <w:t xml:space="preserve">возможность </w:t>
      </w:r>
      <w:r>
        <w:rPr>
          <w:sz w:val="19"/>
        </w:rPr>
        <w:t>выпадения отдельных частей</w:t>
      </w:r>
      <w:r>
        <w:rPr>
          <w:spacing w:val="-17"/>
          <w:sz w:val="19"/>
        </w:rPr>
        <w:t xml:space="preserve"> </w:t>
      </w:r>
      <w:r>
        <w:rPr>
          <w:spacing w:val="-4"/>
          <w:sz w:val="19"/>
        </w:rPr>
        <w:t>груза.</w:t>
      </w:r>
    </w:p>
    <w:p w:rsidR="007F6C4D" w:rsidRDefault="00A84B20" w:rsidP="00A84B20">
      <w:pPr>
        <w:pStyle w:val="a3"/>
        <w:spacing w:before="1" w:line="252" w:lineRule="auto"/>
        <w:ind w:right="-75" w:firstLine="318"/>
        <w:jc w:val="both"/>
      </w:pPr>
      <w:r>
        <w:rPr>
          <w:spacing w:val="-6"/>
        </w:rPr>
        <w:t xml:space="preserve">Перемещение </w:t>
      </w:r>
      <w:r>
        <w:t xml:space="preserve">кирпича на поддонах </w:t>
      </w:r>
      <w:r>
        <w:t xml:space="preserve">без </w:t>
      </w:r>
      <w:r>
        <w:rPr>
          <w:spacing w:val="-5"/>
        </w:rPr>
        <w:t xml:space="preserve">ограждения должно </w:t>
      </w:r>
      <w:r>
        <w:t xml:space="preserve">производиться только </w:t>
      </w:r>
      <w:r>
        <w:rPr>
          <w:spacing w:val="-3"/>
        </w:rPr>
        <w:t xml:space="preserve">при разгрузке (погрузке) </w:t>
      </w:r>
      <w:r>
        <w:t xml:space="preserve">транспортных средств на </w:t>
      </w:r>
      <w:r>
        <w:rPr>
          <w:spacing w:val="-4"/>
        </w:rPr>
        <w:t xml:space="preserve">землю </w:t>
      </w:r>
      <w:r>
        <w:t xml:space="preserve">(и с </w:t>
      </w:r>
      <w:r>
        <w:rPr>
          <w:spacing w:val="-4"/>
        </w:rPr>
        <w:t xml:space="preserve">земли), </w:t>
      </w:r>
      <w:r>
        <w:rPr>
          <w:spacing w:val="-3"/>
        </w:rPr>
        <w:t xml:space="preserve">если </w:t>
      </w:r>
      <w:r>
        <w:rPr>
          <w:spacing w:val="-4"/>
        </w:rPr>
        <w:t xml:space="preserve">иное </w:t>
      </w:r>
      <w:r>
        <w:t xml:space="preserve">не </w:t>
      </w:r>
      <w:r>
        <w:rPr>
          <w:spacing w:val="-3"/>
        </w:rPr>
        <w:t xml:space="preserve">указано </w:t>
      </w:r>
      <w:r>
        <w:t xml:space="preserve">в руководстве (инструкции) по эксплуатации, иных эксплуатационных </w:t>
      </w:r>
      <w:r>
        <w:rPr>
          <w:spacing w:val="-3"/>
        </w:rPr>
        <w:t xml:space="preserve">документах </w:t>
      </w:r>
      <w:r>
        <w:t xml:space="preserve">на </w:t>
      </w:r>
      <w:r>
        <w:rPr>
          <w:spacing w:val="-3"/>
        </w:rPr>
        <w:t xml:space="preserve">тару </w:t>
      </w:r>
      <w:r>
        <w:rPr>
          <w:spacing w:val="-5"/>
        </w:rPr>
        <w:t xml:space="preserve">или </w:t>
      </w:r>
      <w:r>
        <w:t xml:space="preserve">в </w:t>
      </w:r>
      <w:r>
        <w:rPr>
          <w:spacing w:val="-6"/>
        </w:rPr>
        <w:t>ППР.</w:t>
      </w:r>
    </w:p>
    <w:p w:rsidR="007F6C4D" w:rsidRDefault="00A84B20" w:rsidP="00A84B20">
      <w:pPr>
        <w:pStyle w:val="a3"/>
        <w:spacing w:line="252" w:lineRule="auto"/>
        <w:ind w:right="-75" w:firstLine="318"/>
        <w:jc w:val="both"/>
      </w:pPr>
      <w:r>
        <w:t>Подъем поддонов с пакетами к</w:t>
      </w:r>
      <w:r>
        <w:t>ирпича или керамических камней к рабочему месту каменщика должен осуществляться с использованием тары, исключающей возможность падения кирпича и камней. Подъем пакетов на поддонах без ограждающих устройств запрещается.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46"/>
        </w:tabs>
        <w:spacing w:line="252" w:lineRule="auto"/>
        <w:ind w:right="-75" w:firstLine="255"/>
        <w:jc w:val="both"/>
        <w:rPr>
          <w:sz w:val="19"/>
        </w:rPr>
      </w:pPr>
      <w:r>
        <w:rPr>
          <w:spacing w:val="-3"/>
          <w:sz w:val="19"/>
        </w:rPr>
        <w:t xml:space="preserve">Необходимость, условия </w:t>
      </w:r>
      <w:r>
        <w:rPr>
          <w:sz w:val="19"/>
        </w:rPr>
        <w:t xml:space="preserve">и способы </w:t>
      </w:r>
      <w:r>
        <w:rPr>
          <w:spacing w:val="-3"/>
          <w:sz w:val="19"/>
        </w:rPr>
        <w:t>про</w:t>
      </w:r>
      <w:r>
        <w:rPr>
          <w:spacing w:val="-3"/>
          <w:sz w:val="19"/>
        </w:rPr>
        <w:t xml:space="preserve">ведения </w:t>
      </w:r>
      <w:r>
        <w:rPr>
          <w:sz w:val="19"/>
        </w:rPr>
        <w:t xml:space="preserve">испытаний </w:t>
      </w:r>
      <w:r>
        <w:rPr>
          <w:spacing w:val="-3"/>
          <w:sz w:val="19"/>
        </w:rPr>
        <w:t xml:space="preserve">грузозахватных </w:t>
      </w:r>
      <w:r>
        <w:rPr>
          <w:spacing w:val="-4"/>
          <w:sz w:val="19"/>
        </w:rPr>
        <w:t xml:space="preserve">приспособлений </w:t>
      </w:r>
      <w:r>
        <w:rPr>
          <w:sz w:val="19"/>
        </w:rPr>
        <w:t xml:space="preserve">в </w:t>
      </w:r>
      <w:r>
        <w:rPr>
          <w:spacing w:val="-4"/>
          <w:sz w:val="19"/>
        </w:rPr>
        <w:t xml:space="preserve">период </w:t>
      </w:r>
      <w:r>
        <w:rPr>
          <w:sz w:val="19"/>
        </w:rPr>
        <w:t xml:space="preserve">эксплуатации </w:t>
      </w:r>
      <w:r>
        <w:rPr>
          <w:spacing w:val="-5"/>
          <w:sz w:val="19"/>
        </w:rPr>
        <w:t xml:space="preserve">должны </w:t>
      </w:r>
      <w:r>
        <w:rPr>
          <w:sz w:val="19"/>
        </w:rPr>
        <w:t xml:space="preserve">определяться с </w:t>
      </w:r>
      <w:r>
        <w:rPr>
          <w:spacing w:val="-3"/>
          <w:sz w:val="19"/>
        </w:rPr>
        <w:t xml:space="preserve">учетом требований </w:t>
      </w:r>
      <w:r>
        <w:rPr>
          <w:sz w:val="19"/>
        </w:rPr>
        <w:t>эксплуатационной документации</w:t>
      </w:r>
      <w:r>
        <w:rPr>
          <w:spacing w:val="-15"/>
          <w:sz w:val="19"/>
        </w:rPr>
        <w:t xml:space="preserve"> </w:t>
      </w:r>
      <w:r>
        <w:rPr>
          <w:spacing w:val="-4"/>
          <w:sz w:val="19"/>
        </w:rPr>
        <w:t>изготовителя.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61"/>
        </w:tabs>
        <w:spacing w:line="252" w:lineRule="auto"/>
        <w:ind w:right="-75" w:firstLine="255"/>
        <w:jc w:val="both"/>
        <w:rPr>
          <w:sz w:val="19"/>
        </w:rPr>
      </w:pPr>
      <w:r>
        <w:rPr>
          <w:spacing w:val="-5"/>
          <w:sz w:val="19"/>
        </w:rPr>
        <w:t xml:space="preserve">При </w:t>
      </w:r>
      <w:r>
        <w:rPr>
          <w:sz w:val="19"/>
        </w:rPr>
        <w:t xml:space="preserve">испытаниях </w:t>
      </w:r>
      <w:r>
        <w:rPr>
          <w:spacing w:val="-3"/>
          <w:sz w:val="19"/>
        </w:rPr>
        <w:t xml:space="preserve">многоветвевых </w:t>
      </w:r>
      <w:r>
        <w:rPr>
          <w:sz w:val="19"/>
        </w:rPr>
        <w:t xml:space="preserve">стропов </w:t>
      </w:r>
      <w:r>
        <w:rPr>
          <w:spacing w:val="-3"/>
          <w:sz w:val="19"/>
        </w:rPr>
        <w:t xml:space="preserve">их </w:t>
      </w:r>
      <w:r>
        <w:rPr>
          <w:sz w:val="19"/>
        </w:rPr>
        <w:t xml:space="preserve">ветви </w:t>
      </w:r>
      <w:r>
        <w:rPr>
          <w:spacing w:val="-5"/>
          <w:sz w:val="19"/>
        </w:rPr>
        <w:t xml:space="preserve">должны </w:t>
      </w:r>
      <w:r>
        <w:rPr>
          <w:sz w:val="19"/>
        </w:rPr>
        <w:t xml:space="preserve">быть </w:t>
      </w:r>
      <w:r>
        <w:rPr>
          <w:spacing w:val="-5"/>
          <w:sz w:val="19"/>
        </w:rPr>
        <w:t xml:space="preserve">расположены </w:t>
      </w:r>
      <w:r>
        <w:rPr>
          <w:spacing w:val="-3"/>
          <w:sz w:val="19"/>
        </w:rPr>
        <w:t xml:space="preserve">под </w:t>
      </w:r>
      <w:r>
        <w:rPr>
          <w:spacing w:val="-6"/>
          <w:sz w:val="19"/>
        </w:rPr>
        <w:t xml:space="preserve">углом </w:t>
      </w:r>
      <w:r>
        <w:rPr>
          <w:spacing w:val="-3"/>
          <w:sz w:val="19"/>
        </w:rPr>
        <w:t xml:space="preserve">90 градусов </w:t>
      </w:r>
      <w:r>
        <w:rPr>
          <w:sz w:val="19"/>
        </w:rPr>
        <w:t xml:space="preserve">по </w:t>
      </w:r>
      <w:r>
        <w:rPr>
          <w:spacing w:val="-3"/>
          <w:sz w:val="19"/>
        </w:rPr>
        <w:t xml:space="preserve">вертикали друг </w:t>
      </w:r>
      <w:r>
        <w:rPr>
          <w:sz w:val="19"/>
        </w:rPr>
        <w:t>к</w:t>
      </w:r>
      <w:r>
        <w:rPr>
          <w:spacing w:val="7"/>
          <w:sz w:val="19"/>
        </w:rPr>
        <w:t xml:space="preserve"> </w:t>
      </w:r>
      <w:r>
        <w:rPr>
          <w:spacing w:val="-4"/>
          <w:sz w:val="19"/>
        </w:rPr>
        <w:t>другу.</w:t>
      </w:r>
    </w:p>
    <w:p w:rsidR="007F6C4D" w:rsidRDefault="00A84B20" w:rsidP="00A84B20">
      <w:pPr>
        <w:pStyle w:val="a3"/>
        <w:spacing w:before="1" w:line="252" w:lineRule="auto"/>
        <w:ind w:right="-75" w:firstLine="318"/>
        <w:jc w:val="both"/>
      </w:pPr>
      <w:r>
        <w:t>Допускается проведение испытаний под другим углом с соответствующим пересчетом испытательных нагрузок.</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79"/>
        </w:tabs>
        <w:spacing w:line="252" w:lineRule="auto"/>
        <w:ind w:right="-75" w:firstLine="255"/>
        <w:jc w:val="both"/>
        <w:rPr>
          <w:sz w:val="19"/>
        </w:rPr>
      </w:pPr>
      <w:r>
        <w:rPr>
          <w:spacing w:val="-5"/>
          <w:sz w:val="19"/>
        </w:rPr>
        <w:t xml:space="preserve">При </w:t>
      </w:r>
      <w:r>
        <w:rPr>
          <w:sz w:val="19"/>
        </w:rPr>
        <w:t xml:space="preserve">испытании специальных </w:t>
      </w:r>
      <w:r>
        <w:rPr>
          <w:spacing w:val="-3"/>
          <w:sz w:val="19"/>
        </w:rPr>
        <w:t xml:space="preserve">грузозахватных </w:t>
      </w:r>
      <w:r>
        <w:rPr>
          <w:spacing w:val="-4"/>
          <w:sz w:val="19"/>
        </w:rPr>
        <w:t xml:space="preserve">приспособлений, </w:t>
      </w:r>
      <w:r>
        <w:rPr>
          <w:sz w:val="19"/>
        </w:rPr>
        <w:t xml:space="preserve">зацепка которыми испытательных </w:t>
      </w:r>
      <w:r>
        <w:rPr>
          <w:spacing w:val="-4"/>
          <w:sz w:val="19"/>
        </w:rPr>
        <w:t xml:space="preserve">грузов </w:t>
      </w:r>
      <w:r>
        <w:rPr>
          <w:spacing w:val="-5"/>
          <w:sz w:val="19"/>
        </w:rPr>
        <w:t xml:space="preserve">невозможна, </w:t>
      </w:r>
      <w:r>
        <w:rPr>
          <w:sz w:val="19"/>
        </w:rPr>
        <w:t xml:space="preserve">инструкцией по </w:t>
      </w:r>
      <w:r>
        <w:rPr>
          <w:spacing w:val="-3"/>
          <w:sz w:val="19"/>
        </w:rPr>
        <w:t xml:space="preserve">проведению </w:t>
      </w:r>
      <w:r>
        <w:rPr>
          <w:sz w:val="19"/>
        </w:rPr>
        <w:t xml:space="preserve">испытаний </w:t>
      </w:r>
      <w:r>
        <w:rPr>
          <w:spacing w:val="-5"/>
          <w:sz w:val="19"/>
        </w:rPr>
        <w:t xml:space="preserve">должна </w:t>
      </w:r>
      <w:r>
        <w:rPr>
          <w:sz w:val="19"/>
        </w:rPr>
        <w:t xml:space="preserve">быть </w:t>
      </w:r>
      <w:r>
        <w:rPr>
          <w:spacing w:val="-3"/>
          <w:sz w:val="19"/>
        </w:rPr>
        <w:t xml:space="preserve">предусмотрена </w:t>
      </w:r>
      <w:r>
        <w:rPr>
          <w:sz w:val="19"/>
        </w:rPr>
        <w:t xml:space="preserve">схема </w:t>
      </w:r>
      <w:r>
        <w:rPr>
          <w:spacing w:val="-5"/>
          <w:sz w:val="19"/>
        </w:rPr>
        <w:t xml:space="preserve">надежного </w:t>
      </w:r>
      <w:r>
        <w:rPr>
          <w:spacing w:val="-3"/>
          <w:sz w:val="19"/>
        </w:rPr>
        <w:t xml:space="preserve">присоединения испытательного </w:t>
      </w:r>
      <w:r>
        <w:rPr>
          <w:spacing w:val="-4"/>
          <w:sz w:val="19"/>
        </w:rPr>
        <w:t xml:space="preserve">груза </w:t>
      </w:r>
      <w:r>
        <w:rPr>
          <w:spacing w:val="-3"/>
          <w:sz w:val="19"/>
        </w:rPr>
        <w:t xml:space="preserve">необходимой </w:t>
      </w:r>
      <w:r>
        <w:rPr>
          <w:sz w:val="19"/>
        </w:rPr>
        <w:t xml:space="preserve">массы к </w:t>
      </w:r>
      <w:r>
        <w:rPr>
          <w:spacing w:val="-3"/>
          <w:sz w:val="19"/>
        </w:rPr>
        <w:t xml:space="preserve">изделиям, для </w:t>
      </w:r>
      <w:r>
        <w:rPr>
          <w:sz w:val="19"/>
        </w:rPr>
        <w:t xml:space="preserve">которых </w:t>
      </w:r>
      <w:r>
        <w:rPr>
          <w:spacing w:val="-3"/>
          <w:sz w:val="19"/>
        </w:rPr>
        <w:t xml:space="preserve">предназначены грузозахватные </w:t>
      </w:r>
      <w:r>
        <w:rPr>
          <w:spacing w:val="-4"/>
          <w:sz w:val="19"/>
        </w:rPr>
        <w:t xml:space="preserve">приспособления. </w:t>
      </w:r>
      <w:r>
        <w:rPr>
          <w:spacing w:val="-3"/>
          <w:sz w:val="19"/>
        </w:rPr>
        <w:t xml:space="preserve">Масса изделий </w:t>
      </w:r>
      <w:r>
        <w:rPr>
          <w:sz w:val="19"/>
        </w:rPr>
        <w:t xml:space="preserve">в </w:t>
      </w:r>
      <w:r>
        <w:rPr>
          <w:spacing w:val="-3"/>
          <w:sz w:val="19"/>
        </w:rPr>
        <w:t xml:space="preserve">данном случае </w:t>
      </w:r>
      <w:r>
        <w:rPr>
          <w:sz w:val="19"/>
        </w:rPr>
        <w:t xml:space="preserve">является составной частью </w:t>
      </w:r>
      <w:r>
        <w:rPr>
          <w:spacing w:val="-3"/>
          <w:sz w:val="19"/>
        </w:rPr>
        <w:t xml:space="preserve">испытательного </w:t>
      </w:r>
      <w:r>
        <w:rPr>
          <w:spacing w:val="-4"/>
          <w:sz w:val="19"/>
        </w:rPr>
        <w:t xml:space="preserve">груза. </w:t>
      </w:r>
      <w:r>
        <w:rPr>
          <w:spacing w:val="-3"/>
          <w:sz w:val="19"/>
        </w:rPr>
        <w:t xml:space="preserve">Отклонения </w:t>
      </w:r>
      <w:r>
        <w:rPr>
          <w:sz w:val="19"/>
        </w:rPr>
        <w:t xml:space="preserve">по массе не </w:t>
      </w:r>
      <w:r>
        <w:rPr>
          <w:spacing w:val="-5"/>
          <w:sz w:val="19"/>
        </w:rPr>
        <w:t xml:space="preserve">должны </w:t>
      </w:r>
      <w:r>
        <w:rPr>
          <w:spacing w:val="-4"/>
          <w:sz w:val="19"/>
        </w:rPr>
        <w:t xml:space="preserve">превышать </w:t>
      </w:r>
      <w:r>
        <w:rPr>
          <w:sz w:val="19"/>
        </w:rPr>
        <w:t>3</w:t>
      </w:r>
      <w:r>
        <w:rPr>
          <w:spacing w:val="-11"/>
          <w:sz w:val="19"/>
        </w:rPr>
        <w:t xml:space="preserve"> </w:t>
      </w:r>
      <w:r>
        <w:rPr>
          <w:sz w:val="19"/>
        </w:rPr>
        <w:t>процентов.</w:t>
      </w:r>
    </w:p>
    <w:p w:rsidR="007F6C4D" w:rsidRDefault="00A84B20" w:rsidP="00A84B20">
      <w:pPr>
        <w:pStyle w:val="a3"/>
        <w:spacing w:before="2" w:line="252" w:lineRule="auto"/>
        <w:ind w:right="-75" w:firstLine="318"/>
        <w:jc w:val="both"/>
      </w:pPr>
      <w:r>
        <w:t xml:space="preserve">Статическую прочность конструкции грейфера следует проверять путем симметричного нагружения челюстей испытательным грузом. При необходимости набора массы испытательного груза часть предварительно </w:t>
      </w:r>
      <w:r>
        <w:t>взвешенного груза укладывается внутрь грейфера, а к челюстям снизу подвешивается дополнительный груз. Возможно также подвешивание к челюстям всей массы испытательного груза. Схема подвешивания должна быть приведена в руководстве (инструкции) по эксплуатаци</w:t>
      </w:r>
      <w:r>
        <w:t>и грейфера или отражена в инструкции по проведению испытаний.</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44"/>
        </w:tabs>
        <w:spacing w:line="252" w:lineRule="auto"/>
        <w:ind w:right="-75" w:firstLine="255"/>
        <w:jc w:val="both"/>
        <w:rPr>
          <w:sz w:val="19"/>
        </w:rPr>
      </w:pPr>
      <w:r>
        <w:rPr>
          <w:sz w:val="19"/>
        </w:rPr>
        <w:t xml:space="preserve">Статические испытания </w:t>
      </w:r>
      <w:r>
        <w:rPr>
          <w:spacing w:val="-4"/>
          <w:sz w:val="19"/>
        </w:rPr>
        <w:t xml:space="preserve">грузозахватного приспособления </w:t>
      </w:r>
      <w:r>
        <w:rPr>
          <w:sz w:val="19"/>
        </w:rPr>
        <w:t xml:space="preserve">проводят статической </w:t>
      </w:r>
      <w:r>
        <w:rPr>
          <w:spacing w:val="-4"/>
          <w:sz w:val="19"/>
        </w:rPr>
        <w:t xml:space="preserve">нагрузкой, </w:t>
      </w:r>
      <w:r>
        <w:rPr>
          <w:spacing w:val="-6"/>
          <w:sz w:val="19"/>
        </w:rPr>
        <w:t xml:space="preserve">превышающей </w:t>
      </w:r>
      <w:r>
        <w:rPr>
          <w:spacing w:val="-4"/>
          <w:sz w:val="19"/>
        </w:rPr>
        <w:t xml:space="preserve">его </w:t>
      </w:r>
      <w:r>
        <w:rPr>
          <w:spacing w:val="-3"/>
          <w:sz w:val="19"/>
        </w:rPr>
        <w:t xml:space="preserve">грузоподъемность </w:t>
      </w:r>
      <w:r>
        <w:rPr>
          <w:sz w:val="19"/>
        </w:rPr>
        <w:t xml:space="preserve">на </w:t>
      </w:r>
      <w:r>
        <w:rPr>
          <w:spacing w:val="-3"/>
          <w:sz w:val="19"/>
        </w:rPr>
        <w:t xml:space="preserve">25 </w:t>
      </w:r>
      <w:r>
        <w:rPr>
          <w:sz w:val="19"/>
        </w:rPr>
        <w:t xml:space="preserve">процентов, в </w:t>
      </w:r>
      <w:r>
        <w:rPr>
          <w:spacing w:val="-5"/>
          <w:sz w:val="19"/>
        </w:rPr>
        <w:t>следующей</w:t>
      </w:r>
      <w:r>
        <w:rPr>
          <w:spacing w:val="-8"/>
          <w:sz w:val="19"/>
        </w:rPr>
        <w:t xml:space="preserve"> </w:t>
      </w:r>
      <w:r>
        <w:rPr>
          <w:spacing w:val="-3"/>
          <w:sz w:val="19"/>
        </w:rPr>
        <w:t>последовательности:</w:t>
      </w:r>
    </w:p>
    <w:p w:rsidR="007F6C4D" w:rsidRDefault="00A84B20" w:rsidP="00A84B20">
      <w:pPr>
        <w:pStyle w:val="a3"/>
        <w:spacing w:before="1" w:line="252" w:lineRule="auto"/>
        <w:ind w:right="-75" w:firstLine="318"/>
        <w:jc w:val="both"/>
      </w:pPr>
      <w:r>
        <w:t xml:space="preserve">испытательный </w:t>
      </w:r>
      <w:r>
        <w:rPr>
          <w:spacing w:val="-4"/>
        </w:rPr>
        <w:t xml:space="preserve">груз, </w:t>
      </w:r>
      <w:r>
        <w:rPr>
          <w:spacing w:val="-3"/>
        </w:rPr>
        <w:t xml:space="preserve">зацепленный (охваченный,  </w:t>
      </w:r>
      <w:r>
        <w:t xml:space="preserve">обвязанный) испытываемым </w:t>
      </w:r>
      <w:r>
        <w:rPr>
          <w:spacing w:val="-3"/>
        </w:rPr>
        <w:t xml:space="preserve">грузозахватным </w:t>
      </w:r>
      <w:r>
        <w:rPr>
          <w:spacing w:val="-4"/>
        </w:rPr>
        <w:t xml:space="preserve">приспособлением </w:t>
      </w:r>
      <w:r>
        <w:rPr>
          <w:spacing w:val="-5"/>
        </w:rPr>
        <w:t xml:space="preserve">или </w:t>
      </w:r>
      <w:r>
        <w:rPr>
          <w:spacing w:val="-4"/>
        </w:rPr>
        <w:t xml:space="preserve">подвешенный </w:t>
      </w:r>
      <w:r>
        <w:t xml:space="preserve">к </w:t>
      </w:r>
      <w:r>
        <w:rPr>
          <w:spacing w:val="-4"/>
        </w:rPr>
        <w:t xml:space="preserve">нему, </w:t>
      </w:r>
      <w:r>
        <w:t xml:space="preserve">с </w:t>
      </w:r>
      <w:r>
        <w:rPr>
          <w:spacing w:val="-4"/>
        </w:rPr>
        <w:t xml:space="preserve">возможно </w:t>
      </w:r>
      <w:r>
        <w:rPr>
          <w:spacing w:val="-5"/>
        </w:rPr>
        <w:t xml:space="preserve">меньшими </w:t>
      </w:r>
      <w:r>
        <w:rPr>
          <w:spacing w:val="-3"/>
        </w:rPr>
        <w:t xml:space="preserve">ускорениями </w:t>
      </w:r>
      <w:r>
        <w:t xml:space="preserve">поднимается на высоту </w:t>
      </w:r>
      <w:r>
        <w:rPr>
          <w:spacing w:val="-4"/>
        </w:rPr>
        <w:t xml:space="preserve">50-100 </w:t>
      </w:r>
      <w:r>
        <w:t xml:space="preserve">мм и </w:t>
      </w:r>
      <w:r>
        <w:rPr>
          <w:spacing w:val="-3"/>
        </w:rPr>
        <w:t xml:space="preserve">выдерживается </w:t>
      </w:r>
      <w:r>
        <w:t xml:space="preserve">в таком </w:t>
      </w:r>
      <w:r>
        <w:rPr>
          <w:spacing w:val="-6"/>
        </w:rPr>
        <w:t xml:space="preserve">положении </w:t>
      </w:r>
      <w:r>
        <w:t xml:space="preserve">не </w:t>
      </w:r>
      <w:r>
        <w:rPr>
          <w:spacing w:val="-4"/>
        </w:rPr>
        <w:t xml:space="preserve">менее </w:t>
      </w:r>
      <w:r>
        <w:rPr>
          <w:spacing w:val="-3"/>
        </w:rPr>
        <w:t xml:space="preserve">10 </w:t>
      </w:r>
      <w:r>
        <w:rPr>
          <w:spacing w:val="-4"/>
        </w:rPr>
        <w:t>минут;</w:t>
      </w:r>
    </w:p>
    <w:p w:rsidR="007F6C4D" w:rsidRDefault="00A84B20" w:rsidP="00A84B20">
      <w:pPr>
        <w:pStyle w:val="a3"/>
        <w:spacing w:before="1" w:line="252" w:lineRule="auto"/>
        <w:ind w:right="-75" w:firstLine="318"/>
        <w:jc w:val="both"/>
      </w:pPr>
      <w:r>
        <w:t>по истечении указанного времени и</w:t>
      </w:r>
      <w:r>
        <w:t>спытательный груз опускается на площадку.</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18"/>
        </w:tabs>
        <w:spacing w:line="252" w:lineRule="auto"/>
        <w:ind w:right="-75" w:firstLine="255"/>
        <w:jc w:val="both"/>
        <w:rPr>
          <w:sz w:val="19"/>
        </w:rPr>
      </w:pPr>
      <w:r>
        <w:rPr>
          <w:spacing w:val="-5"/>
          <w:sz w:val="19"/>
        </w:rPr>
        <w:t xml:space="preserve">Результаты </w:t>
      </w:r>
      <w:r>
        <w:rPr>
          <w:sz w:val="19"/>
        </w:rPr>
        <w:t xml:space="preserve">статических испытаний </w:t>
      </w:r>
      <w:r>
        <w:rPr>
          <w:spacing w:val="-3"/>
          <w:sz w:val="19"/>
        </w:rPr>
        <w:t xml:space="preserve">грузозахватных </w:t>
      </w:r>
      <w:r>
        <w:rPr>
          <w:spacing w:val="-4"/>
          <w:sz w:val="19"/>
        </w:rPr>
        <w:t xml:space="preserve">приспособлений </w:t>
      </w:r>
      <w:r>
        <w:rPr>
          <w:spacing w:val="-5"/>
          <w:sz w:val="19"/>
        </w:rPr>
        <w:t xml:space="preserve">анализируют </w:t>
      </w:r>
      <w:r>
        <w:rPr>
          <w:spacing w:val="-3"/>
          <w:sz w:val="19"/>
        </w:rPr>
        <w:t xml:space="preserve">после </w:t>
      </w:r>
      <w:r>
        <w:rPr>
          <w:sz w:val="19"/>
        </w:rPr>
        <w:t xml:space="preserve">снятия с </w:t>
      </w:r>
      <w:r>
        <w:rPr>
          <w:spacing w:val="-3"/>
          <w:sz w:val="19"/>
        </w:rPr>
        <w:t xml:space="preserve">них нагрузки. </w:t>
      </w:r>
      <w:r>
        <w:rPr>
          <w:spacing w:val="-5"/>
          <w:sz w:val="19"/>
        </w:rPr>
        <w:t xml:space="preserve">При </w:t>
      </w:r>
      <w:r>
        <w:rPr>
          <w:spacing w:val="-4"/>
          <w:sz w:val="19"/>
        </w:rPr>
        <w:t xml:space="preserve">наличии </w:t>
      </w:r>
      <w:r>
        <w:rPr>
          <w:sz w:val="19"/>
        </w:rPr>
        <w:t xml:space="preserve">остаточной </w:t>
      </w:r>
      <w:r>
        <w:rPr>
          <w:spacing w:val="-4"/>
          <w:sz w:val="19"/>
        </w:rPr>
        <w:t xml:space="preserve">деформации, </w:t>
      </w:r>
      <w:r>
        <w:rPr>
          <w:spacing w:val="-3"/>
          <w:sz w:val="19"/>
        </w:rPr>
        <w:t xml:space="preserve">явившейся </w:t>
      </w:r>
      <w:r>
        <w:rPr>
          <w:sz w:val="19"/>
        </w:rPr>
        <w:t xml:space="preserve">следствием испытания </w:t>
      </w:r>
      <w:r>
        <w:rPr>
          <w:spacing w:val="-4"/>
          <w:sz w:val="19"/>
        </w:rPr>
        <w:t xml:space="preserve">грузом, грузозахватное </w:t>
      </w:r>
      <w:r>
        <w:rPr>
          <w:spacing w:val="-3"/>
          <w:sz w:val="19"/>
        </w:rPr>
        <w:t xml:space="preserve">приспособление </w:t>
      </w:r>
      <w:r>
        <w:rPr>
          <w:sz w:val="19"/>
        </w:rPr>
        <w:t xml:space="preserve">не </w:t>
      </w:r>
      <w:r>
        <w:rPr>
          <w:spacing w:val="-5"/>
          <w:sz w:val="19"/>
        </w:rPr>
        <w:t>до</w:t>
      </w:r>
      <w:r>
        <w:rPr>
          <w:spacing w:val="-5"/>
          <w:sz w:val="19"/>
        </w:rPr>
        <w:t xml:space="preserve">лжно </w:t>
      </w:r>
      <w:r>
        <w:rPr>
          <w:sz w:val="19"/>
        </w:rPr>
        <w:t>допускаться к</w:t>
      </w:r>
      <w:r>
        <w:rPr>
          <w:spacing w:val="-12"/>
          <w:sz w:val="19"/>
        </w:rPr>
        <w:t xml:space="preserve"> </w:t>
      </w:r>
      <w:r>
        <w:rPr>
          <w:sz w:val="19"/>
        </w:rPr>
        <w:t>работе.</w:t>
      </w:r>
    </w:p>
    <w:p w:rsidR="007F6C4D" w:rsidRDefault="00A84B20" w:rsidP="00A84B20">
      <w:pPr>
        <w:pStyle w:val="a3"/>
        <w:spacing w:before="1" w:line="252" w:lineRule="auto"/>
        <w:ind w:right="-75" w:firstLine="318"/>
        <w:jc w:val="both"/>
      </w:pPr>
      <w:r>
        <w:t>Испытания прекращаются или приостанавливаются при возникновении аварийной ситуации, угрожающей безопасности лиц, участвующих в испытаниях. Продолжение испытаний допускается только после устранения причин, вызвавших прекращение ил</w:t>
      </w:r>
      <w:r>
        <w:t>и приостановку испытаний.</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35"/>
        </w:tabs>
        <w:spacing w:line="252" w:lineRule="auto"/>
        <w:ind w:right="-75" w:firstLine="255"/>
        <w:jc w:val="both"/>
        <w:rPr>
          <w:sz w:val="19"/>
        </w:rPr>
      </w:pPr>
      <w:r>
        <w:rPr>
          <w:spacing w:val="-5"/>
          <w:sz w:val="19"/>
        </w:rPr>
        <w:t xml:space="preserve">Результаты </w:t>
      </w:r>
      <w:r>
        <w:rPr>
          <w:sz w:val="19"/>
        </w:rPr>
        <w:t xml:space="preserve">испытания </w:t>
      </w:r>
      <w:r>
        <w:rPr>
          <w:spacing w:val="-3"/>
          <w:sz w:val="19"/>
        </w:rPr>
        <w:t xml:space="preserve">грузозахватных </w:t>
      </w:r>
      <w:r>
        <w:rPr>
          <w:spacing w:val="-4"/>
          <w:sz w:val="19"/>
        </w:rPr>
        <w:t xml:space="preserve">приспособлений, </w:t>
      </w:r>
      <w:r>
        <w:rPr>
          <w:spacing w:val="-3"/>
          <w:sz w:val="19"/>
        </w:rPr>
        <w:t xml:space="preserve">тары </w:t>
      </w:r>
      <w:r>
        <w:rPr>
          <w:sz w:val="19"/>
        </w:rPr>
        <w:t xml:space="preserve">статической </w:t>
      </w:r>
      <w:r>
        <w:rPr>
          <w:spacing w:val="-3"/>
          <w:sz w:val="19"/>
        </w:rPr>
        <w:t xml:space="preserve">нагрузкой </w:t>
      </w:r>
      <w:r>
        <w:rPr>
          <w:spacing w:val="-5"/>
          <w:sz w:val="19"/>
        </w:rPr>
        <w:t xml:space="preserve">должны </w:t>
      </w:r>
      <w:r>
        <w:rPr>
          <w:sz w:val="19"/>
        </w:rPr>
        <w:t xml:space="preserve">быть </w:t>
      </w:r>
      <w:r>
        <w:rPr>
          <w:spacing w:val="-7"/>
          <w:sz w:val="19"/>
        </w:rPr>
        <w:t xml:space="preserve">оформлены </w:t>
      </w:r>
      <w:r>
        <w:rPr>
          <w:sz w:val="19"/>
        </w:rPr>
        <w:t xml:space="preserve">актом </w:t>
      </w:r>
      <w:r>
        <w:rPr>
          <w:spacing w:val="-3"/>
          <w:sz w:val="19"/>
        </w:rPr>
        <w:t xml:space="preserve">(протоколом) </w:t>
      </w:r>
      <w:r>
        <w:rPr>
          <w:sz w:val="19"/>
        </w:rPr>
        <w:t xml:space="preserve">испытания. </w:t>
      </w:r>
      <w:r>
        <w:rPr>
          <w:spacing w:val="-5"/>
          <w:sz w:val="19"/>
        </w:rPr>
        <w:t xml:space="preserve">При положительных результатах </w:t>
      </w:r>
      <w:r>
        <w:rPr>
          <w:sz w:val="19"/>
        </w:rPr>
        <w:t xml:space="preserve">в </w:t>
      </w:r>
      <w:r>
        <w:rPr>
          <w:spacing w:val="-3"/>
          <w:sz w:val="19"/>
        </w:rPr>
        <w:t xml:space="preserve">нем </w:t>
      </w:r>
      <w:r>
        <w:rPr>
          <w:spacing w:val="-5"/>
          <w:sz w:val="19"/>
        </w:rPr>
        <w:t xml:space="preserve">должно </w:t>
      </w:r>
      <w:r>
        <w:rPr>
          <w:sz w:val="19"/>
        </w:rPr>
        <w:t xml:space="preserve">подтверждаться, что </w:t>
      </w:r>
      <w:r>
        <w:rPr>
          <w:spacing w:val="-4"/>
          <w:sz w:val="19"/>
        </w:rPr>
        <w:t xml:space="preserve">грузозахватное приспособление, </w:t>
      </w:r>
      <w:r>
        <w:rPr>
          <w:spacing w:val="-3"/>
          <w:sz w:val="19"/>
        </w:rPr>
        <w:t xml:space="preserve">тара </w:t>
      </w:r>
      <w:r>
        <w:rPr>
          <w:spacing w:val="-4"/>
          <w:sz w:val="19"/>
        </w:rPr>
        <w:t xml:space="preserve">выдержали </w:t>
      </w:r>
      <w:r>
        <w:rPr>
          <w:sz w:val="19"/>
        </w:rPr>
        <w:t xml:space="preserve">испытания и соответствуют </w:t>
      </w:r>
      <w:r>
        <w:rPr>
          <w:spacing w:val="-3"/>
          <w:sz w:val="19"/>
        </w:rPr>
        <w:t xml:space="preserve">требованиям </w:t>
      </w:r>
      <w:r>
        <w:rPr>
          <w:spacing w:val="-4"/>
          <w:sz w:val="19"/>
        </w:rPr>
        <w:t xml:space="preserve">действующих </w:t>
      </w:r>
      <w:r>
        <w:rPr>
          <w:sz w:val="19"/>
        </w:rPr>
        <w:t xml:space="preserve">паспорта и руководства (инструкции) по эксплуатации </w:t>
      </w:r>
      <w:r>
        <w:rPr>
          <w:spacing w:val="-5"/>
          <w:sz w:val="19"/>
        </w:rPr>
        <w:t xml:space="preserve">ПС </w:t>
      </w:r>
      <w:r>
        <w:rPr>
          <w:sz w:val="19"/>
        </w:rPr>
        <w:t xml:space="preserve">и находятся в работоспособном состоянии. </w:t>
      </w:r>
      <w:r>
        <w:rPr>
          <w:spacing w:val="-5"/>
          <w:sz w:val="19"/>
        </w:rPr>
        <w:t xml:space="preserve">При </w:t>
      </w:r>
      <w:r>
        <w:rPr>
          <w:spacing w:val="-3"/>
          <w:sz w:val="19"/>
        </w:rPr>
        <w:t xml:space="preserve">отрицательных </w:t>
      </w:r>
      <w:r>
        <w:rPr>
          <w:spacing w:val="-5"/>
          <w:sz w:val="19"/>
        </w:rPr>
        <w:t xml:space="preserve">результатах </w:t>
      </w:r>
      <w:r>
        <w:rPr>
          <w:sz w:val="19"/>
        </w:rPr>
        <w:t xml:space="preserve">в акте </w:t>
      </w:r>
      <w:r>
        <w:rPr>
          <w:spacing w:val="-3"/>
          <w:sz w:val="19"/>
        </w:rPr>
        <w:t xml:space="preserve">отражаются выявленные дефекты </w:t>
      </w:r>
      <w:r>
        <w:rPr>
          <w:sz w:val="19"/>
        </w:rPr>
        <w:t xml:space="preserve">и </w:t>
      </w:r>
      <w:r>
        <w:rPr>
          <w:spacing w:val="-4"/>
          <w:sz w:val="19"/>
        </w:rPr>
        <w:t xml:space="preserve">повреждения </w:t>
      </w:r>
      <w:r>
        <w:rPr>
          <w:sz w:val="19"/>
        </w:rPr>
        <w:t xml:space="preserve">и вероятные </w:t>
      </w:r>
      <w:r>
        <w:rPr>
          <w:spacing w:val="-3"/>
          <w:sz w:val="19"/>
        </w:rPr>
        <w:t xml:space="preserve">причины их </w:t>
      </w:r>
      <w:r>
        <w:rPr>
          <w:spacing w:val="-4"/>
          <w:sz w:val="19"/>
        </w:rPr>
        <w:t xml:space="preserve">происхождения. </w:t>
      </w:r>
      <w:r>
        <w:rPr>
          <w:sz w:val="19"/>
        </w:rPr>
        <w:t xml:space="preserve">В этом </w:t>
      </w:r>
      <w:r>
        <w:rPr>
          <w:spacing w:val="-3"/>
          <w:sz w:val="19"/>
        </w:rPr>
        <w:t xml:space="preserve">случае </w:t>
      </w:r>
      <w:r>
        <w:rPr>
          <w:spacing w:val="-4"/>
          <w:sz w:val="19"/>
        </w:rPr>
        <w:t xml:space="preserve">грузозахватное приспособление, </w:t>
      </w:r>
      <w:r>
        <w:rPr>
          <w:spacing w:val="-3"/>
          <w:sz w:val="19"/>
        </w:rPr>
        <w:t xml:space="preserve">тара </w:t>
      </w:r>
      <w:r>
        <w:rPr>
          <w:spacing w:val="-5"/>
          <w:sz w:val="19"/>
        </w:rPr>
        <w:t xml:space="preserve">должны </w:t>
      </w:r>
      <w:r>
        <w:rPr>
          <w:sz w:val="19"/>
        </w:rPr>
        <w:t xml:space="preserve">быть </w:t>
      </w:r>
      <w:r>
        <w:rPr>
          <w:spacing w:val="-4"/>
          <w:sz w:val="19"/>
        </w:rPr>
        <w:t xml:space="preserve">направлены </w:t>
      </w:r>
      <w:r>
        <w:rPr>
          <w:sz w:val="19"/>
        </w:rPr>
        <w:t xml:space="preserve">в </w:t>
      </w:r>
      <w:r>
        <w:rPr>
          <w:spacing w:val="-4"/>
          <w:sz w:val="19"/>
        </w:rPr>
        <w:t xml:space="preserve">ремонт </w:t>
      </w:r>
      <w:r>
        <w:rPr>
          <w:spacing w:val="-5"/>
          <w:sz w:val="19"/>
        </w:rPr>
        <w:t xml:space="preserve">или </w:t>
      </w:r>
      <w:r>
        <w:rPr>
          <w:sz w:val="19"/>
        </w:rPr>
        <w:t>на</w:t>
      </w:r>
      <w:r>
        <w:rPr>
          <w:spacing w:val="-7"/>
          <w:sz w:val="19"/>
        </w:rPr>
        <w:t xml:space="preserve"> </w:t>
      </w:r>
      <w:r>
        <w:rPr>
          <w:spacing w:val="-4"/>
          <w:sz w:val="19"/>
        </w:rPr>
        <w:t>утилизацию.</w:t>
      </w:r>
    </w:p>
    <w:p w:rsidR="007F6C4D" w:rsidRDefault="007F6C4D" w:rsidP="00A84B20">
      <w:pPr>
        <w:pStyle w:val="a3"/>
        <w:spacing w:before="7"/>
        <w:ind w:left="0" w:right="-75"/>
        <w:rPr>
          <w:sz w:val="22"/>
        </w:rPr>
      </w:pPr>
    </w:p>
    <w:p w:rsidR="007F6C4D" w:rsidRDefault="00A84B20" w:rsidP="00A84B20">
      <w:pPr>
        <w:pStyle w:val="Heading2"/>
        <w:ind w:right="-75"/>
      </w:pPr>
      <w:r>
        <w:t>Требования к процессу подъема и транспортировки людей</w:t>
      </w:r>
    </w:p>
    <w:p w:rsidR="007F6C4D" w:rsidRDefault="007F6C4D" w:rsidP="00A84B20">
      <w:pPr>
        <w:ind w:right="-75"/>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30"/>
        </w:tabs>
        <w:spacing w:before="78" w:line="252" w:lineRule="auto"/>
        <w:ind w:right="-75" w:firstLine="255"/>
        <w:jc w:val="both"/>
        <w:rPr>
          <w:sz w:val="19"/>
        </w:rPr>
      </w:pPr>
      <w:r>
        <w:rPr>
          <w:spacing w:val="-4"/>
          <w:sz w:val="19"/>
        </w:rPr>
        <w:lastRenderedPageBreak/>
        <w:t xml:space="preserve">Подъем </w:t>
      </w:r>
      <w:r>
        <w:rPr>
          <w:sz w:val="19"/>
        </w:rPr>
        <w:t xml:space="preserve">и транспортировка </w:t>
      </w:r>
      <w:r>
        <w:rPr>
          <w:spacing w:val="-4"/>
          <w:sz w:val="19"/>
        </w:rPr>
        <w:t xml:space="preserve">людей </w:t>
      </w:r>
      <w:r>
        <w:rPr>
          <w:sz w:val="19"/>
        </w:rPr>
        <w:t xml:space="preserve">с </w:t>
      </w:r>
      <w:r>
        <w:rPr>
          <w:spacing w:val="-4"/>
          <w:sz w:val="19"/>
        </w:rPr>
        <w:t xml:space="preserve">применением </w:t>
      </w:r>
      <w:r>
        <w:rPr>
          <w:spacing w:val="-3"/>
          <w:sz w:val="19"/>
        </w:rPr>
        <w:t xml:space="preserve">ПС, </w:t>
      </w:r>
      <w:r>
        <w:rPr>
          <w:sz w:val="19"/>
        </w:rPr>
        <w:t xml:space="preserve">в паспорте </w:t>
      </w:r>
      <w:r>
        <w:rPr>
          <w:sz w:val="19"/>
        </w:rPr>
        <w:t xml:space="preserve">которых отсутствует </w:t>
      </w:r>
      <w:r>
        <w:rPr>
          <w:spacing w:val="-5"/>
          <w:sz w:val="19"/>
        </w:rPr>
        <w:t xml:space="preserve">разрешение </w:t>
      </w:r>
      <w:r>
        <w:rPr>
          <w:sz w:val="19"/>
        </w:rPr>
        <w:t xml:space="preserve">на транспортировку </w:t>
      </w:r>
      <w:r>
        <w:rPr>
          <w:spacing w:val="-4"/>
          <w:sz w:val="19"/>
        </w:rPr>
        <w:t xml:space="preserve">людей, </w:t>
      </w:r>
      <w:r>
        <w:rPr>
          <w:spacing w:val="-5"/>
          <w:sz w:val="19"/>
        </w:rPr>
        <w:t xml:space="preserve">разрешены </w:t>
      </w:r>
      <w:r>
        <w:rPr>
          <w:sz w:val="19"/>
        </w:rPr>
        <w:t xml:space="preserve">в </w:t>
      </w:r>
      <w:r>
        <w:rPr>
          <w:spacing w:val="-5"/>
          <w:sz w:val="19"/>
        </w:rPr>
        <w:t>следующих</w:t>
      </w:r>
      <w:r>
        <w:rPr>
          <w:spacing w:val="-9"/>
          <w:sz w:val="19"/>
        </w:rPr>
        <w:t xml:space="preserve"> </w:t>
      </w:r>
      <w:r>
        <w:rPr>
          <w:spacing w:val="-3"/>
          <w:sz w:val="19"/>
        </w:rPr>
        <w:t>случаях:</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rPr>
          <w:spacing w:val="-3"/>
        </w:rPr>
        <w:t xml:space="preserve">а) при </w:t>
      </w:r>
      <w:r>
        <w:rPr>
          <w:spacing w:val="-5"/>
        </w:rPr>
        <w:t xml:space="preserve">монтаже, </w:t>
      </w:r>
      <w:r>
        <w:t>строительстве и возведении объектов, когда иные</w:t>
      </w:r>
      <w:r>
        <w:rPr>
          <w:spacing w:val="-38"/>
        </w:rPr>
        <w:t xml:space="preserve"> </w:t>
      </w:r>
      <w:r>
        <w:t xml:space="preserve">способы доставки рабочих в зону </w:t>
      </w:r>
      <w:r>
        <w:rPr>
          <w:spacing w:val="-4"/>
        </w:rPr>
        <w:t xml:space="preserve">выполнения </w:t>
      </w:r>
      <w:r>
        <w:t xml:space="preserve">работ не </w:t>
      </w:r>
      <w:r>
        <w:rPr>
          <w:spacing w:val="-5"/>
        </w:rPr>
        <w:t xml:space="preserve">могут </w:t>
      </w:r>
      <w:r>
        <w:t>быть</w:t>
      </w:r>
      <w:r>
        <w:rPr>
          <w:spacing w:val="-19"/>
        </w:rPr>
        <w:t xml:space="preserve"> </w:t>
      </w:r>
      <w:r>
        <w:rPr>
          <w:spacing w:val="-4"/>
        </w:rPr>
        <w:t>применены;</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rPr>
          <w:spacing w:val="2"/>
        </w:rPr>
        <w:t xml:space="preserve">б) </w:t>
      </w:r>
      <w:r>
        <w:rPr>
          <w:spacing w:val="-3"/>
        </w:rPr>
        <w:t xml:space="preserve">при </w:t>
      </w:r>
      <w:r>
        <w:rPr>
          <w:spacing w:val="-5"/>
        </w:rPr>
        <w:t xml:space="preserve">монтаже </w:t>
      </w:r>
      <w:r>
        <w:t xml:space="preserve">и </w:t>
      </w:r>
      <w:r>
        <w:rPr>
          <w:spacing w:val="-4"/>
        </w:rPr>
        <w:t>обслуживани</w:t>
      </w:r>
      <w:r>
        <w:rPr>
          <w:spacing w:val="-4"/>
        </w:rPr>
        <w:t xml:space="preserve">и </w:t>
      </w:r>
      <w:r>
        <w:rPr>
          <w:spacing w:val="-3"/>
        </w:rPr>
        <w:t xml:space="preserve">отдельно </w:t>
      </w:r>
      <w:r>
        <w:rPr>
          <w:spacing w:val="-4"/>
        </w:rPr>
        <w:t xml:space="preserve">стоящих </w:t>
      </w:r>
      <w:r>
        <w:t xml:space="preserve">буровых и иных </w:t>
      </w:r>
      <w:r>
        <w:rPr>
          <w:spacing w:val="-3"/>
        </w:rPr>
        <w:t>установок</w:t>
      </w:r>
      <w:r>
        <w:rPr>
          <w:spacing w:val="3"/>
        </w:rPr>
        <w:t xml:space="preserve"> </w:t>
      </w:r>
      <w:r>
        <w:rPr>
          <w:spacing w:val="-3"/>
        </w:rPr>
        <w:t>нефтегазодобычи;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в) на </w:t>
      </w:r>
      <w:r>
        <w:rPr>
          <w:spacing w:val="-3"/>
        </w:rPr>
        <w:t xml:space="preserve">предприятиях </w:t>
      </w:r>
      <w:r>
        <w:t xml:space="preserve">и доках, </w:t>
      </w:r>
      <w:r>
        <w:rPr>
          <w:spacing w:val="-5"/>
        </w:rPr>
        <w:t xml:space="preserve">выполняющих </w:t>
      </w:r>
      <w:r>
        <w:t xml:space="preserve">работы по возведению и </w:t>
      </w:r>
      <w:r>
        <w:rPr>
          <w:spacing w:val="-4"/>
        </w:rPr>
        <w:t xml:space="preserve">ремонту </w:t>
      </w:r>
      <w:r>
        <w:t>корпусов</w:t>
      </w:r>
      <w:r>
        <w:rPr>
          <w:spacing w:val="-7"/>
        </w:rPr>
        <w:t xml:space="preserve"> </w:t>
      </w:r>
      <w:r>
        <w:t>судов;</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rPr>
          <w:spacing w:val="-3"/>
        </w:rPr>
        <w:t xml:space="preserve">г) </w:t>
      </w:r>
      <w:r>
        <w:t xml:space="preserve">на </w:t>
      </w:r>
      <w:r>
        <w:rPr>
          <w:spacing w:val="-4"/>
        </w:rPr>
        <w:t xml:space="preserve">нефтяных </w:t>
      </w:r>
      <w:r>
        <w:t xml:space="preserve">и газовых </w:t>
      </w:r>
      <w:r>
        <w:rPr>
          <w:spacing w:val="-6"/>
        </w:rPr>
        <w:t xml:space="preserve">платформах, </w:t>
      </w:r>
      <w:r>
        <w:rPr>
          <w:spacing w:val="-3"/>
        </w:rPr>
        <w:t xml:space="preserve">установленных </w:t>
      </w:r>
      <w:r>
        <w:t xml:space="preserve">в открытом </w:t>
      </w:r>
      <w:r>
        <w:rPr>
          <w:spacing w:val="-4"/>
        </w:rPr>
        <w:t xml:space="preserve">море, </w:t>
      </w:r>
      <w:r>
        <w:rPr>
          <w:spacing w:val="-3"/>
        </w:rPr>
        <w:t xml:space="preserve">для </w:t>
      </w:r>
      <w:r>
        <w:t xml:space="preserve">смены </w:t>
      </w:r>
      <w:r>
        <w:rPr>
          <w:spacing w:val="-4"/>
        </w:rPr>
        <w:t xml:space="preserve">персонала </w:t>
      </w:r>
      <w:r>
        <w:rPr>
          <w:spacing w:val="-3"/>
        </w:rPr>
        <w:t xml:space="preserve">при вахтовом </w:t>
      </w:r>
      <w:r>
        <w:t xml:space="preserve">методе </w:t>
      </w:r>
      <w:r>
        <w:rPr>
          <w:spacing w:val="-4"/>
        </w:rPr>
        <w:t xml:space="preserve">обслуживания </w:t>
      </w:r>
      <w:r>
        <w:rPr>
          <w:spacing w:val="-6"/>
        </w:rPr>
        <w:t>платформ;</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 xml:space="preserve">д) </w:t>
      </w:r>
      <w:r>
        <w:rPr>
          <w:spacing w:val="-3"/>
        </w:rPr>
        <w:t xml:space="preserve">при </w:t>
      </w:r>
      <w:r>
        <w:rPr>
          <w:spacing w:val="-6"/>
        </w:rPr>
        <w:t xml:space="preserve">перемещении </w:t>
      </w:r>
      <w:r>
        <w:rPr>
          <w:spacing w:val="-4"/>
        </w:rPr>
        <w:t xml:space="preserve">персонала </w:t>
      </w:r>
      <w:r>
        <w:rPr>
          <w:spacing w:val="-3"/>
        </w:rPr>
        <w:t xml:space="preserve">для </w:t>
      </w:r>
      <w:r>
        <w:rPr>
          <w:spacing w:val="-4"/>
        </w:rPr>
        <w:t xml:space="preserve">крепления </w:t>
      </w:r>
      <w:r>
        <w:t xml:space="preserve">и </w:t>
      </w:r>
      <w:r>
        <w:rPr>
          <w:spacing w:val="-3"/>
        </w:rPr>
        <w:t xml:space="preserve">раскрепления контейнеров </w:t>
      </w:r>
      <w:r>
        <w:t>и</w:t>
      </w:r>
      <w:r>
        <w:rPr>
          <w:spacing w:val="-7"/>
        </w:rPr>
        <w:t xml:space="preserve"> </w:t>
      </w:r>
      <w:r>
        <w:rPr>
          <w:spacing w:val="-4"/>
        </w:rPr>
        <w:t>грузов;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е) при проведении диагностирования и ремонта металлоконструкций ПС, когда применение других средств подмащивания невозможно;</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ж) при аварийной транспортировке людей, которые не в состоянии передвигаться самостоятельно.</w:t>
      </w:r>
    </w:p>
    <w:p w:rsidR="007F6C4D" w:rsidRDefault="00A84B20" w:rsidP="00A84B20">
      <w:pPr>
        <w:pStyle w:val="a3"/>
        <w:spacing w:line="252" w:lineRule="auto"/>
        <w:ind w:right="-75" w:firstLine="318"/>
        <w:jc w:val="both"/>
      </w:pPr>
      <w:r>
        <w:rPr>
          <w:spacing w:val="-7"/>
        </w:rPr>
        <w:t xml:space="preserve">ППР </w:t>
      </w:r>
      <w:r>
        <w:t xml:space="preserve">на </w:t>
      </w:r>
      <w:r>
        <w:rPr>
          <w:spacing w:val="-3"/>
        </w:rPr>
        <w:t xml:space="preserve">подъем </w:t>
      </w:r>
      <w:r>
        <w:t xml:space="preserve">и транспортировку </w:t>
      </w:r>
      <w:r>
        <w:rPr>
          <w:spacing w:val="-4"/>
        </w:rPr>
        <w:t xml:space="preserve">людей </w:t>
      </w:r>
      <w:r>
        <w:t xml:space="preserve">с </w:t>
      </w:r>
      <w:r>
        <w:rPr>
          <w:spacing w:val="-4"/>
        </w:rPr>
        <w:t xml:space="preserve">применением </w:t>
      </w:r>
      <w:r>
        <w:rPr>
          <w:spacing w:val="-5"/>
        </w:rPr>
        <w:t xml:space="preserve">ПС должны </w:t>
      </w:r>
      <w:r>
        <w:t xml:space="preserve">быть </w:t>
      </w:r>
      <w:r>
        <w:rPr>
          <w:spacing w:val="-3"/>
        </w:rPr>
        <w:t xml:space="preserve">разработаны </w:t>
      </w:r>
      <w:r>
        <w:t xml:space="preserve">с обязательным </w:t>
      </w:r>
      <w:r>
        <w:rPr>
          <w:spacing w:val="-4"/>
        </w:rPr>
        <w:t xml:space="preserve">условием выполнения </w:t>
      </w:r>
      <w:r>
        <w:rPr>
          <w:spacing w:val="-3"/>
        </w:rPr>
        <w:t xml:space="preserve">требований </w:t>
      </w:r>
      <w:r>
        <w:rPr>
          <w:spacing w:val="-5"/>
        </w:rPr>
        <w:t xml:space="preserve">промышленной </w:t>
      </w:r>
      <w:r>
        <w:t xml:space="preserve">безопасности, </w:t>
      </w:r>
      <w:r>
        <w:rPr>
          <w:spacing w:val="-5"/>
        </w:rPr>
        <w:t xml:space="preserve">изложенных </w:t>
      </w:r>
      <w:r>
        <w:t xml:space="preserve">в </w:t>
      </w:r>
      <w:r>
        <w:rPr>
          <w:spacing w:val="-4"/>
        </w:rPr>
        <w:t xml:space="preserve">настоящих </w:t>
      </w:r>
      <w:r>
        <w:rPr>
          <w:spacing w:val="-7"/>
        </w:rPr>
        <w:t xml:space="preserve">ФНП, </w:t>
      </w:r>
      <w:r>
        <w:t xml:space="preserve">и </w:t>
      </w:r>
      <w:r>
        <w:rPr>
          <w:spacing w:val="-3"/>
        </w:rPr>
        <w:t xml:space="preserve">согласованы </w:t>
      </w:r>
      <w:r>
        <w:rPr>
          <w:spacing w:val="-4"/>
        </w:rPr>
        <w:t xml:space="preserve">территориальными </w:t>
      </w:r>
      <w:r>
        <w:rPr>
          <w:spacing w:val="-5"/>
        </w:rPr>
        <w:t xml:space="preserve">органами </w:t>
      </w:r>
      <w:r>
        <w:rPr>
          <w:spacing w:val="-4"/>
        </w:rPr>
        <w:t xml:space="preserve">Федеральной службой </w:t>
      </w:r>
      <w:r>
        <w:t xml:space="preserve">по экологическому, </w:t>
      </w:r>
      <w:r>
        <w:rPr>
          <w:spacing w:val="-3"/>
        </w:rPr>
        <w:t xml:space="preserve">технологическому </w:t>
      </w:r>
      <w:r>
        <w:t xml:space="preserve">и </w:t>
      </w:r>
      <w:r>
        <w:rPr>
          <w:spacing w:val="-4"/>
        </w:rPr>
        <w:t xml:space="preserve">атомному </w:t>
      </w:r>
      <w:r>
        <w:rPr>
          <w:spacing w:val="-3"/>
        </w:rPr>
        <w:t xml:space="preserve">надзору, </w:t>
      </w:r>
      <w:r>
        <w:t xml:space="preserve">кроме </w:t>
      </w:r>
      <w:r>
        <w:rPr>
          <w:spacing w:val="-3"/>
        </w:rPr>
        <w:t xml:space="preserve">случаев </w:t>
      </w:r>
      <w:r>
        <w:rPr>
          <w:spacing w:val="-4"/>
        </w:rPr>
        <w:t xml:space="preserve">аварийной </w:t>
      </w:r>
      <w:r>
        <w:t>транспортировки</w:t>
      </w:r>
      <w:r>
        <w:rPr>
          <w:spacing w:val="-8"/>
        </w:rPr>
        <w:t xml:space="preserve"> </w:t>
      </w:r>
      <w:r>
        <w:rPr>
          <w:spacing w:val="-4"/>
        </w:rPr>
        <w:t>людей.</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79"/>
        </w:tabs>
        <w:spacing w:line="252" w:lineRule="auto"/>
        <w:ind w:right="-75" w:firstLine="255"/>
        <w:jc w:val="both"/>
        <w:rPr>
          <w:sz w:val="19"/>
        </w:rPr>
      </w:pPr>
      <w:r>
        <w:rPr>
          <w:spacing w:val="-4"/>
          <w:sz w:val="19"/>
        </w:rPr>
        <w:t xml:space="preserve">Подъем </w:t>
      </w:r>
      <w:r>
        <w:rPr>
          <w:sz w:val="19"/>
        </w:rPr>
        <w:t xml:space="preserve">и транспортировка </w:t>
      </w:r>
      <w:r>
        <w:rPr>
          <w:spacing w:val="-4"/>
          <w:sz w:val="19"/>
        </w:rPr>
        <w:t xml:space="preserve">людей </w:t>
      </w:r>
      <w:r>
        <w:rPr>
          <w:sz w:val="19"/>
        </w:rPr>
        <w:t xml:space="preserve">с </w:t>
      </w:r>
      <w:r>
        <w:rPr>
          <w:spacing w:val="-4"/>
          <w:sz w:val="19"/>
        </w:rPr>
        <w:t xml:space="preserve">применением </w:t>
      </w:r>
      <w:r>
        <w:rPr>
          <w:spacing w:val="-5"/>
          <w:sz w:val="19"/>
        </w:rPr>
        <w:t xml:space="preserve">ПС должны </w:t>
      </w:r>
      <w:r>
        <w:rPr>
          <w:sz w:val="19"/>
        </w:rPr>
        <w:t xml:space="preserve">производиться в </w:t>
      </w:r>
      <w:r>
        <w:rPr>
          <w:spacing w:val="-3"/>
          <w:sz w:val="19"/>
        </w:rPr>
        <w:t xml:space="preserve">люльке </w:t>
      </w:r>
      <w:r>
        <w:rPr>
          <w:sz w:val="19"/>
        </w:rPr>
        <w:t xml:space="preserve">(кабине), </w:t>
      </w:r>
      <w:r>
        <w:rPr>
          <w:spacing w:val="-3"/>
          <w:sz w:val="19"/>
        </w:rPr>
        <w:t xml:space="preserve">предназначенной </w:t>
      </w:r>
      <w:r>
        <w:rPr>
          <w:sz w:val="19"/>
        </w:rPr>
        <w:t xml:space="preserve">только </w:t>
      </w:r>
      <w:r>
        <w:rPr>
          <w:spacing w:val="-3"/>
          <w:sz w:val="19"/>
        </w:rPr>
        <w:t xml:space="preserve">для </w:t>
      </w:r>
      <w:r>
        <w:rPr>
          <w:sz w:val="19"/>
        </w:rPr>
        <w:t>этих</w:t>
      </w:r>
      <w:r>
        <w:rPr>
          <w:spacing w:val="-23"/>
          <w:sz w:val="19"/>
        </w:rPr>
        <w:t xml:space="preserve"> </w:t>
      </w:r>
      <w:r>
        <w:rPr>
          <w:spacing w:val="-4"/>
          <w:sz w:val="19"/>
        </w:rPr>
        <w:t>целей.</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4"/>
        </w:tabs>
        <w:spacing w:line="252" w:lineRule="auto"/>
        <w:ind w:right="-75" w:firstLine="255"/>
        <w:jc w:val="both"/>
        <w:rPr>
          <w:sz w:val="19"/>
        </w:rPr>
      </w:pPr>
      <w:r>
        <w:rPr>
          <w:spacing w:val="-3"/>
          <w:sz w:val="19"/>
        </w:rPr>
        <w:t xml:space="preserve">ПС, выбираемое для транспортирования </w:t>
      </w:r>
      <w:r>
        <w:rPr>
          <w:spacing w:val="-4"/>
          <w:sz w:val="19"/>
        </w:rPr>
        <w:t xml:space="preserve">людей </w:t>
      </w:r>
      <w:r>
        <w:rPr>
          <w:sz w:val="19"/>
        </w:rPr>
        <w:t xml:space="preserve">в </w:t>
      </w:r>
      <w:r>
        <w:rPr>
          <w:spacing w:val="-3"/>
          <w:sz w:val="19"/>
        </w:rPr>
        <w:t xml:space="preserve">случаях, </w:t>
      </w:r>
      <w:r>
        <w:rPr>
          <w:sz w:val="19"/>
        </w:rPr>
        <w:t xml:space="preserve">указанных в пункте </w:t>
      </w:r>
      <w:r>
        <w:rPr>
          <w:spacing w:val="-4"/>
          <w:sz w:val="19"/>
        </w:rPr>
        <w:t xml:space="preserve">235 настоящих </w:t>
      </w:r>
      <w:r>
        <w:rPr>
          <w:spacing w:val="-7"/>
          <w:sz w:val="19"/>
        </w:rPr>
        <w:t xml:space="preserve">ФНП, </w:t>
      </w:r>
      <w:r>
        <w:rPr>
          <w:spacing w:val="-5"/>
          <w:sz w:val="19"/>
        </w:rPr>
        <w:t xml:space="preserve">должно </w:t>
      </w:r>
      <w:r>
        <w:rPr>
          <w:sz w:val="19"/>
        </w:rPr>
        <w:t xml:space="preserve">отвечать </w:t>
      </w:r>
      <w:r>
        <w:rPr>
          <w:spacing w:val="-5"/>
          <w:sz w:val="19"/>
        </w:rPr>
        <w:t>следующим</w:t>
      </w:r>
      <w:r>
        <w:rPr>
          <w:spacing w:val="-7"/>
          <w:sz w:val="19"/>
        </w:rPr>
        <w:t xml:space="preserve"> </w:t>
      </w:r>
      <w:r>
        <w:rPr>
          <w:spacing w:val="-3"/>
          <w:sz w:val="19"/>
        </w:rPr>
        <w:t>требованиям:</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а) иметь систему управления механизмами, обеспечивающую их плавный </w:t>
      </w:r>
      <w:r>
        <w:t>пуск и остановку;</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б) иметь не менее чем двукратный запас по грузоподъемности по сравнению с суммой массы самой люльки (кабины), массы устройства, предназначенного для подвешивания люльки (кабины) и паспортной номинальной грузоподъемности люльки (кабины);</w:t>
      </w:r>
    </w:p>
    <w:p w:rsidR="007F6C4D" w:rsidRDefault="007F6C4D" w:rsidP="00A84B20">
      <w:pPr>
        <w:pStyle w:val="a3"/>
        <w:spacing w:before="8"/>
        <w:ind w:left="0" w:right="-75"/>
        <w:rPr>
          <w:sz w:val="16"/>
        </w:rPr>
      </w:pPr>
    </w:p>
    <w:p w:rsidR="007F6C4D" w:rsidRDefault="00A84B20" w:rsidP="00A84B20">
      <w:pPr>
        <w:pStyle w:val="a3"/>
        <w:spacing w:before="1" w:line="252" w:lineRule="auto"/>
        <w:ind w:right="-75" w:firstLine="255"/>
        <w:jc w:val="both"/>
      </w:pPr>
      <w:r>
        <w:t xml:space="preserve">в) обеспечивать скорость </w:t>
      </w:r>
      <w:r>
        <w:rPr>
          <w:spacing w:val="-6"/>
        </w:rPr>
        <w:t xml:space="preserve">перемещения </w:t>
      </w:r>
      <w:r>
        <w:t xml:space="preserve">кабины по </w:t>
      </w:r>
      <w:r>
        <w:rPr>
          <w:spacing w:val="-3"/>
        </w:rPr>
        <w:t xml:space="preserve">вертикали </w:t>
      </w:r>
      <w:r>
        <w:t xml:space="preserve">не </w:t>
      </w:r>
      <w:r>
        <w:rPr>
          <w:spacing w:val="-3"/>
        </w:rPr>
        <w:t xml:space="preserve">более 20 </w:t>
      </w:r>
      <w:r>
        <w:t xml:space="preserve">м в </w:t>
      </w:r>
      <w:r>
        <w:rPr>
          <w:spacing w:val="-4"/>
        </w:rPr>
        <w:t>минуту.</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76"/>
        </w:tabs>
        <w:spacing w:line="252" w:lineRule="auto"/>
        <w:ind w:right="-75" w:firstLine="255"/>
        <w:jc w:val="both"/>
        <w:rPr>
          <w:sz w:val="19"/>
        </w:rPr>
      </w:pPr>
      <w:r>
        <w:rPr>
          <w:sz w:val="19"/>
        </w:rPr>
        <w:t xml:space="preserve">Люлька (кабина), </w:t>
      </w:r>
      <w:r>
        <w:rPr>
          <w:spacing w:val="-3"/>
          <w:sz w:val="19"/>
        </w:rPr>
        <w:t xml:space="preserve">выбираемая для транспортирования </w:t>
      </w:r>
      <w:r>
        <w:rPr>
          <w:spacing w:val="-4"/>
          <w:sz w:val="19"/>
        </w:rPr>
        <w:t xml:space="preserve">людей </w:t>
      </w:r>
      <w:r>
        <w:rPr>
          <w:sz w:val="19"/>
        </w:rPr>
        <w:t xml:space="preserve">в </w:t>
      </w:r>
      <w:r>
        <w:rPr>
          <w:spacing w:val="-3"/>
          <w:sz w:val="19"/>
        </w:rPr>
        <w:t xml:space="preserve">случаях, </w:t>
      </w:r>
      <w:r>
        <w:rPr>
          <w:sz w:val="19"/>
        </w:rPr>
        <w:t xml:space="preserve">указанных в пункте </w:t>
      </w:r>
      <w:r>
        <w:rPr>
          <w:spacing w:val="-4"/>
          <w:sz w:val="19"/>
        </w:rPr>
        <w:t xml:space="preserve">235 настоящих </w:t>
      </w:r>
      <w:r>
        <w:rPr>
          <w:spacing w:val="-7"/>
          <w:sz w:val="19"/>
        </w:rPr>
        <w:t xml:space="preserve">ФНП, </w:t>
      </w:r>
      <w:r>
        <w:rPr>
          <w:sz w:val="19"/>
        </w:rPr>
        <w:t xml:space="preserve">не </w:t>
      </w:r>
      <w:r>
        <w:rPr>
          <w:spacing w:val="-5"/>
          <w:sz w:val="19"/>
        </w:rPr>
        <w:t xml:space="preserve">должна </w:t>
      </w:r>
      <w:r>
        <w:rPr>
          <w:sz w:val="19"/>
        </w:rPr>
        <w:t xml:space="preserve">использоваться </w:t>
      </w:r>
      <w:r>
        <w:rPr>
          <w:spacing w:val="-3"/>
          <w:sz w:val="19"/>
        </w:rPr>
        <w:t xml:space="preserve">для </w:t>
      </w:r>
      <w:r>
        <w:rPr>
          <w:spacing w:val="-4"/>
          <w:sz w:val="19"/>
        </w:rPr>
        <w:t xml:space="preserve">других целей, </w:t>
      </w:r>
      <w:r>
        <w:rPr>
          <w:sz w:val="19"/>
        </w:rPr>
        <w:t xml:space="preserve">кроме указанных в </w:t>
      </w:r>
      <w:r>
        <w:rPr>
          <w:spacing w:val="-3"/>
          <w:sz w:val="19"/>
        </w:rPr>
        <w:t xml:space="preserve">ее </w:t>
      </w:r>
      <w:r>
        <w:rPr>
          <w:sz w:val="19"/>
        </w:rPr>
        <w:t>пасп</w:t>
      </w:r>
      <w:r>
        <w:rPr>
          <w:sz w:val="19"/>
        </w:rPr>
        <w:t xml:space="preserve">орте и руководстве (инструкции) по эксплуатации, и </w:t>
      </w:r>
      <w:r>
        <w:rPr>
          <w:spacing w:val="-5"/>
          <w:sz w:val="19"/>
        </w:rPr>
        <w:t xml:space="preserve">должна </w:t>
      </w:r>
      <w:r>
        <w:rPr>
          <w:sz w:val="19"/>
        </w:rPr>
        <w:t xml:space="preserve">отвечать, как </w:t>
      </w:r>
      <w:r>
        <w:rPr>
          <w:spacing w:val="-5"/>
          <w:sz w:val="19"/>
        </w:rPr>
        <w:t xml:space="preserve">минимум, следующим </w:t>
      </w:r>
      <w:r>
        <w:rPr>
          <w:spacing w:val="-3"/>
          <w:sz w:val="19"/>
        </w:rPr>
        <w:t xml:space="preserve">требованиям </w:t>
      </w:r>
      <w:r>
        <w:rPr>
          <w:sz w:val="19"/>
        </w:rPr>
        <w:t>безопасности: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а) расстояние по высоте от пола кабины (люльки) до любого возможного препятствия: крыши кабины (люльки), балки каркаса кабины, перекладины</w:t>
      </w:r>
      <w:r>
        <w:t xml:space="preserve"> - должно быть не менее 2 м. В случае наличия перекрытия кабины оно должно исключить попадание в кабину любых случайно упавших предметов;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б) настил пола кабины (люльки) должен быть надежно закреплен на раме кабины (люльки), иметь твердую исключающую сколь</w:t>
      </w:r>
      <w:r>
        <w:t>жение поверхность и выдерживать нагрузку не менее чем вдвое превышающую паспортную грузоподъемность люльки. Настил должен быть снабжен дренажными отверстиями для предотвращения скопления жидкости;</w:t>
      </w:r>
    </w:p>
    <w:p w:rsidR="007F6C4D" w:rsidRDefault="007F6C4D" w:rsidP="00A84B20">
      <w:pPr>
        <w:pStyle w:val="a3"/>
        <w:spacing w:before="8"/>
        <w:ind w:left="0" w:right="-75"/>
        <w:rPr>
          <w:sz w:val="16"/>
        </w:rPr>
      </w:pPr>
    </w:p>
    <w:p w:rsidR="007F6C4D" w:rsidRDefault="00A84B20" w:rsidP="00A84B20">
      <w:pPr>
        <w:pStyle w:val="a3"/>
        <w:spacing w:before="1" w:line="252" w:lineRule="auto"/>
        <w:ind w:right="-75" w:firstLine="255"/>
        <w:jc w:val="both"/>
      </w:pPr>
      <w:r>
        <w:t xml:space="preserve">в) по внешнему краю основания кабины (люльки) должно быть </w:t>
      </w:r>
      <w:r>
        <w:t>образовано пространство, исключающее зажатие ног находящихся рядом людей при опускании кабины (люльки) на землю;</w:t>
      </w:r>
    </w:p>
    <w:p w:rsidR="007F6C4D" w:rsidRDefault="007F6C4D" w:rsidP="00A84B20">
      <w:pPr>
        <w:spacing w:line="252" w:lineRule="auto"/>
        <w:ind w:right="-75"/>
        <w:jc w:val="both"/>
        <w:sectPr w:rsidR="007F6C4D">
          <w:pgSz w:w="11900" w:h="16840"/>
          <w:pgMar w:top="680" w:right="500" w:bottom="280" w:left="560" w:header="720" w:footer="720" w:gutter="0"/>
          <w:cols w:space="720"/>
        </w:sectPr>
      </w:pPr>
    </w:p>
    <w:p w:rsidR="007F6C4D" w:rsidRDefault="00A84B20" w:rsidP="00A84B20">
      <w:pPr>
        <w:pStyle w:val="a3"/>
        <w:spacing w:before="79" w:line="252" w:lineRule="auto"/>
        <w:ind w:right="-75" w:firstLine="255"/>
        <w:jc w:val="both"/>
      </w:pPr>
      <w:r>
        <w:rPr>
          <w:spacing w:val="-3"/>
        </w:rPr>
        <w:lastRenderedPageBreak/>
        <w:t xml:space="preserve">г) иметь </w:t>
      </w:r>
      <w:r>
        <w:t xml:space="preserve">жесткие </w:t>
      </w:r>
      <w:r>
        <w:rPr>
          <w:spacing w:val="-5"/>
        </w:rPr>
        <w:t xml:space="preserve">перила ограждения </w:t>
      </w:r>
      <w:r>
        <w:t xml:space="preserve">высотой не </w:t>
      </w:r>
      <w:r>
        <w:rPr>
          <w:spacing w:val="-4"/>
        </w:rPr>
        <w:t xml:space="preserve">менее </w:t>
      </w:r>
      <w:r>
        <w:rPr>
          <w:spacing w:val="-7"/>
        </w:rPr>
        <w:t xml:space="preserve">1100 </w:t>
      </w:r>
      <w:r>
        <w:t xml:space="preserve">мм по всему </w:t>
      </w:r>
      <w:r>
        <w:rPr>
          <w:spacing w:val="-4"/>
        </w:rPr>
        <w:t xml:space="preserve">периметру </w:t>
      </w:r>
      <w:r>
        <w:rPr>
          <w:spacing w:val="-5"/>
        </w:rPr>
        <w:t xml:space="preserve">пола </w:t>
      </w:r>
      <w:r>
        <w:rPr>
          <w:spacing w:val="-4"/>
        </w:rPr>
        <w:t xml:space="preserve">люльки, исключающие случайное </w:t>
      </w:r>
      <w:r>
        <w:t xml:space="preserve">выскальзывание </w:t>
      </w:r>
      <w:r>
        <w:rPr>
          <w:spacing w:val="-4"/>
        </w:rPr>
        <w:t xml:space="preserve">персонала </w:t>
      </w:r>
      <w:r>
        <w:rPr>
          <w:spacing w:val="-3"/>
        </w:rPr>
        <w:t xml:space="preserve">при </w:t>
      </w:r>
      <w:r>
        <w:t xml:space="preserve">раскачивании </w:t>
      </w:r>
      <w:r>
        <w:rPr>
          <w:spacing w:val="-3"/>
        </w:rPr>
        <w:t xml:space="preserve">люльки </w:t>
      </w:r>
      <w:r>
        <w:t xml:space="preserve">во </w:t>
      </w:r>
      <w:r>
        <w:rPr>
          <w:spacing w:val="-3"/>
        </w:rPr>
        <w:t xml:space="preserve">время транспортировки. </w:t>
      </w:r>
      <w:r>
        <w:t xml:space="preserve">До высоты </w:t>
      </w:r>
      <w:r>
        <w:rPr>
          <w:spacing w:val="-3"/>
        </w:rPr>
        <w:t xml:space="preserve">0,5 </w:t>
      </w:r>
      <w:r>
        <w:t xml:space="preserve">м </w:t>
      </w:r>
      <w:r>
        <w:rPr>
          <w:spacing w:val="-5"/>
        </w:rPr>
        <w:t xml:space="preserve">ограждение должно </w:t>
      </w:r>
      <w:r>
        <w:t xml:space="preserve">быть </w:t>
      </w:r>
      <w:r>
        <w:rPr>
          <w:spacing w:val="-4"/>
        </w:rPr>
        <w:t>сплошным;</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д) двери входа (выхода) кабины </w:t>
      </w:r>
      <w:r>
        <w:rPr>
          <w:spacing w:val="-3"/>
        </w:rPr>
        <w:t xml:space="preserve">(люльки) </w:t>
      </w:r>
      <w:r>
        <w:t xml:space="preserve">не </w:t>
      </w:r>
      <w:r>
        <w:rPr>
          <w:spacing w:val="-5"/>
        </w:rPr>
        <w:t xml:space="preserve">должны </w:t>
      </w:r>
      <w:r>
        <w:t xml:space="preserve">открываться </w:t>
      </w:r>
      <w:r>
        <w:rPr>
          <w:spacing w:val="-6"/>
        </w:rPr>
        <w:t xml:space="preserve">наружу </w:t>
      </w:r>
      <w:r>
        <w:t xml:space="preserve">и </w:t>
      </w:r>
      <w:r>
        <w:rPr>
          <w:spacing w:val="-5"/>
        </w:rPr>
        <w:t xml:space="preserve">должны </w:t>
      </w:r>
      <w:r>
        <w:rPr>
          <w:spacing w:val="-3"/>
        </w:rPr>
        <w:t xml:space="preserve">иметь </w:t>
      </w:r>
      <w:r>
        <w:t xml:space="preserve">автоматический замок, который </w:t>
      </w:r>
      <w:r>
        <w:rPr>
          <w:spacing w:val="-4"/>
        </w:rPr>
        <w:t xml:space="preserve">предотвращает </w:t>
      </w:r>
      <w:r>
        <w:rPr>
          <w:spacing w:val="-3"/>
        </w:rPr>
        <w:t xml:space="preserve">их </w:t>
      </w:r>
      <w:r>
        <w:rPr>
          <w:spacing w:val="-4"/>
        </w:rPr>
        <w:t xml:space="preserve">случайное </w:t>
      </w:r>
      <w:r>
        <w:t>откры</w:t>
      </w:r>
      <w:r>
        <w:t>тие;</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е) </w:t>
      </w:r>
      <w:r>
        <w:t xml:space="preserve">подвешиваться на </w:t>
      </w:r>
      <w:r>
        <w:rPr>
          <w:spacing w:val="-4"/>
        </w:rPr>
        <w:t xml:space="preserve">однорогий </w:t>
      </w:r>
      <w:r>
        <w:rPr>
          <w:spacing w:val="-5"/>
        </w:rPr>
        <w:t xml:space="preserve">или </w:t>
      </w:r>
      <w:r>
        <w:rPr>
          <w:spacing w:val="-4"/>
        </w:rPr>
        <w:t xml:space="preserve">двурогий </w:t>
      </w:r>
      <w:r>
        <w:t xml:space="preserve">крюк </w:t>
      </w:r>
      <w:r>
        <w:rPr>
          <w:spacing w:val="-5"/>
        </w:rPr>
        <w:t xml:space="preserve">ПС </w:t>
      </w:r>
      <w:r>
        <w:t xml:space="preserve">с </w:t>
      </w:r>
      <w:r>
        <w:rPr>
          <w:spacing w:val="-5"/>
        </w:rPr>
        <w:t xml:space="preserve">помощью </w:t>
      </w:r>
      <w:r>
        <w:t xml:space="preserve">кольца </w:t>
      </w:r>
      <w:r>
        <w:rPr>
          <w:spacing w:val="-5"/>
        </w:rPr>
        <w:t xml:space="preserve">или </w:t>
      </w:r>
      <w:r>
        <w:t xml:space="preserve">колец, которые в рабочем </w:t>
      </w:r>
      <w:r>
        <w:rPr>
          <w:spacing w:val="-6"/>
        </w:rPr>
        <w:t xml:space="preserve">положении </w:t>
      </w:r>
      <w:r>
        <w:rPr>
          <w:spacing w:val="-5"/>
        </w:rPr>
        <w:t xml:space="preserve">должны </w:t>
      </w:r>
      <w:r>
        <w:t xml:space="preserve">быть </w:t>
      </w:r>
      <w:r>
        <w:rPr>
          <w:spacing w:val="-4"/>
        </w:rPr>
        <w:t xml:space="preserve">неразъемными, </w:t>
      </w:r>
      <w:r>
        <w:t xml:space="preserve">допускается </w:t>
      </w:r>
      <w:r>
        <w:rPr>
          <w:spacing w:val="-6"/>
        </w:rPr>
        <w:t xml:space="preserve">перемещение </w:t>
      </w:r>
      <w:r>
        <w:rPr>
          <w:spacing w:val="-3"/>
        </w:rPr>
        <w:t xml:space="preserve">люльки </w:t>
      </w:r>
      <w:r>
        <w:t xml:space="preserve">(кабины) </w:t>
      </w:r>
      <w:r>
        <w:rPr>
          <w:spacing w:val="-3"/>
        </w:rPr>
        <w:t xml:space="preserve">кранами </w:t>
      </w:r>
      <w:r>
        <w:t xml:space="preserve">с </w:t>
      </w:r>
      <w:r>
        <w:rPr>
          <w:spacing w:val="-3"/>
        </w:rPr>
        <w:t xml:space="preserve">установленными </w:t>
      </w:r>
      <w:r>
        <w:t xml:space="preserve">на </w:t>
      </w:r>
      <w:r>
        <w:rPr>
          <w:spacing w:val="-3"/>
        </w:rPr>
        <w:t>них спредерами;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ж) исключать возможность опрокидывания в случае, когда транспортируемый персонал занимает положение у одной из сторон люльки, создавая наибольший опрокидывающий момент;</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з) иметь документ, подтверждающий соответствие требованиям статьи 7 </w:t>
      </w:r>
      <w:r>
        <w:rPr>
          <w:color w:val="0000ED"/>
          <w:u w:val="single" w:color="0000ED"/>
        </w:rPr>
        <w:t>Федерального закон</w:t>
      </w:r>
      <w:r>
        <w:rPr>
          <w:color w:val="0000ED"/>
          <w:u w:val="single" w:color="0000ED"/>
        </w:rPr>
        <w:t>а N 116-ФЗ</w:t>
      </w:r>
      <w:r>
        <w:t>.</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14"/>
        </w:tabs>
        <w:spacing w:before="1" w:line="252" w:lineRule="auto"/>
        <w:ind w:right="-75" w:firstLine="255"/>
        <w:jc w:val="both"/>
        <w:rPr>
          <w:sz w:val="19"/>
        </w:rPr>
      </w:pPr>
      <w:r>
        <w:rPr>
          <w:spacing w:val="-5"/>
          <w:sz w:val="19"/>
        </w:rPr>
        <w:t xml:space="preserve">Для </w:t>
      </w:r>
      <w:r>
        <w:rPr>
          <w:sz w:val="19"/>
        </w:rPr>
        <w:t xml:space="preserve">обеспечения безопасности стропы, </w:t>
      </w:r>
      <w:r>
        <w:rPr>
          <w:spacing w:val="-3"/>
          <w:sz w:val="19"/>
        </w:rPr>
        <w:t xml:space="preserve">используемые для </w:t>
      </w:r>
      <w:r>
        <w:rPr>
          <w:sz w:val="19"/>
        </w:rPr>
        <w:t xml:space="preserve">подвеса </w:t>
      </w:r>
      <w:r>
        <w:rPr>
          <w:spacing w:val="-3"/>
          <w:sz w:val="19"/>
        </w:rPr>
        <w:t xml:space="preserve">люльки </w:t>
      </w:r>
      <w:r>
        <w:rPr>
          <w:sz w:val="19"/>
        </w:rPr>
        <w:t xml:space="preserve">(кабины) на </w:t>
      </w:r>
      <w:r>
        <w:rPr>
          <w:spacing w:val="-4"/>
          <w:sz w:val="19"/>
        </w:rPr>
        <w:t xml:space="preserve">однорогий </w:t>
      </w:r>
      <w:r>
        <w:rPr>
          <w:spacing w:val="-5"/>
          <w:sz w:val="19"/>
        </w:rPr>
        <w:t xml:space="preserve">или </w:t>
      </w:r>
      <w:r>
        <w:rPr>
          <w:spacing w:val="-4"/>
          <w:sz w:val="19"/>
        </w:rPr>
        <w:t xml:space="preserve">двурогий </w:t>
      </w:r>
      <w:r>
        <w:rPr>
          <w:sz w:val="19"/>
        </w:rPr>
        <w:t xml:space="preserve">крюк </w:t>
      </w:r>
      <w:r>
        <w:rPr>
          <w:spacing w:val="-3"/>
          <w:sz w:val="19"/>
        </w:rPr>
        <w:t xml:space="preserve">ПС, </w:t>
      </w:r>
      <w:r>
        <w:rPr>
          <w:sz w:val="19"/>
        </w:rPr>
        <w:t xml:space="preserve">не </w:t>
      </w:r>
      <w:r>
        <w:rPr>
          <w:spacing w:val="-5"/>
          <w:sz w:val="19"/>
        </w:rPr>
        <w:t xml:space="preserve">должны </w:t>
      </w:r>
      <w:r>
        <w:rPr>
          <w:sz w:val="19"/>
        </w:rPr>
        <w:t xml:space="preserve">использоваться </w:t>
      </w:r>
      <w:r>
        <w:rPr>
          <w:spacing w:val="-3"/>
          <w:sz w:val="19"/>
        </w:rPr>
        <w:t xml:space="preserve">для </w:t>
      </w:r>
      <w:r>
        <w:rPr>
          <w:spacing w:val="-4"/>
          <w:sz w:val="19"/>
        </w:rPr>
        <w:t xml:space="preserve">других </w:t>
      </w:r>
      <w:r>
        <w:rPr>
          <w:spacing w:val="-3"/>
          <w:sz w:val="19"/>
        </w:rPr>
        <w:t xml:space="preserve">целей </w:t>
      </w:r>
      <w:r>
        <w:rPr>
          <w:sz w:val="19"/>
        </w:rPr>
        <w:t xml:space="preserve">и </w:t>
      </w:r>
      <w:r>
        <w:rPr>
          <w:spacing w:val="-3"/>
          <w:sz w:val="19"/>
        </w:rPr>
        <w:t xml:space="preserve">иметь </w:t>
      </w:r>
      <w:r>
        <w:rPr>
          <w:sz w:val="19"/>
        </w:rPr>
        <w:t xml:space="preserve">в </w:t>
      </w:r>
      <w:r>
        <w:rPr>
          <w:spacing w:val="-3"/>
          <w:sz w:val="19"/>
        </w:rPr>
        <w:t xml:space="preserve">отдельной </w:t>
      </w:r>
      <w:r>
        <w:rPr>
          <w:sz w:val="19"/>
        </w:rPr>
        <w:t xml:space="preserve">ветви стропа </w:t>
      </w:r>
      <w:r>
        <w:rPr>
          <w:spacing w:val="-5"/>
          <w:sz w:val="19"/>
        </w:rPr>
        <w:t xml:space="preserve">коэффициент </w:t>
      </w:r>
      <w:r>
        <w:rPr>
          <w:sz w:val="19"/>
        </w:rPr>
        <w:t xml:space="preserve">запаса прочности каната (цепи) по </w:t>
      </w:r>
      <w:r>
        <w:rPr>
          <w:spacing w:val="-3"/>
          <w:sz w:val="19"/>
        </w:rPr>
        <w:t>разрывной</w:t>
      </w:r>
      <w:r>
        <w:rPr>
          <w:spacing w:val="-27"/>
          <w:sz w:val="19"/>
        </w:rPr>
        <w:t xml:space="preserve"> </w:t>
      </w:r>
      <w:r>
        <w:rPr>
          <w:spacing w:val="-3"/>
          <w:sz w:val="19"/>
        </w:rPr>
        <w:t>нагрузке:</w:t>
      </w:r>
    </w:p>
    <w:p w:rsidR="007F6C4D" w:rsidRDefault="00A84B20" w:rsidP="00A84B20">
      <w:pPr>
        <w:pStyle w:val="a3"/>
        <w:spacing w:line="252" w:lineRule="auto"/>
        <w:ind w:left="427" w:right="-75"/>
        <w:jc w:val="both"/>
      </w:pPr>
      <w:r>
        <w:rPr>
          <w:spacing w:val="-3"/>
        </w:rPr>
        <w:t xml:space="preserve">для </w:t>
      </w:r>
      <w:r>
        <w:t xml:space="preserve">цепных стропов - не </w:t>
      </w:r>
      <w:r>
        <w:rPr>
          <w:spacing w:val="-4"/>
        </w:rPr>
        <w:t xml:space="preserve">менее </w:t>
      </w:r>
      <w:r>
        <w:rPr>
          <w:spacing w:val="-3"/>
        </w:rPr>
        <w:t xml:space="preserve">8; для </w:t>
      </w:r>
      <w:r>
        <w:t xml:space="preserve">канатных стропов - не </w:t>
      </w:r>
      <w:r>
        <w:rPr>
          <w:spacing w:val="-4"/>
        </w:rPr>
        <w:t>менее</w:t>
      </w:r>
      <w:r>
        <w:rPr>
          <w:spacing w:val="-26"/>
        </w:rPr>
        <w:t xml:space="preserve"> </w:t>
      </w:r>
      <w:r>
        <w:rPr>
          <w:spacing w:val="-4"/>
        </w:rPr>
        <w:t>10.</w:t>
      </w:r>
    </w:p>
    <w:p w:rsidR="007F6C4D" w:rsidRDefault="00A84B20" w:rsidP="00A84B20">
      <w:pPr>
        <w:pStyle w:val="a3"/>
        <w:spacing w:before="1" w:line="252" w:lineRule="auto"/>
        <w:ind w:right="-75" w:firstLine="318"/>
        <w:jc w:val="both"/>
      </w:pPr>
      <w:r>
        <w:t>Для коушей (скоб, колец), служащих для подвешивания люльки на крюк, коэффициент запаса прочности должен быть не менее 10.</w:t>
      </w:r>
    </w:p>
    <w:p w:rsidR="007F6C4D" w:rsidRDefault="007F6C4D" w:rsidP="00A84B20">
      <w:pPr>
        <w:pStyle w:val="a3"/>
        <w:spacing w:line="252" w:lineRule="auto"/>
        <w:ind w:right="-75" w:firstLine="318"/>
        <w:jc w:val="right"/>
      </w:pPr>
      <w:hyperlink r:id="rId31">
        <w:r w:rsidR="00A84B20">
          <w:t xml:space="preserve">Концы канатных стропов </w:t>
        </w:r>
        <w:r w:rsidR="00A84B20">
          <w:rPr>
            <w:spacing w:val="-5"/>
          </w:rPr>
          <w:t xml:space="preserve">должны </w:t>
        </w:r>
        <w:r w:rsidR="00A84B20">
          <w:t>крепит</w:t>
        </w:r>
      </w:hyperlink>
      <w:r w:rsidR="00A84B20">
        <w:t xml:space="preserve">ься </w:t>
      </w:r>
      <w:r w:rsidR="00A84B20">
        <w:rPr>
          <w:spacing w:val="-3"/>
        </w:rPr>
        <w:t xml:space="preserve">при </w:t>
      </w:r>
      <w:r w:rsidR="00A84B20">
        <w:rPr>
          <w:spacing w:val="-6"/>
        </w:rPr>
        <w:t xml:space="preserve">помощи </w:t>
      </w:r>
      <w:r w:rsidR="00A84B20">
        <w:rPr>
          <w:spacing w:val="-3"/>
        </w:rPr>
        <w:t>заплетенных</w:t>
      </w:r>
      <w:r w:rsidR="00A84B20">
        <w:t xml:space="preserve"> </w:t>
      </w:r>
      <w:r w:rsidR="00A84B20">
        <w:rPr>
          <w:spacing w:val="-5"/>
        </w:rPr>
        <w:t xml:space="preserve">коушей или коушей </w:t>
      </w:r>
      <w:r w:rsidR="00A84B20">
        <w:t xml:space="preserve">с </w:t>
      </w:r>
      <w:r w:rsidR="00A84B20">
        <w:rPr>
          <w:spacing w:val="-5"/>
        </w:rPr>
        <w:t xml:space="preserve">зажимами. Применение </w:t>
      </w:r>
      <w:r w:rsidR="00A84B20">
        <w:rPr>
          <w:spacing w:val="-4"/>
        </w:rPr>
        <w:t xml:space="preserve">обжимных втулок </w:t>
      </w:r>
      <w:r w:rsidR="00A84B20">
        <w:t>не допускается.</w:t>
      </w:r>
    </w:p>
    <w:p w:rsidR="007F6C4D" w:rsidRDefault="00A84B20" w:rsidP="00A84B20">
      <w:pPr>
        <w:pStyle w:val="a3"/>
        <w:spacing w:line="252" w:lineRule="auto"/>
        <w:ind w:right="-75" w:firstLine="318"/>
        <w:jc w:val="both"/>
      </w:pPr>
      <w:r>
        <w:t>Применение текстильных стропов для подвеса люльки (кабины) не допускается.</w:t>
      </w:r>
    </w:p>
    <w:p w:rsidR="007F6C4D" w:rsidRDefault="00A84B20" w:rsidP="00A84B20">
      <w:pPr>
        <w:pStyle w:val="a3"/>
        <w:spacing w:before="1" w:line="252" w:lineRule="auto"/>
        <w:ind w:right="-75" w:firstLine="318"/>
        <w:jc w:val="both"/>
      </w:pPr>
      <w:r>
        <w:t>Длина используемых для подъема люльки (кабины</w:t>
      </w:r>
      <w:r>
        <w:t>) стропов должна быть установлена в соответствии с разработанными схемами строповки, указанными в ППР.</w:t>
      </w:r>
    </w:p>
    <w:p w:rsidR="007F6C4D" w:rsidRDefault="00A84B20" w:rsidP="00A84B20">
      <w:pPr>
        <w:pStyle w:val="a3"/>
        <w:spacing w:line="252" w:lineRule="auto"/>
        <w:ind w:right="-75" w:firstLine="318"/>
        <w:jc w:val="both"/>
      </w:pPr>
      <w:r>
        <w:t>При необходимости проведения сварочных работ из люльки (кабины) должно быть обеспечено ее независимое заземление, или должны быть использованы способы изоляции люльки (кабины) от 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25"/>
        </w:tabs>
        <w:spacing w:line="252" w:lineRule="auto"/>
        <w:ind w:right="-75" w:firstLine="255"/>
        <w:jc w:val="both"/>
        <w:rPr>
          <w:sz w:val="19"/>
        </w:rPr>
      </w:pPr>
      <w:r>
        <w:rPr>
          <w:spacing w:val="-5"/>
          <w:sz w:val="19"/>
        </w:rPr>
        <w:t xml:space="preserve">Для </w:t>
      </w:r>
      <w:r>
        <w:rPr>
          <w:spacing w:val="-3"/>
          <w:sz w:val="19"/>
        </w:rPr>
        <w:t xml:space="preserve">подъема </w:t>
      </w:r>
      <w:r>
        <w:rPr>
          <w:sz w:val="19"/>
        </w:rPr>
        <w:t xml:space="preserve">и </w:t>
      </w:r>
      <w:r>
        <w:rPr>
          <w:spacing w:val="-6"/>
          <w:sz w:val="19"/>
        </w:rPr>
        <w:t xml:space="preserve">перемещения </w:t>
      </w:r>
      <w:r>
        <w:rPr>
          <w:spacing w:val="-3"/>
          <w:sz w:val="19"/>
        </w:rPr>
        <w:t xml:space="preserve">люльки </w:t>
      </w:r>
      <w:r>
        <w:rPr>
          <w:sz w:val="19"/>
        </w:rPr>
        <w:t>(кабины) допускается использовать тольк</w:t>
      </w:r>
      <w:r>
        <w:rPr>
          <w:sz w:val="19"/>
        </w:rPr>
        <w:t xml:space="preserve">о автоматические спредеры с </w:t>
      </w:r>
      <w:r>
        <w:rPr>
          <w:spacing w:val="-3"/>
          <w:sz w:val="19"/>
        </w:rPr>
        <w:t xml:space="preserve">блокировкой </w:t>
      </w:r>
      <w:r>
        <w:rPr>
          <w:sz w:val="19"/>
        </w:rPr>
        <w:t xml:space="preserve">раскрытия </w:t>
      </w:r>
      <w:r>
        <w:rPr>
          <w:spacing w:val="-3"/>
          <w:sz w:val="19"/>
        </w:rPr>
        <w:t xml:space="preserve">поворотных </w:t>
      </w:r>
      <w:r>
        <w:rPr>
          <w:sz w:val="19"/>
        </w:rPr>
        <w:t xml:space="preserve">замков. </w:t>
      </w:r>
      <w:r>
        <w:rPr>
          <w:spacing w:val="-5"/>
          <w:sz w:val="19"/>
        </w:rPr>
        <w:t xml:space="preserve">Применение </w:t>
      </w:r>
      <w:r>
        <w:rPr>
          <w:spacing w:val="-3"/>
          <w:sz w:val="19"/>
        </w:rPr>
        <w:t xml:space="preserve">механических </w:t>
      </w:r>
      <w:r>
        <w:rPr>
          <w:sz w:val="19"/>
        </w:rPr>
        <w:t xml:space="preserve">спредеров и </w:t>
      </w:r>
      <w:r>
        <w:rPr>
          <w:spacing w:val="-4"/>
          <w:sz w:val="19"/>
        </w:rPr>
        <w:t xml:space="preserve">рам </w:t>
      </w:r>
      <w:r>
        <w:rPr>
          <w:sz w:val="19"/>
        </w:rPr>
        <w:t xml:space="preserve">с ручным </w:t>
      </w:r>
      <w:r>
        <w:rPr>
          <w:spacing w:val="-3"/>
          <w:sz w:val="19"/>
        </w:rPr>
        <w:t xml:space="preserve">разворотом </w:t>
      </w:r>
      <w:r>
        <w:rPr>
          <w:sz w:val="19"/>
        </w:rPr>
        <w:t>замков не</w:t>
      </w:r>
      <w:r>
        <w:rPr>
          <w:spacing w:val="-12"/>
          <w:sz w:val="19"/>
        </w:rPr>
        <w:t xml:space="preserve"> </w:t>
      </w:r>
      <w:r>
        <w:rPr>
          <w:sz w:val="19"/>
        </w:rPr>
        <w:t>допускается.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72"/>
        </w:tabs>
        <w:ind w:left="771" w:right="-75" w:hanging="409"/>
        <w:rPr>
          <w:sz w:val="19"/>
        </w:rPr>
      </w:pPr>
      <w:r>
        <w:rPr>
          <w:spacing w:val="-5"/>
          <w:sz w:val="19"/>
        </w:rPr>
        <w:t xml:space="preserve">Для </w:t>
      </w:r>
      <w:r>
        <w:rPr>
          <w:sz w:val="19"/>
        </w:rPr>
        <w:t xml:space="preserve">безопасного </w:t>
      </w:r>
      <w:r>
        <w:rPr>
          <w:spacing w:val="-6"/>
          <w:sz w:val="19"/>
        </w:rPr>
        <w:t xml:space="preserve">перемещения </w:t>
      </w:r>
      <w:r>
        <w:rPr>
          <w:spacing w:val="-4"/>
          <w:sz w:val="19"/>
        </w:rPr>
        <w:t xml:space="preserve">людей </w:t>
      </w:r>
      <w:r>
        <w:rPr>
          <w:sz w:val="19"/>
        </w:rPr>
        <w:t xml:space="preserve">в </w:t>
      </w:r>
      <w:r>
        <w:rPr>
          <w:spacing w:val="-3"/>
          <w:sz w:val="19"/>
        </w:rPr>
        <w:t>люльке</w:t>
      </w:r>
      <w:r>
        <w:rPr>
          <w:spacing w:val="-15"/>
          <w:sz w:val="19"/>
        </w:rPr>
        <w:t xml:space="preserve"> </w:t>
      </w:r>
      <w:r>
        <w:rPr>
          <w:sz w:val="19"/>
        </w:rPr>
        <w:t>(кабине):</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3"/>
        </w:rPr>
        <w:t xml:space="preserve">а) </w:t>
      </w:r>
      <w:r>
        <w:rPr>
          <w:spacing w:val="-4"/>
        </w:rPr>
        <w:t xml:space="preserve">запрещается </w:t>
      </w:r>
      <w:r>
        <w:t xml:space="preserve">использовать </w:t>
      </w:r>
      <w:r>
        <w:rPr>
          <w:spacing w:val="-3"/>
        </w:rPr>
        <w:t xml:space="preserve">люльки </w:t>
      </w:r>
      <w:r>
        <w:t xml:space="preserve">(кабины) </w:t>
      </w:r>
      <w:r>
        <w:rPr>
          <w:spacing w:val="-3"/>
        </w:rPr>
        <w:t xml:space="preserve">при ветре, </w:t>
      </w:r>
      <w:r>
        <w:t xml:space="preserve">скорость  </w:t>
      </w:r>
      <w:r>
        <w:rPr>
          <w:spacing w:val="-3"/>
        </w:rPr>
        <w:t xml:space="preserve">которого </w:t>
      </w:r>
      <w:r>
        <w:rPr>
          <w:spacing w:val="-4"/>
        </w:rPr>
        <w:t xml:space="preserve">превышает </w:t>
      </w:r>
      <w:r>
        <w:rPr>
          <w:spacing w:val="-3"/>
        </w:rPr>
        <w:t xml:space="preserve">10 </w:t>
      </w:r>
      <w:r>
        <w:t xml:space="preserve">м/с, </w:t>
      </w:r>
      <w:r>
        <w:rPr>
          <w:spacing w:val="-5"/>
        </w:rPr>
        <w:t xml:space="preserve">плохой </w:t>
      </w:r>
      <w:r>
        <w:t xml:space="preserve">видимости (при </w:t>
      </w:r>
      <w:r>
        <w:rPr>
          <w:spacing w:val="-3"/>
        </w:rPr>
        <w:t xml:space="preserve">дожде, снеге, тумане), </w:t>
      </w:r>
      <w:r>
        <w:rPr>
          <w:spacing w:val="-5"/>
        </w:rPr>
        <w:t xml:space="preserve">обледенении, </w:t>
      </w:r>
      <w:r>
        <w:t xml:space="preserve">а </w:t>
      </w:r>
      <w:r>
        <w:rPr>
          <w:spacing w:val="-3"/>
        </w:rPr>
        <w:t xml:space="preserve">также </w:t>
      </w:r>
      <w:r>
        <w:t xml:space="preserve">в любых </w:t>
      </w:r>
      <w:r>
        <w:rPr>
          <w:spacing w:val="-4"/>
        </w:rPr>
        <w:t xml:space="preserve">других условиях, </w:t>
      </w:r>
      <w:r>
        <w:t xml:space="preserve">которые </w:t>
      </w:r>
      <w:r>
        <w:rPr>
          <w:spacing w:val="-5"/>
        </w:rPr>
        <w:t xml:space="preserve">могут </w:t>
      </w:r>
      <w:r>
        <w:t xml:space="preserve">поставить </w:t>
      </w:r>
      <w:r>
        <w:rPr>
          <w:spacing w:val="-3"/>
        </w:rPr>
        <w:t xml:space="preserve">под </w:t>
      </w:r>
      <w:r>
        <w:rPr>
          <w:spacing w:val="-4"/>
        </w:rPr>
        <w:t xml:space="preserve">угрозу </w:t>
      </w:r>
      <w:r>
        <w:t>безопасность</w:t>
      </w:r>
      <w:r>
        <w:rPr>
          <w:spacing w:val="-5"/>
        </w:rPr>
        <w:t xml:space="preserve"> </w:t>
      </w:r>
      <w:r>
        <w:rPr>
          <w:spacing w:val="-4"/>
        </w:rPr>
        <w:t>людей;</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2"/>
        </w:rPr>
        <w:t xml:space="preserve">б) </w:t>
      </w:r>
      <w:r>
        <w:rPr>
          <w:spacing w:val="-3"/>
        </w:rPr>
        <w:t xml:space="preserve">подъем </w:t>
      </w:r>
      <w:r>
        <w:t xml:space="preserve">и транспортировка </w:t>
      </w:r>
      <w:r>
        <w:rPr>
          <w:spacing w:val="-4"/>
        </w:rPr>
        <w:t xml:space="preserve">людей </w:t>
      </w:r>
      <w:r>
        <w:t xml:space="preserve">в </w:t>
      </w:r>
      <w:r>
        <w:rPr>
          <w:spacing w:val="-4"/>
        </w:rPr>
        <w:t xml:space="preserve">люльках </w:t>
      </w:r>
      <w:r>
        <w:t xml:space="preserve">(кабинах) </w:t>
      </w:r>
      <w:r>
        <w:rPr>
          <w:spacing w:val="-5"/>
        </w:rPr>
        <w:t xml:space="preserve">должны </w:t>
      </w:r>
      <w:r>
        <w:t xml:space="preserve">производиться </w:t>
      </w:r>
      <w:r>
        <w:rPr>
          <w:spacing w:val="-3"/>
        </w:rPr>
        <w:t xml:space="preserve">под </w:t>
      </w:r>
      <w:r>
        <w:t xml:space="preserve">непосредственным руководством </w:t>
      </w:r>
      <w:r>
        <w:rPr>
          <w:spacing w:val="-4"/>
        </w:rPr>
        <w:t xml:space="preserve">инженерно-технического </w:t>
      </w:r>
      <w:r>
        <w:t>работника,</w:t>
      </w:r>
      <w:r>
        <w:rPr>
          <w:spacing w:val="-8"/>
        </w:rPr>
        <w:t xml:space="preserve"> </w:t>
      </w:r>
      <w:r>
        <w:t>ответственного,</w:t>
      </w:r>
      <w:r>
        <w:rPr>
          <w:spacing w:val="-8"/>
        </w:rPr>
        <w:t xml:space="preserve"> </w:t>
      </w:r>
      <w:r>
        <w:t>за</w:t>
      </w:r>
      <w:r>
        <w:rPr>
          <w:spacing w:val="-9"/>
        </w:rPr>
        <w:t xml:space="preserve"> </w:t>
      </w:r>
      <w:r>
        <w:t>безопасное</w:t>
      </w:r>
      <w:r>
        <w:rPr>
          <w:spacing w:val="-9"/>
        </w:rPr>
        <w:t xml:space="preserve"> </w:t>
      </w:r>
      <w:r>
        <w:t>производство</w:t>
      </w:r>
      <w:r>
        <w:rPr>
          <w:spacing w:val="-10"/>
        </w:rPr>
        <w:t xml:space="preserve"> </w:t>
      </w:r>
      <w:r>
        <w:t>работ</w:t>
      </w:r>
      <w:r>
        <w:rPr>
          <w:spacing w:val="-4"/>
        </w:rPr>
        <w:t xml:space="preserve"> </w:t>
      </w:r>
      <w:r>
        <w:t>с</w:t>
      </w:r>
      <w:r>
        <w:rPr>
          <w:spacing w:val="1"/>
        </w:rPr>
        <w:t xml:space="preserve"> </w:t>
      </w:r>
      <w:r>
        <w:rPr>
          <w:spacing w:val="-4"/>
        </w:rPr>
        <w:t xml:space="preserve">применением </w:t>
      </w:r>
      <w:r>
        <w:rPr>
          <w:spacing w:val="-3"/>
        </w:rPr>
        <w:t>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в) в случае возникновения риска столкновения ПС с люлькой (кабиной) с другими соседними машинами, их работа должна быть прекращена;</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г) если возможны случайные движения (раскачивание, поворот) люльки (кабины), необходимо предотвращать их с помощью оттяжных</w:t>
      </w:r>
      <w:r>
        <w:t xml:space="preserve"> канатов или других способов стабилизации;</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 xml:space="preserve">д) </w:t>
      </w:r>
      <w:r>
        <w:rPr>
          <w:spacing w:val="-3"/>
        </w:rPr>
        <w:t xml:space="preserve">люльки </w:t>
      </w:r>
      <w:r>
        <w:t xml:space="preserve">(кабины), стропы, крюки, </w:t>
      </w:r>
      <w:r>
        <w:rPr>
          <w:spacing w:val="-4"/>
        </w:rPr>
        <w:t xml:space="preserve">предохранительные </w:t>
      </w:r>
      <w:r>
        <w:rPr>
          <w:spacing w:val="-5"/>
        </w:rPr>
        <w:t xml:space="preserve">защелки </w:t>
      </w:r>
      <w:r>
        <w:t xml:space="preserve">и </w:t>
      </w:r>
      <w:r>
        <w:rPr>
          <w:spacing w:val="-4"/>
        </w:rPr>
        <w:t xml:space="preserve">другие </w:t>
      </w:r>
      <w:r>
        <w:rPr>
          <w:spacing w:val="-5"/>
        </w:rPr>
        <w:t xml:space="preserve">несущие </w:t>
      </w:r>
      <w:r>
        <w:rPr>
          <w:spacing w:val="-3"/>
        </w:rPr>
        <w:t xml:space="preserve">элементы </w:t>
      </w:r>
      <w:r>
        <w:rPr>
          <w:spacing w:val="-5"/>
        </w:rPr>
        <w:t xml:space="preserve">должны </w:t>
      </w:r>
      <w:r>
        <w:t xml:space="preserve">быть </w:t>
      </w:r>
      <w:r>
        <w:rPr>
          <w:spacing w:val="-4"/>
        </w:rPr>
        <w:t xml:space="preserve">проверены перед </w:t>
      </w:r>
      <w:r>
        <w:t xml:space="preserve">каждым </w:t>
      </w:r>
      <w:r>
        <w:rPr>
          <w:spacing w:val="-3"/>
        </w:rPr>
        <w:t>использованием;</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lastRenderedPageBreak/>
        <w:t>е) если люльку (кабину) необходимо перемещать через люки или проемы, должны быть разработаны дополнительные меры безопасности, предотвращающие запутывание стропов и канатов, а также снижающие риск зажатия и ударов;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7"/>
        </w:rPr>
        <w:t xml:space="preserve">ж) </w:t>
      </w:r>
      <w:r>
        <w:rPr>
          <w:spacing w:val="-5"/>
        </w:rPr>
        <w:t xml:space="preserve">крановщик </w:t>
      </w:r>
      <w:r>
        <w:rPr>
          <w:spacing w:val="-4"/>
        </w:rPr>
        <w:t xml:space="preserve">(оператор) </w:t>
      </w:r>
      <w:r>
        <w:rPr>
          <w:spacing w:val="-6"/>
        </w:rPr>
        <w:t xml:space="preserve">должен </w:t>
      </w:r>
      <w:r>
        <w:t xml:space="preserve">видеть </w:t>
      </w:r>
      <w:r>
        <w:rPr>
          <w:spacing w:val="-3"/>
        </w:rPr>
        <w:t>лю</w:t>
      </w:r>
      <w:r>
        <w:rPr>
          <w:spacing w:val="-3"/>
        </w:rPr>
        <w:t xml:space="preserve">льку </w:t>
      </w:r>
      <w:r>
        <w:t xml:space="preserve">(кабину) с </w:t>
      </w:r>
      <w:r>
        <w:rPr>
          <w:spacing w:val="-3"/>
        </w:rPr>
        <w:t xml:space="preserve">людьми </w:t>
      </w:r>
      <w:r>
        <w:t xml:space="preserve">во </w:t>
      </w:r>
      <w:r>
        <w:rPr>
          <w:spacing w:val="-3"/>
        </w:rPr>
        <w:t xml:space="preserve">время </w:t>
      </w:r>
      <w:r>
        <w:t xml:space="preserve">всей </w:t>
      </w:r>
      <w:r>
        <w:rPr>
          <w:spacing w:val="-3"/>
        </w:rPr>
        <w:t xml:space="preserve">операции транспортировки, </w:t>
      </w:r>
      <w:r>
        <w:t xml:space="preserve">а </w:t>
      </w:r>
      <w:r>
        <w:rPr>
          <w:spacing w:val="-3"/>
        </w:rPr>
        <w:t xml:space="preserve">также </w:t>
      </w:r>
      <w:r>
        <w:t xml:space="preserve">зоны </w:t>
      </w:r>
      <w:r>
        <w:rPr>
          <w:spacing w:val="-4"/>
        </w:rPr>
        <w:t xml:space="preserve">начала </w:t>
      </w:r>
      <w:r>
        <w:rPr>
          <w:spacing w:val="-3"/>
        </w:rPr>
        <w:t xml:space="preserve">подъема </w:t>
      </w:r>
      <w:r>
        <w:t xml:space="preserve">и опускания </w:t>
      </w:r>
      <w:r>
        <w:rPr>
          <w:spacing w:val="-3"/>
        </w:rPr>
        <w:t xml:space="preserve">люльки </w:t>
      </w:r>
      <w:r>
        <w:t xml:space="preserve">(кабины). </w:t>
      </w:r>
      <w:r>
        <w:rPr>
          <w:spacing w:val="-5"/>
        </w:rPr>
        <w:t xml:space="preserve">При </w:t>
      </w:r>
      <w:r>
        <w:rPr>
          <w:spacing w:val="-6"/>
        </w:rPr>
        <w:t xml:space="preserve">перемещении </w:t>
      </w:r>
      <w:r>
        <w:rPr>
          <w:spacing w:val="-3"/>
        </w:rPr>
        <w:t xml:space="preserve">люльки </w:t>
      </w:r>
      <w:r>
        <w:t xml:space="preserve">(кабины) с </w:t>
      </w:r>
      <w:r>
        <w:rPr>
          <w:spacing w:val="-3"/>
        </w:rPr>
        <w:t xml:space="preserve">людьми </w:t>
      </w:r>
      <w:r>
        <w:rPr>
          <w:spacing w:val="-4"/>
        </w:rPr>
        <w:t xml:space="preserve">крановщику (оператору) запрещается </w:t>
      </w:r>
      <w:r>
        <w:rPr>
          <w:spacing w:val="-3"/>
        </w:rPr>
        <w:t xml:space="preserve">выполнять </w:t>
      </w:r>
      <w:r>
        <w:rPr>
          <w:spacing w:val="-4"/>
        </w:rPr>
        <w:t xml:space="preserve">совмещение движений </w:t>
      </w:r>
      <w:r>
        <w:rPr>
          <w:spacing w:val="-3"/>
        </w:rPr>
        <w:t>крана;</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з) </w:t>
      </w:r>
      <w:r>
        <w:rPr>
          <w:spacing w:val="-4"/>
        </w:rPr>
        <w:t>между крановщиком (</w:t>
      </w:r>
      <w:r>
        <w:rPr>
          <w:spacing w:val="-4"/>
        </w:rPr>
        <w:t xml:space="preserve">оператором) </w:t>
      </w:r>
      <w:r>
        <w:t xml:space="preserve">и </w:t>
      </w:r>
      <w:r>
        <w:rPr>
          <w:spacing w:val="-3"/>
        </w:rPr>
        <w:t xml:space="preserve">людьми </w:t>
      </w:r>
      <w:r>
        <w:t xml:space="preserve">в </w:t>
      </w:r>
      <w:r>
        <w:rPr>
          <w:spacing w:val="-3"/>
        </w:rPr>
        <w:t xml:space="preserve">люльке </w:t>
      </w:r>
      <w:r>
        <w:t xml:space="preserve">(кабине) </w:t>
      </w:r>
      <w:r>
        <w:rPr>
          <w:spacing w:val="-5"/>
        </w:rPr>
        <w:t xml:space="preserve">должна </w:t>
      </w:r>
      <w:r>
        <w:t xml:space="preserve">быть обеспечена постоянная двусторонняя </w:t>
      </w:r>
      <w:r>
        <w:rPr>
          <w:spacing w:val="-3"/>
        </w:rPr>
        <w:t xml:space="preserve">радио- </w:t>
      </w:r>
      <w:r>
        <w:rPr>
          <w:spacing w:val="-5"/>
        </w:rPr>
        <w:t xml:space="preserve">или </w:t>
      </w:r>
      <w:r>
        <w:rPr>
          <w:spacing w:val="-6"/>
        </w:rPr>
        <w:t xml:space="preserve">телефонная </w:t>
      </w:r>
      <w:r>
        <w:t xml:space="preserve">связь. </w:t>
      </w:r>
      <w:r>
        <w:rPr>
          <w:spacing w:val="-4"/>
        </w:rPr>
        <w:t xml:space="preserve">Эксплуатирующая организация </w:t>
      </w:r>
      <w:r>
        <w:rPr>
          <w:spacing w:val="-5"/>
        </w:rPr>
        <w:t xml:space="preserve">должна </w:t>
      </w:r>
      <w:r>
        <w:rPr>
          <w:spacing w:val="-3"/>
        </w:rPr>
        <w:t xml:space="preserve">распорядительным </w:t>
      </w:r>
      <w:r>
        <w:t xml:space="preserve">актом установить </w:t>
      </w:r>
      <w:r>
        <w:rPr>
          <w:spacing w:val="-3"/>
        </w:rPr>
        <w:t xml:space="preserve">порядок обмена </w:t>
      </w:r>
      <w:r>
        <w:rPr>
          <w:spacing w:val="-4"/>
        </w:rPr>
        <w:t xml:space="preserve">сигналами между </w:t>
      </w:r>
      <w:r>
        <w:rPr>
          <w:spacing w:val="-3"/>
        </w:rPr>
        <w:t xml:space="preserve">людьми </w:t>
      </w:r>
      <w:r>
        <w:t xml:space="preserve">в </w:t>
      </w:r>
      <w:r>
        <w:rPr>
          <w:spacing w:val="-3"/>
        </w:rPr>
        <w:t xml:space="preserve">люльке </w:t>
      </w:r>
      <w:r>
        <w:t xml:space="preserve">(кабине) и </w:t>
      </w:r>
      <w:r>
        <w:rPr>
          <w:spacing w:val="-4"/>
        </w:rPr>
        <w:t xml:space="preserve">крановщиком </w:t>
      </w:r>
      <w:r>
        <w:t xml:space="preserve">в </w:t>
      </w:r>
      <w:r>
        <w:t xml:space="preserve">соответствии с </w:t>
      </w:r>
      <w:r>
        <w:rPr>
          <w:spacing w:val="-6"/>
        </w:rPr>
        <w:t xml:space="preserve">приложением </w:t>
      </w:r>
      <w:r>
        <w:t xml:space="preserve">N 6 к </w:t>
      </w:r>
      <w:r>
        <w:rPr>
          <w:spacing w:val="-4"/>
        </w:rPr>
        <w:t xml:space="preserve">настоящим </w:t>
      </w:r>
      <w:r>
        <w:rPr>
          <w:spacing w:val="-7"/>
        </w:rPr>
        <w:t>ФНП;</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и) зоны начала подъема и опускания люльки (кабины) должны быть свободны от любых посторонних предметов;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к) после захвата люльки (кабины) спредером страховочные цепи люльки (кабины) должны быть закреплены крюками за скобы спредера;</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л) люди, которых необходимо переместить, получили инструкции (под подпись) о том, где стоять, за что держаться, как пользоваться</w:t>
      </w:r>
      <w:r>
        <w:t xml:space="preserve"> страховочными (удерживающими) привязями и как покидать люльку (кабину);</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м) страховочные (удерживающие) привязи лиц, находящихся в люльке (кабине), должны быть постоянно закреплены за соответствующие точки крепления в люльке (кабине). Длина фала страховоч</w:t>
      </w:r>
      <w:r>
        <w:t>ного устройства должна быть такой, чтобы человек в любом случае оставался в пределах люльки (кабины);</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н) </w:t>
      </w:r>
      <w:r>
        <w:rPr>
          <w:spacing w:val="-3"/>
        </w:rPr>
        <w:t xml:space="preserve">травмированные лица, </w:t>
      </w:r>
      <w:r>
        <w:rPr>
          <w:spacing w:val="-4"/>
        </w:rPr>
        <w:t xml:space="preserve">перемещаются </w:t>
      </w:r>
      <w:r>
        <w:t xml:space="preserve">в </w:t>
      </w:r>
      <w:r>
        <w:rPr>
          <w:spacing w:val="-6"/>
        </w:rPr>
        <w:t xml:space="preserve">лежачем положении </w:t>
      </w:r>
      <w:r>
        <w:t xml:space="preserve">на жестких </w:t>
      </w:r>
      <w:r>
        <w:rPr>
          <w:spacing w:val="-3"/>
        </w:rPr>
        <w:t xml:space="preserve">носилках, </w:t>
      </w:r>
      <w:r>
        <w:rPr>
          <w:spacing w:val="-5"/>
        </w:rPr>
        <w:t xml:space="preserve">надежно </w:t>
      </w:r>
      <w:r>
        <w:rPr>
          <w:spacing w:val="-4"/>
        </w:rPr>
        <w:t xml:space="preserve">прикрепленных </w:t>
      </w:r>
      <w:r>
        <w:t xml:space="preserve">к </w:t>
      </w:r>
      <w:r>
        <w:rPr>
          <w:spacing w:val="-3"/>
        </w:rPr>
        <w:t xml:space="preserve">люльке </w:t>
      </w:r>
      <w:r>
        <w:t xml:space="preserve">(кабине), и в </w:t>
      </w:r>
      <w:r>
        <w:rPr>
          <w:spacing w:val="-4"/>
        </w:rPr>
        <w:t xml:space="preserve">сопровождении </w:t>
      </w:r>
      <w:r>
        <w:t xml:space="preserve">двух </w:t>
      </w:r>
      <w:r>
        <w:rPr>
          <w:spacing w:val="-3"/>
        </w:rPr>
        <w:t>человек;</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о) </w:t>
      </w:r>
      <w:r>
        <w:rPr>
          <w:spacing w:val="-4"/>
        </w:rPr>
        <w:t xml:space="preserve">лицам, находящимся </w:t>
      </w:r>
      <w:r>
        <w:t xml:space="preserve">в </w:t>
      </w:r>
      <w:r>
        <w:rPr>
          <w:spacing w:val="-3"/>
        </w:rPr>
        <w:t xml:space="preserve">люльке </w:t>
      </w:r>
      <w:r>
        <w:t xml:space="preserve">(кабине), </w:t>
      </w:r>
      <w:r>
        <w:rPr>
          <w:spacing w:val="-4"/>
        </w:rPr>
        <w:t xml:space="preserve">запрещается </w:t>
      </w:r>
      <w:r>
        <w:t xml:space="preserve">вставать на </w:t>
      </w:r>
      <w:r>
        <w:rPr>
          <w:spacing w:val="-3"/>
        </w:rPr>
        <w:t xml:space="preserve">поручни </w:t>
      </w:r>
      <w:r>
        <w:rPr>
          <w:spacing w:val="-5"/>
        </w:rPr>
        <w:t xml:space="preserve">или ограждения </w:t>
      </w:r>
      <w:r>
        <w:rPr>
          <w:spacing w:val="-3"/>
        </w:rPr>
        <w:t xml:space="preserve">люльки </w:t>
      </w:r>
      <w:r>
        <w:t xml:space="preserve">(кабины) и </w:t>
      </w:r>
      <w:r>
        <w:rPr>
          <w:spacing w:val="-3"/>
        </w:rPr>
        <w:t xml:space="preserve">выполнять из </w:t>
      </w:r>
      <w:r>
        <w:t xml:space="preserve">такого </w:t>
      </w:r>
      <w:r>
        <w:rPr>
          <w:spacing w:val="-6"/>
        </w:rPr>
        <w:t xml:space="preserve">положения </w:t>
      </w:r>
      <w:r>
        <w:t xml:space="preserve">какую-либо </w:t>
      </w:r>
      <w:r>
        <w:rPr>
          <w:spacing w:val="-3"/>
        </w:rPr>
        <w:t xml:space="preserve">работу. </w:t>
      </w:r>
      <w:r>
        <w:rPr>
          <w:spacing w:val="-4"/>
        </w:rPr>
        <w:t xml:space="preserve">Запрещается </w:t>
      </w:r>
      <w:r>
        <w:t xml:space="preserve">использовать какие-либо подставки в </w:t>
      </w:r>
      <w:r>
        <w:rPr>
          <w:spacing w:val="-3"/>
        </w:rPr>
        <w:t xml:space="preserve">люльке </w:t>
      </w:r>
      <w:r>
        <w:t xml:space="preserve">(кабине) </w:t>
      </w:r>
      <w:r>
        <w:rPr>
          <w:spacing w:val="-3"/>
        </w:rPr>
        <w:t xml:space="preserve">для </w:t>
      </w:r>
      <w:r>
        <w:rPr>
          <w:spacing w:val="-4"/>
        </w:rPr>
        <w:t xml:space="preserve">увеличения </w:t>
      </w:r>
      <w:r>
        <w:t>зоны работы по</w:t>
      </w:r>
      <w:r>
        <w:rPr>
          <w:spacing w:val="-11"/>
        </w:rPr>
        <w:t xml:space="preserve"> </w:t>
      </w:r>
      <w:r>
        <w:t>высоте;</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п) во </w:t>
      </w:r>
      <w:r>
        <w:rPr>
          <w:spacing w:val="-3"/>
        </w:rPr>
        <w:t xml:space="preserve">время </w:t>
      </w:r>
      <w:r>
        <w:rPr>
          <w:spacing w:val="-6"/>
        </w:rPr>
        <w:t xml:space="preserve">перемещения </w:t>
      </w:r>
      <w:r>
        <w:rPr>
          <w:spacing w:val="-3"/>
        </w:rPr>
        <w:t xml:space="preserve">люльки </w:t>
      </w:r>
      <w:r>
        <w:t xml:space="preserve">(кабины) </w:t>
      </w:r>
      <w:r>
        <w:rPr>
          <w:spacing w:val="-4"/>
        </w:rPr>
        <w:t xml:space="preserve">находящиеся </w:t>
      </w:r>
      <w:r>
        <w:t xml:space="preserve">в </w:t>
      </w:r>
      <w:r>
        <w:rPr>
          <w:spacing w:val="-3"/>
        </w:rPr>
        <w:t xml:space="preserve">ней инструменты </w:t>
      </w:r>
      <w:r>
        <w:t xml:space="preserve">и </w:t>
      </w:r>
      <w:r>
        <w:rPr>
          <w:spacing w:val="-5"/>
        </w:rPr>
        <w:t xml:space="preserve">материалы должны </w:t>
      </w:r>
      <w:r>
        <w:t xml:space="preserve">быть </w:t>
      </w:r>
      <w:r>
        <w:rPr>
          <w:spacing w:val="-5"/>
        </w:rPr>
        <w:t xml:space="preserve">надежно </w:t>
      </w:r>
      <w:r>
        <w:rPr>
          <w:spacing w:val="-3"/>
        </w:rPr>
        <w:t>закреплены;</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р) при использовании люльки (кабины) над водным пространством она должна быть оснащена спасательными кругами. Персонал, находящийся в такой</w:t>
      </w:r>
      <w:r>
        <w:t xml:space="preserve"> люльке (кабине), должен быть в спасательных жилетах;</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с) </w:t>
      </w:r>
      <w:r>
        <w:t xml:space="preserve">в </w:t>
      </w:r>
      <w:r>
        <w:rPr>
          <w:spacing w:val="-3"/>
        </w:rPr>
        <w:t xml:space="preserve">случае использования люльки </w:t>
      </w:r>
      <w:r>
        <w:t xml:space="preserve">(кабины) </w:t>
      </w:r>
      <w:r>
        <w:rPr>
          <w:spacing w:val="-3"/>
        </w:rPr>
        <w:t xml:space="preserve">при работах, </w:t>
      </w:r>
      <w:r>
        <w:rPr>
          <w:spacing w:val="-4"/>
        </w:rPr>
        <w:t xml:space="preserve">предусматривающих </w:t>
      </w:r>
      <w:r>
        <w:rPr>
          <w:spacing w:val="-3"/>
        </w:rPr>
        <w:t xml:space="preserve">возможность ее </w:t>
      </w:r>
      <w:r>
        <w:t xml:space="preserve">контакта с </w:t>
      </w:r>
      <w:r>
        <w:rPr>
          <w:spacing w:val="-4"/>
        </w:rPr>
        <w:t xml:space="preserve">обслуживаемой </w:t>
      </w:r>
      <w:r>
        <w:t xml:space="preserve">поверхностью </w:t>
      </w:r>
      <w:r>
        <w:rPr>
          <w:spacing w:val="-3"/>
        </w:rPr>
        <w:t xml:space="preserve">оборудования </w:t>
      </w:r>
      <w:r>
        <w:rPr>
          <w:spacing w:val="-4"/>
        </w:rPr>
        <w:t xml:space="preserve">(сооружения), </w:t>
      </w:r>
      <w:r>
        <w:rPr>
          <w:spacing w:val="-3"/>
        </w:rPr>
        <w:t xml:space="preserve">она </w:t>
      </w:r>
      <w:r>
        <w:rPr>
          <w:spacing w:val="-5"/>
        </w:rPr>
        <w:t xml:space="preserve">должна </w:t>
      </w:r>
      <w:r>
        <w:t xml:space="preserve">быть </w:t>
      </w:r>
      <w:r>
        <w:rPr>
          <w:spacing w:val="-5"/>
        </w:rPr>
        <w:t xml:space="preserve">оснащена </w:t>
      </w:r>
      <w:r>
        <w:t xml:space="preserve">устройствами </w:t>
      </w:r>
      <w:r>
        <w:rPr>
          <w:spacing w:val="-3"/>
        </w:rPr>
        <w:t xml:space="preserve">для </w:t>
      </w:r>
      <w:r>
        <w:rPr>
          <w:spacing w:val="-4"/>
        </w:rPr>
        <w:t xml:space="preserve">снижения </w:t>
      </w:r>
      <w:r>
        <w:t xml:space="preserve">динамических </w:t>
      </w:r>
      <w:r>
        <w:rPr>
          <w:spacing w:val="-4"/>
        </w:rPr>
        <w:t xml:space="preserve">нагрузок </w:t>
      </w:r>
      <w:r>
        <w:rPr>
          <w:spacing w:val="-3"/>
        </w:rPr>
        <w:t xml:space="preserve">при </w:t>
      </w:r>
      <w:r>
        <w:t xml:space="preserve">контакте с  </w:t>
      </w:r>
      <w:r>
        <w:rPr>
          <w:spacing w:val="-4"/>
        </w:rPr>
        <w:t xml:space="preserve">обслуживаемой </w:t>
      </w:r>
      <w:r>
        <w:rPr>
          <w:spacing w:val="-3"/>
        </w:rPr>
        <w:t>поверхностью.</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87"/>
        </w:tabs>
        <w:spacing w:before="1" w:line="252" w:lineRule="auto"/>
        <w:ind w:right="-75" w:firstLine="255"/>
        <w:jc w:val="both"/>
        <w:rPr>
          <w:sz w:val="19"/>
        </w:rPr>
      </w:pPr>
      <w:r>
        <w:rPr>
          <w:sz w:val="19"/>
        </w:rPr>
        <w:t xml:space="preserve">Люльки (кабины), </w:t>
      </w:r>
      <w:r>
        <w:rPr>
          <w:spacing w:val="-4"/>
          <w:sz w:val="19"/>
        </w:rPr>
        <w:t xml:space="preserve">находящиеся </w:t>
      </w:r>
      <w:r>
        <w:rPr>
          <w:sz w:val="19"/>
        </w:rPr>
        <w:t xml:space="preserve">в эксплуатации, </w:t>
      </w:r>
      <w:r>
        <w:rPr>
          <w:spacing w:val="-5"/>
          <w:sz w:val="19"/>
        </w:rPr>
        <w:t xml:space="preserve">должны </w:t>
      </w:r>
      <w:r>
        <w:rPr>
          <w:sz w:val="19"/>
        </w:rPr>
        <w:t xml:space="preserve">подвергаться периодической </w:t>
      </w:r>
      <w:r>
        <w:rPr>
          <w:spacing w:val="-3"/>
          <w:sz w:val="19"/>
        </w:rPr>
        <w:t xml:space="preserve">проверке </w:t>
      </w:r>
      <w:r>
        <w:rPr>
          <w:sz w:val="19"/>
        </w:rPr>
        <w:t xml:space="preserve">в соответствии с пунктами </w:t>
      </w:r>
      <w:r>
        <w:rPr>
          <w:spacing w:val="-4"/>
          <w:sz w:val="19"/>
        </w:rPr>
        <w:t xml:space="preserve">244-247 настоящих </w:t>
      </w:r>
      <w:r>
        <w:rPr>
          <w:spacing w:val="-7"/>
          <w:sz w:val="19"/>
        </w:rPr>
        <w:t xml:space="preserve">ФНП, </w:t>
      </w:r>
      <w:r>
        <w:rPr>
          <w:sz w:val="19"/>
        </w:rPr>
        <w:t xml:space="preserve">техническому </w:t>
      </w:r>
      <w:r>
        <w:rPr>
          <w:spacing w:val="-4"/>
          <w:sz w:val="19"/>
        </w:rPr>
        <w:t xml:space="preserve">обслуживанию </w:t>
      </w:r>
      <w:r>
        <w:rPr>
          <w:sz w:val="19"/>
        </w:rPr>
        <w:t xml:space="preserve">и </w:t>
      </w:r>
      <w:r>
        <w:rPr>
          <w:spacing w:val="-3"/>
          <w:sz w:val="19"/>
        </w:rPr>
        <w:t xml:space="preserve">при </w:t>
      </w:r>
      <w:r>
        <w:rPr>
          <w:sz w:val="19"/>
        </w:rPr>
        <w:t>необходимос</w:t>
      </w:r>
      <w:r>
        <w:rPr>
          <w:sz w:val="19"/>
        </w:rPr>
        <w:t>ти</w:t>
      </w:r>
      <w:r>
        <w:rPr>
          <w:spacing w:val="-29"/>
          <w:sz w:val="19"/>
        </w:rPr>
        <w:t xml:space="preserve"> </w:t>
      </w:r>
      <w:r>
        <w:rPr>
          <w:spacing w:val="-4"/>
          <w:sz w:val="19"/>
        </w:rPr>
        <w:t>ремонту.</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772"/>
        </w:tabs>
        <w:spacing w:line="252" w:lineRule="auto"/>
        <w:ind w:left="427" w:right="-75" w:hanging="64"/>
        <w:jc w:val="both"/>
        <w:rPr>
          <w:sz w:val="19"/>
        </w:rPr>
      </w:pPr>
      <w:r>
        <w:rPr>
          <w:spacing w:val="-4"/>
          <w:sz w:val="19"/>
        </w:rPr>
        <w:t xml:space="preserve">Проверка </w:t>
      </w:r>
      <w:r>
        <w:rPr>
          <w:sz w:val="19"/>
        </w:rPr>
        <w:t xml:space="preserve">состояния </w:t>
      </w:r>
      <w:r>
        <w:rPr>
          <w:spacing w:val="-3"/>
          <w:sz w:val="19"/>
        </w:rPr>
        <w:t xml:space="preserve">люльки </w:t>
      </w:r>
      <w:r>
        <w:rPr>
          <w:sz w:val="19"/>
        </w:rPr>
        <w:t xml:space="preserve">(кабины) включает: </w:t>
      </w:r>
      <w:r>
        <w:rPr>
          <w:spacing w:val="-4"/>
          <w:sz w:val="19"/>
        </w:rPr>
        <w:t>ежесменный</w:t>
      </w:r>
      <w:r>
        <w:rPr>
          <w:spacing w:val="-7"/>
          <w:sz w:val="19"/>
        </w:rPr>
        <w:t xml:space="preserve"> </w:t>
      </w:r>
      <w:r>
        <w:rPr>
          <w:sz w:val="19"/>
        </w:rPr>
        <w:t>осмотр;</w:t>
      </w:r>
    </w:p>
    <w:p w:rsidR="007F6C4D" w:rsidRDefault="00A84B20" w:rsidP="00A84B20">
      <w:pPr>
        <w:pStyle w:val="a3"/>
        <w:spacing w:before="1"/>
        <w:ind w:left="427" w:right="-75"/>
        <w:jc w:val="both"/>
      </w:pPr>
      <w:r>
        <w:t>плановую проверку состояния;</w:t>
      </w:r>
    </w:p>
    <w:p w:rsidR="007F6C4D" w:rsidRDefault="00A84B20" w:rsidP="00A84B20">
      <w:pPr>
        <w:pStyle w:val="a3"/>
        <w:spacing w:before="11" w:line="252" w:lineRule="auto"/>
        <w:ind w:right="-75" w:firstLine="318"/>
        <w:jc w:val="both"/>
      </w:pPr>
      <w:r>
        <w:t>внеплановую проверку состояния (если люлька (кабина) находилась на консервации и не эксплуатировалась сроком более 6 месяцев); грузовые испытания.</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44"/>
        </w:tabs>
        <w:spacing w:before="1" w:line="252" w:lineRule="auto"/>
        <w:ind w:right="-75" w:firstLine="255"/>
        <w:jc w:val="both"/>
        <w:rPr>
          <w:sz w:val="19"/>
        </w:rPr>
      </w:pPr>
      <w:r>
        <w:rPr>
          <w:spacing w:val="-3"/>
          <w:sz w:val="19"/>
        </w:rPr>
        <w:t xml:space="preserve">Ежесменный </w:t>
      </w:r>
      <w:r>
        <w:rPr>
          <w:sz w:val="19"/>
        </w:rPr>
        <w:t xml:space="preserve">осмотр </w:t>
      </w:r>
      <w:r>
        <w:rPr>
          <w:spacing w:val="-3"/>
          <w:sz w:val="19"/>
        </w:rPr>
        <w:t xml:space="preserve">люльки </w:t>
      </w:r>
      <w:r>
        <w:rPr>
          <w:sz w:val="19"/>
        </w:rPr>
        <w:t xml:space="preserve">(кабины) </w:t>
      </w:r>
      <w:r>
        <w:rPr>
          <w:spacing w:val="-3"/>
          <w:sz w:val="19"/>
        </w:rPr>
        <w:t xml:space="preserve">осуществляется </w:t>
      </w:r>
      <w:r>
        <w:rPr>
          <w:spacing w:val="-6"/>
          <w:sz w:val="19"/>
        </w:rPr>
        <w:t xml:space="preserve">инженерно- </w:t>
      </w:r>
      <w:r>
        <w:rPr>
          <w:sz w:val="19"/>
        </w:rPr>
        <w:t>техническим</w:t>
      </w:r>
      <w:r>
        <w:rPr>
          <w:spacing w:val="-11"/>
          <w:sz w:val="19"/>
        </w:rPr>
        <w:t xml:space="preserve"> </w:t>
      </w:r>
      <w:r>
        <w:rPr>
          <w:sz w:val="19"/>
        </w:rPr>
        <w:t>работником,</w:t>
      </w:r>
      <w:r>
        <w:rPr>
          <w:spacing w:val="-10"/>
          <w:sz w:val="19"/>
        </w:rPr>
        <w:t xml:space="preserve"> </w:t>
      </w:r>
      <w:r>
        <w:rPr>
          <w:sz w:val="19"/>
        </w:rPr>
        <w:t>ответственным</w:t>
      </w:r>
      <w:r>
        <w:rPr>
          <w:spacing w:val="-10"/>
          <w:sz w:val="19"/>
        </w:rPr>
        <w:t xml:space="preserve"> </w:t>
      </w:r>
      <w:r>
        <w:rPr>
          <w:sz w:val="19"/>
        </w:rPr>
        <w:t>за</w:t>
      </w:r>
      <w:r>
        <w:rPr>
          <w:spacing w:val="-12"/>
          <w:sz w:val="19"/>
        </w:rPr>
        <w:t xml:space="preserve"> </w:t>
      </w:r>
      <w:r>
        <w:rPr>
          <w:sz w:val="19"/>
        </w:rPr>
        <w:t>безопасное</w:t>
      </w:r>
      <w:r>
        <w:rPr>
          <w:spacing w:val="-12"/>
          <w:sz w:val="19"/>
        </w:rPr>
        <w:t xml:space="preserve"> </w:t>
      </w:r>
      <w:r>
        <w:rPr>
          <w:sz w:val="19"/>
        </w:rPr>
        <w:t>производство</w:t>
      </w:r>
      <w:r>
        <w:rPr>
          <w:spacing w:val="-12"/>
          <w:sz w:val="19"/>
        </w:rPr>
        <w:t xml:space="preserve"> </w:t>
      </w:r>
      <w:r>
        <w:rPr>
          <w:sz w:val="19"/>
        </w:rPr>
        <w:t>работ</w:t>
      </w:r>
      <w:r>
        <w:rPr>
          <w:spacing w:val="-6"/>
          <w:sz w:val="19"/>
        </w:rPr>
        <w:t xml:space="preserve"> </w:t>
      </w:r>
      <w:r>
        <w:rPr>
          <w:sz w:val="19"/>
        </w:rPr>
        <w:t xml:space="preserve">с </w:t>
      </w:r>
      <w:r>
        <w:rPr>
          <w:spacing w:val="-4"/>
          <w:sz w:val="19"/>
        </w:rPr>
        <w:t>применением</w:t>
      </w:r>
      <w:r>
        <w:rPr>
          <w:spacing w:val="-6"/>
          <w:sz w:val="19"/>
        </w:rPr>
        <w:t xml:space="preserve"> </w:t>
      </w:r>
      <w:r>
        <w:rPr>
          <w:spacing w:val="-3"/>
          <w:sz w:val="19"/>
        </w:rPr>
        <w:t>ПС.</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07"/>
        </w:tabs>
        <w:spacing w:before="79" w:line="252" w:lineRule="auto"/>
        <w:ind w:right="-75" w:firstLine="255"/>
        <w:jc w:val="both"/>
        <w:rPr>
          <w:sz w:val="19"/>
        </w:rPr>
      </w:pPr>
      <w:r>
        <w:rPr>
          <w:spacing w:val="-5"/>
          <w:sz w:val="19"/>
        </w:rPr>
        <w:lastRenderedPageBreak/>
        <w:t xml:space="preserve">Плановая </w:t>
      </w:r>
      <w:r>
        <w:rPr>
          <w:spacing w:val="-3"/>
          <w:sz w:val="19"/>
        </w:rPr>
        <w:t xml:space="preserve">проверка </w:t>
      </w:r>
      <w:r>
        <w:rPr>
          <w:sz w:val="19"/>
        </w:rPr>
        <w:t xml:space="preserve">состояния </w:t>
      </w:r>
      <w:r>
        <w:rPr>
          <w:spacing w:val="-3"/>
          <w:sz w:val="19"/>
        </w:rPr>
        <w:t xml:space="preserve">люльки </w:t>
      </w:r>
      <w:r>
        <w:rPr>
          <w:sz w:val="19"/>
        </w:rPr>
        <w:t xml:space="preserve">(кабины) </w:t>
      </w:r>
      <w:r>
        <w:rPr>
          <w:spacing w:val="-5"/>
          <w:sz w:val="19"/>
        </w:rPr>
        <w:t xml:space="preserve">должна </w:t>
      </w:r>
      <w:r>
        <w:rPr>
          <w:sz w:val="19"/>
        </w:rPr>
        <w:t xml:space="preserve">проводиться не </w:t>
      </w:r>
      <w:r>
        <w:rPr>
          <w:spacing w:val="-6"/>
          <w:sz w:val="19"/>
        </w:rPr>
        <w:t xml:space="preserve">реже </w:t>
      </w:r>
      <w:r>
        <w:rPr>
          <w:spacing w:val="-3"/>
          <w:sz w:val="19"/>
        </w:rPr>
        <w:t xml:space="preserve">одного раза </w:t>
      </w:r>
      <w:r>
        <w:rPr>
          <w:sz w:val="19"/>
        </w:rPr>
        <w:t xml:space="preserve">в месяц. </w:t>
      </w:r>
      <w:r>
        <w:rPr>
          <w:spacing w:val="-4"/>
          <w:sz w:val="19"/>
        </w:rPr>
        <w:t xml:space="preserve">Плановые </w:t>
      </w:r>
      <w:r>
        <w:rPr>
          <w:sz w:val="19"/>
        </w:rPr>
        <w:t xml:space="preserve">и </w:t>
      </w:r>
      <w:r>
        <w:rPr>
          <w:spacing w:val="-3"/>
          <w:sz w:val="19"/>
        </w:rPr>
        <w:t xml:space="preserve">внеплановые проверки люльки </w:t>
      </w:r>
      <w:r>
        <w:rPr>
          <w:sz w:val="19"/>
        </w:rPr>
        <w:t xml:space="preserve">(кабины) проводятся </w:t>
      </w:r>
      <w:r>
        <w:rPr>
          <w:spacing w:val="-3"/>
          <w:sz w:val="19"/>
        </w:rPr>
        <w:t xml:space="preserve">под </w:t>
      </w:r>
      <w:r>
        <w:rPr>
          <w:sz w:val="19"/>
        </w:rPr>
        <w:t xml:space="preserve">руководством </w:t>
      </w:r>
      <w:r>
        <w:rPr>
          <w:spacing w:val="-4"/>
          <w:sz w:val="19"/>
        </w:rPr>
        <w:t xml:space="preserve">инженерно-технического </w:t>
      </w:r>
      <w:r>
        <w:rPr>
          <w:sz w:val="19"/>
        </w:rPr>
        <w:t xml:space="preserve">работника, ответственного за </w:t>
      </w:r>
      <w:r>
        <w:rPr>
          <w:spacing w:val="-4"/>
          <w:sz w:val="19"/>
        </w:rPr>
        <w:t xml:space="preserve">содержание </w:t>
      </w:r>
      <w:r>
        <w:rPr>
          <w:spacing w:val="-5"/>
          <w:sz w:val="19"/>
        </w:rPr>
        <w:t xml:space="preserve">ПС </w:t>
      </w:r>
      <w:r>
        <w:rPr>
          <w:sz w:val="19"/>
        </w:rPr>
        <w:t>в работоспособном состоянии, и включают в</w:t>
      </w:r>
      <w:r>
        <w:rPr>
          <w:spacing w:val="-2"/>
          <w:sz w:val="19"/>
        </w:rPr>
        <w:t xml:space="preserve"> </w:t>
      </w:r>
      <w:r>
        <w:rPr>
          <w:sz w:val="19"/>
        </w:rPr>
        <w:t>себя:</w:t>
      </w:r>
    </w:p>
    <w:p w:rsidR="007F6C4D" w:rsidRDefault="00A84B20" w:rsidP="00A84B20">
      <w:pPr>
        <w:pStyle w:val="a3"/>
        <w:spacing w:before="1" w:line="252" w:lineRule="auto"/>
        <w:ind w:right="-75" w:firstLine="318"/>
        <w:jc w:val="both"/>
      </w:pPr>
      <w:r>
        <w:t>осмотр металлоконструкций люльки (кабины) и точек крепления предох</w:t>
      </w:r>
      <w:r>
        <w:t>ранительных поясов и самоспасателей с высоты с целью выявления деформаций и трещин;</w:t>
      </w:r>
    </w:p>
    <w:p w:rsidR="007F6C4D" w:rsidRDefault="00A84B20" w:rsidP="00A84B20">
      <w:pPr>
        <w:pStyle w:val="a3"/>
        <w:spacing w:before="1" w:line="252" w:lineRule="auto"/>
        <w:ind w:right="-75" w:firstLine="318"/>
        <w:jc w:val="both"/>
      </w:pPr>
      <w:r>
        <w:rPr>
          <w:spacing w:val="-3"/>
        </w:rPr>
        <w:t xml:space="preserve">проверку </w:t>
      </w:r>
      <w:r>
        <w:t xml:space="preserve">состояния стропов, </w:t>
      </w:r>
      <w:r>
        <w:rPr>
          <w:spacing w:val="-3"/>
        </w:rPr>
        <w:t xml:space="preserve">используемых для </w:t>
      </w:r>
      <w:r>
        <w:t xml:space="preserve">подвеса </w:t>
      </w:r>
      <w:r>
        <w:rPr>
          <w:spacing w:val="-3"/>
        </w:rPr>
        <w:t xml:space="preserve">люльки </w:t>
      </w:r>
      <w:r>
        <w:t>(кабины) в сборе с</w:t>
      </w:r>
      <w:r>
        <w:rPr>
          <w:spacing w:val="-5"/>
        </w:rPr>
        <w:t xml:space="preserve"> </w:t>
      </w:r>
      <w:r>
        <w:rPr>
          <w:spacing w:val="-3"/>
        </w:rPr>
        <w:t>канат-оттяжками;</w:t>
      </w:r>
    </w:p>
    <w:p w:rsidR="007F6C4D" w:rsidRDefault="00A84B20" w:rsidP="00A84B20">
      <w:pPr>
        <w:pStyle w:val="a3"/>
        <w:spacing w:line="252" w:lineRule="auto"/>
        <w:ind w:right="-75" w:firstLine="318"/>
        <w:jc w:val="both"/>
      </w:pPr>
      <w:r>
        <w:t>проверку лакокрасочного покрытия и маркировки на табличке люльки (кабины).</w:t>
      </w:r>
    </w:p>
    <w:p w:rsidR="007F6C4D" w:rsidRDefault="00A84B20" w:rsidP="00A84B20">
      <w:pPr>
        <w:pStyle w:val="a3"/>
        <w:spacing w:line="252" w:lineRule="auto"/>
        <w:ind w:right="-75" w:firstLine="318"/>
        <w:jc w:val="both"/>
      </w:pPr>
      <w:r>
        <w:rPr>
          <w:spacing w:val="-5"/>
        </w:rPr>
        <w:t>П</w:t>
      </w:r>
      <w:r>
        <w:rPr>
          <w:spacing w:val="-5"/>
        </w:rPr>
        <w:t xml:space="preserve">ри </w:t>
      </w:r>
      <w:r>
        <w:rPr>
          <w:spacing w:val="-3"/>
        </w:rPr>
        <w:t xml:space="preserve">внеплановых проверках </w:t>
      </w:r>
      <w:r>
        <w:rPr>
          <w:spacing w:val="-4"/>
        </w:rPr>
        <w:t xml:space="preserve">дополнительно </w:t>
      </w:r>
      <w:r>
        <w:rPr>
          <w:spacing w:val="-5"/>
        </w:rPr>
        <w:t xml:space="preserve">должны </w:t>
      </w:r>
      <w:r>
        <w:t xml:space="preserve">проводиться </w:t>
      </w:r>
      <w:r>
        <w:rPr>
          <w:spacing w:val="-3"/>
        </w:rPr>
        <w:t xml:space="preserve">грузовые </w:t>
      </w:r>
      <w:r>
        <w:t xml:space="preserve">испытания </w:t>
      </w:r>
      <w:r>
        <w:rPr>
          <w:spacing w:val="-3"/>
        </w:rPr>
        <w:t xml:space="preserve">люльки </w:t>
      </w:r>
      <w:r>
        <w:t>(кабины).</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0"/>
        </w:tabs>
        <w:spacing w:line="252" w:lineRule="auto"/>
        <w:ind w:right="-75" w:firstLine="255"/>
        <w:jc w:val="both"/>
        <w:rPr>
          <w:sz w:val="19"/>
        </w:rPr>
      </w:pPr>
      <w:r>
        <w:rPr>
          <w:spacing w:val="-4"/>
          <w:sz w:val="19"/>
        </w:rPr>
        <w:t xml:space="preserve">Грузовые </w:t>
      </w:r>
      <w:r>
        <w:rPr>
          <w:sz w:val="19"/>
        </w:rPr>
        <w:t xml:space="preserve">испытания </w:t>
      </w:r>
      <w:r>
        <w:rPr>
          <w:spacing w:val="-3"/>
          <w:sz w:val="19"/>
        </w:rPr>
        <w:t xml:space="preserve">люльки </w:t>
      </w:r>
      <w:r>
        <w:rPr>
          <w:sz w:val="19"/>
        </w:rPr>
        <w:t xml:space="preserve">(кабины) </w:t>
      </w:r>
      <w:r>
        <w:rPr>
          <w:spacing w:val="-5"/>
          <w:sz w:val="19"/>
        </w:rPr>
        <w:t xml:space="preserve">должны </w:t>
      </w:r>
      <w:r>
        <w:rPr>
          <w:sz w:val="19"/>
        </w:rPr>
        <w:t xml:space="preserve">проводиться не </w:t>
      </w:r>
      <w:r>
        <w:rPr>
          <w:spacing w:val="-6"/>
          <w:sz w:val="19"/>
        </w:rPr>
        <w:t xml:space="preserve">реже </w:t>
      </w:r>
      <w:r>
        <w:rPr>
          <w:spacing w:val="-3"/>
          <w:sz w:val="19"/>
        </w:rPr>
        <w:t xml:space="preserve">одного раза </w:t>
      </w:r>
      <w:r>
        <w:rPr>
          <w:sz w:val="19"/>
        </w:rPr>
        <w:t xml:space="preserve">в 6 месяцев </w:t>
      </w:r>
      <w:r>
        <w:rPr>
          <w:spacing w:val="-3"/>
          <w:sz w:val="19"/>
        </w:rPr>
        <w:t xml:space="preserve">при </w:t>
      </w:r>
      <w:r>
        <w:rPr>
          <w:sz w:val="19"/>
        </w:rPr>
        <w:t xml:space="preserve">участии </w:t>
      </w:r>
      <w:r>
        <w:rPr>
          <w:spacing w:val="-4"/>
          <w:sz w:val="19"/>
        </w:rPr>
        <w:t xml:space="preserve">инженерно-технического </w:t>
      </w:r>
      <w:r>
        <w:rPr>
          <w:sz w:val="19"/>
        </w:rPr>
        <w:t xml:space="preserve">работника, ответственного за </w:t>
      </w:r>
      <w:r>
        <w:rPr>
          <w:spacing w:val="-4"/>
          <w:sz w:val="19"/>
        </w:rPr>
        <w:t xml:space="preserve">содержание </w:t>
      </w:r>
      <w:r>
        <w:rPr>
          <w:spacing w:val="-5"/>
          <w:sz w:val="19"/>
        </w:rPr>
        <w:t xml:space="preserve">ПС </w:t>
      </w:r>
      <w:r>
        <w:rPr>
          <w:sz w:val="19"/>
        </w:rPr>
        <w:t xml:space="preserve">в работоспособном состоянии, </w:t>
      </w:r>
      <w:r>
        <w:rPr>
          <w:spacing w:val="-3"/>
          <w:sz w:val="19"/>
        </w:rPr>
        <w:t xml:space="preserve">под </w:t>
      </w:r>
      <w:r>
        <w:rPr>
          <w:sz w:val="19"/>
        </w:rPr>
        <w:t xml:space="preserve">руководством специалиста, ответственного за </w:t>
      </w:r>
      <w:r>
        <w:rPr>
          <w:spacing w:val="-4"/>
          <w:sz w:val="19"/>
        </w:rPr>
        <w:t xml:space="preserve">осуществление </w:t>
      </w:r>
      <w:r>
        <w:rPr>
          <w:spacing w:val="-3"/>
          <w:sz w:val="19"/>
        </w:rPr>
        <w:t xml:space="preserve">производственного контроля при </w:t>
      </w:r>
      <w:r>
        <w:rPr>
          <w:sz w:val="19"/>
        </w:rPr>
        <w:t xml:space="preserve">эксплуатации </w:t>
      </w:r>
      <w:r>
        <w:rPr>
          <w:spacing w:val="-3"/>
          <w:sz w:val="19"/>
        </w:rPr>
        <w:t xml:space="preserve">ПС. </w:t>
      </w:r>
      <w:r>
        <w:rPr>
          <w:sz w:val="19"/>
        </w:rPr>
        <w:t xml:space="preserve">Испытания включают </w:t>
      </w:r>
      <w:r>
        <w:rPr>
          <w:spacing w:val="-3"/>
          <w:sz w:val="19"/>
        </w:rPr>
        <w:t xml:space="preserve">подъем </w:t>
      </w:r>
      <w:r>
        <w:rPr>
          <w:sz w:val="19"/>
        </w:rPr>
        <w:t xml:space="preserve">и </w:t>
      </w:r>
      <w:r>
        <w:rPr>
          <w:spacing w:val="-5"/>
          <w:sz w:val="19"/>
        </w:rPr>
        <w:t xml:space="preserve">удержание </w:t>
      </w:r>
      <w:r>
        <w:rPr>
          <w:sz w:val="19"/>
        </w:rPr>
        <w:t xml:space="preserve">в </w:t>
      </w:r>
      <w:r>
        <w:rPr>
          <w:spacing w:val="-3"/>
          <w:sz w:val="19"/>
        </w:rPr>
        <w:t xml:space="preserve">течение 10 </w:t>
      </w:r>
      <w:r>
        <w:rPr>
          <w:spacing w:val="-4"/>
          <w:sz w:val="19"/>
        </w:rPr>
        <w:t xml:space="preserve">минут груза, </w:t>
      </w:r>
      <w:r>
        <w:rPr>
          <w:spacing w:val="-5"/>
          <w:sz w:val="19"/>
        </w:rPr>
        <w:t xml:space="preserve">расположенного </w:t>
      </w:r>
      <w:r>
        <w:rPr>
          <w:sz w:val="19"/>
        </w:rPr>
        <w:t xml:space="preserve">на дне </w:t>
      </w:r>
      <w:r>
        <w:rPr>
          <w:spacing w:val="-4"/>
          <w:sz w:val="19"/>
        </w:rPr>
        <w:t xml:space="preserve">люльки, </w:t>
      </w:r>
      <w:r>
        <w:rPr>
          <w:sz w:val="19"/>
        </w:rPr>
        <w:t xml:space="preserve">масса </w:t>
      </w:r>
      <w:r>
        <w:rPr>
          <w:spacing w:val="-3"/>
          <w:sz w:val="19"/>
        </w:rPr>
        <w:t xml:space="preserve">которого </w:t>
      </w:r>
      <w:r>
        <w:rPr>
          <w:sz w:val="19"/>
        </w:rPr>
        <w:t>в два</w:t>
      </w:r>
      <w:r>
        <w:rPr>
          <w:sz w:val="19"/>
        </w:rPr>
        <w:t xml:space="preserve"> </w:t>
      </w:r>
      <w:r>
        <w:rPr>
          <w:spacing w:val="-3"/>
          <w:sz w:val="19"/>
        </w:rPr>
        <w:t xml:space="preserve">раза </w:t>
      </w:r>
      <w:r>
        <w:rPr>
          <w:spacing w:val="-4"/>
          <w:sz w:val="19"/>
        </w:rPr>
        <w:t xml:space="preserve">превышает </w:t>
      </w:r>
      <w:r>
        <w:rPr>
          <w:spacing w:val="-3"/>
          <w:sz w:val="19"/>
        </w:rPr>
        <w:t xml:space="preserve">грузоподъемность </w:t>
      </w:r>
      <w:r>
        <w:rPr>
          <w:spacing w:val="-4"/>
          <w:sz w:val="19"/>
        </w:rPr>
        <w:t xml:space="preserve">люльки. </w:t>
      </w:r>
      <w:r>
        <w:rPr>
          <w:spacing w:val="-5"/>
          <w:sz w:val="19"/>
        </w:rPr>
        <w:t xml:space="preserve">При </w:t>
      </w:r>
      <w:r>
        <w:rPr>
          <w:spacing w:val="-3"/>
          <w:sz w:val="19"/>
        </w:rPr>
        <w:t xml:space="preserve">выявлении дефектов </w:t>
      </w:r>
      <w:r>
        <w:rPr>
          <w:sz w:val="19"/>
        </w:rPr>
        <w:t xml:space="preserve">и </w:t>
      </w:r>
      <w:r>
        <w:rPr>
          <w:spacing w:val="-4"/>
          <w:sz w:val="19"/>
        </w:rPr>
        <w:t xml:space="preserve">повреждений, отклонений </w:t>
      </w:r>
      <w:r>
        <w:rPr>
          <w:spacing w:val="-3"/>
          <w:sz w:val="19"/>
        </w:rPr>
        <w:t xml:space="preserve">от проектной </w:t>
      </w:r>
      <w:r>
        <w:rPr>
          <w:sz w:val="19"/>
        </w:rPr>
        <w:t xml:space="preserve">документации </w:t>
      </w:r>
      <w:r>
        <w:rPr>
          <w:spacing w:val="-3"/>
          <w:sz w:val="19"/>
        </w:rPr>
        <w:t xml:space="preserve">люльки </w:t>
      </w:r>
      <w:r>
        <w:rPr>
          <w:sz w:val="19"/>
        </w:rPr>
        <w:t xml:space="preserve">(кабины) </w:t>
      </w:r>
      <w:r>
        <w:rPr>
          <w:spacing w:val="-3"/>
          <w:sz w:val="19"/>
        </w:rPr>
        <w:t xml:space="preserve">ее </w:t>
      </w:r>
      <w:r>
        <w:rPr>
          <w:spacing w:val="-5"/>
          <w:sz w:val="19"/>
        </w:rPr>
        <w:t xml:space="preserve">дальнейшая </w:t>
      </w:r>
      <w:r>
        <w:rPr>
          <w:sz w:val="19"/>
        </w:rPr>
        <w:t xml:space="preserve">эксплуатация </w:t>
      </w:r>
      <w:r>
        <w:rPr>
          <w:spacing w:val="-5"/>
          <w:sz w:val="19"/>
        </w:rPr>
        <w:t xml:space="preserve">должна </w:t>
      </w:r>
      <w:r>
        <w:rPr>
          <w:sz w:val="19"/>
        </w:rPr>
        <w:t xml:space="preserve">быть </w:t>
      </w:r>
      <w:r>
        <w:rPr>
          <w:spacing w:val="-5"/>
          <w:sz w:val="19"/>
        </w:rPr>
        <w:t>запрещена.</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876"/>
        </w:tabs>
        <w:spacing w:line="252" w:lineRule="auto"/>
        <w:ind w:right="-75" w:firstLine="255"/>
        <w:jc w:val="both"/>
        <w:rPr>
          <w:sz w:val="19"/>
        </w:rPr>
      </w:pPr>
      <w:r>
        <w:rPr>
          <w:spacing w:val="-5"/>
          <w:sz w:val="19"/>
        </w:rPr>
        <w:t xml:space="preserve">Результаты </w:t>
      </w:r>
      <w:r>
        <w:rPr>
          <w:spacing w:val="-3"/>
          <w:sz w:val="19"/>
        </w:rPr>
        <w:t xml:space="preserve">внеплановых </w:t>
      </w:r>
      <w:r>
        <w:rPr>
          <w:spacing w:val="-4"/>
          <w:sz w:val="19"/>
        </w:rPr>
        <w:t xml:space="preserve">проверок </w:t>
      </w:r>
      <w:r>
        <w:rPr>
          <w:sz w:val="19"/>
        </w:rPr>
        <w:t xml:space="preserve">и </w:t>
      </w:r>
      <w:r>
        <w:rPr>
          <w:spacing w:val="-4"/>
          <w:sz w:val="19"/>
        </w:rPr>
        <w:t xml:space="preserve">(или) </w:t>
      </w:r>
      <w:r>
        <w:rPr>
          <w:spacing w:val="-3"/>
          <w:sz w:val="19"/>
        </w:rPr>
        <w:t xml:space="preserve">грузовых </w:t>
      </w:r>
      <w:r>
        <w:rPr>
          <w:sz w:val="19"/>
        </w:rPr>
        <w:t xml:space="preserve">испытаний заносятся в паспорт </w:t>
      </w:r>
      <w:r>
        <w:rPr>
          <w:spacing w:val="-3"/>
          <w:sz w:val="19"/>
        </w:rPr>
        <w:t xml:space="preserve">люльки </w:t>
      </w:r>
      <w:r>
        <w:rPr>
          <w:sz w:val="19"/>
        </w:rPr>
        <w:t xml:space="preserve">(кабины), а </w:t>
      </w:r>
      <w:r>
        <w:rPr>
          <w:spacing w:val="-4"/>
          <w:sz w:val="19"/>
        </w:rPr>
        <w:t xml:space="preserve">результаты </w:t>
      </w:r>
      <w:r>
        <w:rPr>
          <w:spacing w:val="-3"/>
          <w:sz w:val="19"/>
        </w:rPr>
        <w:t xml:space="preserve">плановых </w:t>
      </w:r>
      <w:r>
        <w:rPr>
          <w:spacing w:val="-4"/>
          <w:sz w:val="19"/>
        </w:rPr>
        <w:t xml:space="preserve">проверок </w:t>
      </w:r>
      <w:r>
        <w:rPr>
          <w:sz w:val="19"/>
        </w:rPr>
        <w:t xml:space="preserve">и </w:t>
      </w:r>
      <w:r>
        <w:rPr>
          <w:spacing w:val="-4"/>
          <w:sz w:val="19"/>
        </w:rPr>
        <w:t xml:space="preserve">ежесменных </w:t>
      </w:r>
      <w:r>
        <w:rPr>
          <w:spacing w:val="-3"/>
          <w:sz w:val="19"/>
        </w:rPr>
        <w:t xml:space="preserve">осмотров </w:t>
      </w:r>
      <w:r>
        <w:rPr>
          <w:sz w:val="19"/>
        </w:rPr>
        <w:t xml:space="preserve">- в </w:t>
      </w:r>
      <w:r>
        <w:rPr>
          <w:spacing w:val="-6"/>
          <w:sz w:val="19"/>
        </w:rPr>
        <w:t xml:space="preserve">журнал </w:t>
      </w:r>
      <w:r>
        <w:rPr>
          <w:sz w:val="19"/>
        </w:rPr>
        <w:t xml:space="preserve">осмотра </w:t>
      </w:r>
      <w:r>
        <w:rPr>
          <w:spacing w:val="-3"/>
          <w:sz w:val="19"/>
        </w:rPr>
        <w:t>люльки</w:t>
      </w:r>
      <w:r>
        <w:rPr>
          <w:spacing w:val="-23"/>
          <w:sz w:val="19"/>
        </w:rPr>
        <w:t xml:space="preserve"> </w:t>
      </w:r>
      <w:r>
        <w:rPr>
          <w:sz w:val="19"/>
        </w:rPr>
        <w:t>(кабины).</w:t>
      </w:r>
    </w:p>
    <w:p w:rsidR="007F6C4D" w:rsidRDefault="007F6C4D" w:rsidP="00A84B20">
      <w:pPr>
        <w:pStyle w:val="a3"/>
        <w:spacing w:before="6"/>
        <w:ind w:left="0" w:right="-75"/>
        <w:rPr>
          <w:sz w:val="22"/>
        </w:rPr>
      </w:pPr>
    </w:p>
    <w:p w:rsidR="007F6C4D" w:rsidRDefault="00A84B20" w:rsidP="00A84B20">
      <w:pPr>
        <w:pStyle w:val="Heading2"/>
        <w:ind w:right="-75"/>
      </w:pPr>
      <w:r>
        <w:t>Система сигнализации при выполнении работ</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832"/>
        </w:tabs>
        <w:spacing w:line="252" w:lineRule="auto"/>
        <w:ind w:right="-75" w:firstLine="255"/>
        <w:jc w:val="both"/>
        <w:rPr>
          <w:sz w:val="19"/>
        </w:rPr>
      </w:pPr>
      <w:r>
        <w:rPr>
          <w:spacing w:val="-4"/>
          <w:sz w:val="19"/>
        </w:rPr>
        <w:t xml:space="preserve">Эксплуатирующая организация </w:t>
      </w:r>
      <w:r>
        <w:rPr>
          <w:spacing w:val="-5"/>
          <w:sz w:val="19"/>
        </w:rPr>
        <w:t xml:space="preserve">должна </w:t>
      </w:r>
      <w:r>
        <w:rPr>
          <w:sz w:val="19"/>
        </w:rPr>
        <w:t xml:space="preserve">установить </w:t>
      </w:r>
      <w:r>
        <w:rPr>
          <w:spacing w:val="-3"/>
          <w:sz w:val="19"/>
        </w:rPr>
        <w:t xml:space="preserve">порядок обмена </w:t>
      </w:r>
      <w:r>
        <w:rPr>
          <w:spacing w:val="-4"/>
          <w:sz w:val="19"/>
        </w:rPr>
        <w:t>сигналами межд</w:t>
      </w:r>
      <w:r>
        <w:rPr>
          <w:spacing w:val="-4"/>
          <w:sz w:val="19"/>
        </w:rPr>
        <w:t xml:space="preserve">у стропальщиками </w:t>
      </w:r>
      <w:r>
        <w:rPr>
          <w:sz w:val="19"/>
        </w:rPr>
        <w:t xml:space="preserve">и </w:t>
      </w:r>
      <w:r>
        <w:rPr>
          <w:spacing w:val="-4"/>
          <w:sz w:val="19"/>
        </w:rPr>
        <w:t xml:space="preserve">крановщиками. </w:t>
      </w:r>
      <w:r>
        <w:rPr>
          <w:sz w:val="19"/>
        </w:rPr>
        <w:t xml:space="preserve">Знаковая </w:t>
      </w:r>
      <w:r>
        <w:rPr>
          <w:spacing w:val="-3"/>
          <w:sz w:val="19"/>
        </w:rPr>
        <w:t xml:space="preserve">сигнализация </w:t>
      </w:r>
      <w:r>
        <w:rPr>
          <w:sz w:val="19"/>
        </w:rPr>
        <w:t xml:space="preserve">и система </w:t>
      </w:r>
      <w:r>
        <w:rPr>
          <w:spacing w:val="-3"/>
          <w:sz w:val="19"/>
        </w:rPr>
        <w:t xml:space="preserve">обмена </w:t>
      </w:r>
      <w:r>
        <w:rPr>
          <w:spacing w:val="-4"/>
          <w:sz w:val="19"/>
        </w:rPr>
        <w:t xml:space="preserve">сигналами </w:t>
      </w:r>
      <w:r>
        <w:rPr>
          <w:spacing w:val="-3"/>
          <w:sz w:val="19"/>
        </w:rPr>
        <w:t xml:space="preserve">при </w:t>
      </w:r>
      <w:r>
        <w:rPr>
          <w:spacing w:val="-4"/>
          <w:sz w:val="19"/>
        </w:rPr>
        <w:t xml:space="preserve">радиопереговорной </w:t>
      </w:r>
      <w:r>
        <w:rPr>
          <w:sz w:val="19"/>
        </w:rPr>
        <w:t xml:space="preserve">связи </w:t>
      </w:r>
      <w:r>
        <w:rPr>
          <w:spacing w:val="-5"/>
          <w:sz w:val="19"/>
        </w:rPr>
        <w:t xml:space="preserve">должны </w:t>
      </w:r>
      <w:r>
        <w:rPr>
          <w:sz w:val="19"/>
        </w:rPr>
        <w:t xml:space="preserve">быть внесены в производственные инструкции </w:t>
      </w:r>
      <w:r>
        <w:rPr>
          <w:spacing w:val="-3"/>
          <w:sz w:val="19"/>
        </w:rPr>
        <w:t xml:space="preserve">для </w:t>
      </w:r>
      <w:r>
        <w:rPr>
          <w:spacing w:val="-4"/>
          <w:sz w:val="19"/>
        </w:rPr>
        <w:t xml:space="preserve">крановщиков </w:t>
      </w:r>
      <w:r>
        <w:rPr>
          <w:sz w:val="19"/>
        </w:rPr>
        <w:t xml:space="preserve">и </w:t>
      </w:r>
      <w:r>
        <w:rPr>
          <w:spacing w:val="-3"/>
          <w:sz w:val="19"/>
        </w:rPr>
        <w:t xml:space="preserve">стропальщиков. </w:t>
      </w:r>
      <w:r>
        <w:rPr>
          <w:sz w:val="19"/>
        </w:rPr>
        <w:t xml:space="preserve">Знаковая </w:t>
      </w:r>
      <w:r>
        <w:rPr>
          <w:spacing w:val="-3"/>
          <w:sz w:val="19"/>
        </w:rPr>
        <w:t xml:space="preserve">сигнализация для </w:t>
      </w:r>
      <w:r>
        <w:rPr>
          <w:spacing w:val="-4"/>
          <w:sz w:val="19"/>
        </w:rPr>
        <w:t xml:space="preserve">крановщиков </w:t>
      </w:r>
      <w:r>
        <w:rPr>
          <w:sz w:val="19"/>
        </w:rPr>
        <w:t xml:space="preserve">и </w:t>
      </w:r>
      <w:r>
        <w:rPr>
          <w:spacing w:val="-4"/>
          <w:sz w:val="19"/>
        </w:rPr>
        <w:t xml:space="preserve">стропальщиков </w:t>
      </w:r>
      <w:r>
        <w:rPr>
          <w:spacing w:val="-3"/>
          <w:sz w:val="19"/>
        </w:rPr>
        <w:t>приведена</w:t>
      </w:r>
      <w:r>
        <w:rPr>
          <w:spacing w:val="-3"/>
          <w:sz w:val="19"/>
        </w:rPr>
        <w:t xml:space="preserve"> </w:t>
      </w:r>
      <w:r>
        <w:rPr>
          <w:sz w:val="19"/>
        </w:rPr>
        <w:t xml:space="preserve">в </w:t>
      </w:r>
      <w:r>
        <w:rPr>
          <w:spacing w:val="-6"/>
          <w:sz w:val="19"/>
        </w:rPr>
        <w:t xml:space="preserve">приложении </w:t>
      </w:r>
      <w:r>
        <w:rPr>
          <w:sz w:val="19"/>
        </w:rPr>
        <w:t xml:space="preserve">N 7 к </w:t>
      </w:r>
      <w:r>
        <w:rPr>
          <w:spacing w:val="-4"/>
          <w:sz w:val="19"/>
        </w:rPr>
        <w:t>настоящим</w:t>
      </w:r>
      <w:r>
        <w:rPr>
          <w:spacing w:val="-23"/>
          <w:sz w:val="19"/>
        </w:rPr>
        <w:t xml:space="preserve"> </w:t>
      </w:r>
      <w:r>
        <w:rPr>
          <w:spacing w:val="-7"/>
          <w:sz w:val="19"/>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2"/>
        </w:tabs>
        <w:spacing w:line="252" w:lineRule="auto"/>
        <w:ind w:right="-75" w:firstLine="255"/>
        <w:jc w:val="both"/>
        <w:rPr>
          <w:sz w:val="19"/>
        </w:rPr>
      </w:pPr>
      <w:r>
        <w:rPr>
          <w:spacing w:val="-5"/>
          <w:sz w:val="19"/>
        </w:rPr>
        <w:t xml:space="preserve">При </w:t>
      </w:r>
      <w:r>
        <w:rPr>
          <w:sz w:val="19"/>
        </w:rPr>
        <w:t xml:space="preserve">смене участка работы </w:t>
      </w:r>
      <w:r>
        <w:rPr>
          <w:spacing w:val="-4"/>
          <w:sz w:val="19"/>
        </w:rPr>
        <w:t xml:space="preserve">крановщики </w:t>
      </w:r>
      <w:r>
        <w:rPr>
          <w:sz w:val="19"/>
        </w:rPr>
        <w:t xml:space="preserve">и </w:t>
      </w:r>
      <w:r>
        <w:rPr>
          <w:spacing w:val="-3"/>
          <w:sz w:val="19"/>
        </w:rPr>
        <w:t xml:space="preserve">стропальщики </w:t>
      </w:r>
      <w:r>
        <w:rPr>
          <w:spacing w:val="-5"/>
          <w:sz w:val="19"/>
        </w:rPr>
        <w:t xml:space="preserve">должны </w:t>
      </w:r>
      <w:r>
        <w:rPr>
          <w:sz w:val="19"/>
        </w:rPr>
        <w:t xml:space="preserve">быть </w:t>
      </w:r>
      <w:r>
        <w:rPr>
          <w:spacing w:val="-3"/>
          <w:sz w:val="19"/>
        </w:rPr>
        <w:t xml:space="preserve">проинструктированы </w:t>
      </w:r>
      <w:r>
        <w:rPr>
          <w:sz w:val="19"/>
        </w:rPr>
        <w:t xml:space="preserve">(под подпись) о знаковой </w:t>
      </w:r>
      <w:r>
        <w:rPr>
          <w:spacing w:val="-3"/>
          <w:sz w:val="19"/>
        </w:rPr>
        <w:t xml:space="preserve">сигнализации, </w:t>
      </w:r>
      <w:r>
        <w:rPr>
          <w:spacing w:val="-4"/>
          <w:sz w:val="19"/>
        </w:rPr>
        <w:t xml:space="preserve">применяемой </w:t>
      </w:r>
      <w:r>
        <w:rPr>
          <w:sz w:val="19"/>
        </w:rPr>
        <w:t xml:space="preserve">на </w:t>
      </w:r>
      <w:r>
        <w:rPr>
          <w:spacing w:val="-3"/>
          <w:sz w:val="19"/>
        </w:rPr>
        <w:t xml:space="preserve">новом </w:t>
      </w:r>
      <w:r>
        <w:rPr>
          <w:sz w:val="19"/>
        </w:rPr>
        <w:t>участке</w:t>
      </w:r>
      <w:r>
        <w:rPr>
          <w:spacing w:val="-10"/>
          <w:sz w:val="19"/>
        </w:rPr>
        <w:t xml:space="preserve"> </w:t>
      </w:r>
      <w:r>
        <w:rPr>
          <w:sz w:val="19"/>
        </w:rPr>
        <w:t>работ.</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76"/>
        </w:tabs>
        <w:spacing w:line="252" w:lineRule="auto"/>
        <w:ind w:right="-75" w:firstLine="255"/>
        <w:rPr>
          <w:sz w:val="19"/>
        </w:rPr>
      </w:pPr>
      <w:r>
        <w:rPr>
          <w:spacing w:val="-5"/>
          <w:sz w:val="19"/>
        </w:rPr>
        <w:t xml:space="preserve">При </w:t>
      </w:r>
      <w:r>
        <w:rPr>
          <w:sz w:val="19"/>
        </w:rPr>
        <w:t xml:space="preserve">работе </w:t>
      </w:r>
      <w:r>
        <w:rPr>
          <w:spacing w:val="-3"/>
          <w:sz w:val="19"/>
        </w:rPr>
        <w:t xml:space="preserve">подъемника </w:t>
      </w:r>
      <w:r>
        <w:rPr>
          <w:sz w:val="19"/>
        </w:rPr>
        <w:t xml:space="preserve">связь </w:t>
      </w:r>
      <w:r>
        <w:rPr>
          <w:spacing w:val="-4"/>
          <w:sz w:val="19"/>
        </w:rPr>
        <w:t xml:space="preserve">между персоналом </w:t>
      </w:r>
      <w:r>
        <w:rPr>
          <w:sz w:val="19"/>
        </w:rPr>
        <w:t xml:space="preserve">в </w:t>
      </w:r>
      <w:r>
        <w:rPr>
          <w:spacing w:val="-3"/>
          <w:sz w:val="19"/>
        </w:rPr>
        <w:t xml:space="preserve">люльке </w:t>
      </w:r>
      <w:r>
        <w:rPr>
          <w:sz w:val="19"/>
        </w:rPr>
        <w:t xml:space="preserve">и </w:t>
      </w:r>
      <w:r>
        <w:rPr>
          <w:spacing w:val="-4"/>
          <w:sz w:val="19"/>
        </w:rPr>
        <w:t xml:space="preserve">машинистом </w:t>
      </w:r>
      <w:r>
        <w:rPr>
          <w:spacing w:val="-3"/>
          <w:sz w:val="19"/>
        </w:rPr>
        <w:t xml:space="preserve">подъемника </w:t>
      </w:r>
      <w:r>
        <w:rPr>
          <w:spacing w:val="-4"/>
          <w:sz w:val="19"/>
        </w:rPr>
        <w:t xml:space="preserve">(оператором) </w:t>
      </w:r>
      <w:r>
        <w:rPr>
          <w:spacing w:val="-5"/>
          <w:sz w:val="19"/>
        </w:rPr>
        <w:t xml:space="preserve">должна </w:t>
      </w:r>
      <w:r>
        <w:rPr>
          <w:sz w:val="19"/>
        </w:rPr>
        <w:t>поддерживаться</w:t>
      </w:r>
      <w:r>
        <w:rPr>
          <w:spacing w:val="12"/>
          <w:sz w:val="19"/>
        </w:rPr>
        <w:t xml:space="preserve"> </w:t>
      </w:r>
      <w:r>
        <w:rPr>
          <w:spacing w:val="-3"/>
          <w:sz w:val="19"/>
        </w:rPr>
        <w:t>непрерывно:</w:t>
      </w:r>
    </w:p>
    <w:p w:rsidR="007F6C4D" w:rsidRDefault="00A84B20" w:rsidP="00A84B20">
      <w:pPr>
        <w:pStyle w:val="a3"/>
        <w:spacing w:before="1"/>
        <w:ind w:left="427" w:right="-75"/>
      </w:pPr>
      <w:r>
        <w:t>при подъеме люльки до 10 метров - голосом;</w:t>
      </w:r>
    </w:p>
    <w:p w:rsidR="007F6C4D" w:rsidRDefault="00A84B20" w:rsidP="00A84B20">
      <w:pPr>
        <w:pStyle w:val="a3"/>
        <w:spacing w:before="11" w:line="252" w:lineRule="auto"/>
        <w:ind w:right="-75" w:firstLine="318"/>
      </w:pPr>
      <w:r>
        <w:t>более 10 метров - знаковой сигнализацией (приложение N 6 к настоящим ФНП);</w:t>
      </w:r>
    </w:p>
    <w:p w:rsidR="007F6C4D" w:rsidRDefault="00A84B20" w:rsidP="00A84B20">
      <w:pPr>
        <w:pStyle w:val="a3"/>
        <w:ind w:left="427" w:right="-75"/>
      </w:pPr>
      <w:r>
        <w:t>более 22 метров - радио- или телефонной связью.</w:t>
      </w:r>
    </w:p>
    <w:p w:rsidR="007F6C4D" w:rsidRDefault="007F6C4D" w:rsidP="00A84B20">
      <w:pPr>
        <w:pStyle w:val="a3"/>
        <w:spacing w:before="5"/>
        <w:ind w:left="0" w:right="-75"/>
        <w:rPr>
          <w:sz w:val="23"/>
        </w:rPr>
      </w:pPr>
    </w:p>
    <w:p w:rsidR="007F6C4D" w:rsidRDefault="00A84B20" w:rsidP="00A84B20">
      <w:pPr>
        <w:pStyle w:val="Heading2"/>
        <w:ind w:right="-75"/>
      </w:pPr>
      <w:r>
        <w:t>Нарушения требований промышленной безопасности, при которых эксплуатация ПС должна быть запрещена</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775"/>
        </w:tabs>
        <w:spacing w:line="252" w:lineRule="auto"/>
        <w:ind w:right="-75" w:firstLine="255"/>
        <w:rPr>
          <w:sz w:val="19"/>
        </w:rPr>
      </w:pPr>
      <w:r>
        <w:rPr>
          <w:spacing w:val="-4"/>
          <w:sz w:val="19"/>
        </w:rPr>
        <w:t xml:space="preserve">Эксплуатирующая организация </w:t>
      </w:r>
      <w:r>
        <w:rPr>
          <w:sz w:val="19"/>
        </w:rPr>
        <w:t xml:space="preserve">не </w:t>
      </w:r>
      <w:r>
        <w:rPr>
          <w:spacing w:val="-5"/>
          <w:sz w:val="19"/>
        </w:rPr>
        <w:t xml:space="preserve">должна </w:t>
      </w:r>
      <w:r>
        <w:rPr>
          <w:sz w:val="19"/>
        </w:rPr>
        <w:t xml:space="preserve">допускать </w:t>
      </w:r>
      <w:r>
        <w:rPr>
          <w:spacing w:val="-5"/>
          <w:sz w:val="19"/>
        </w:rPr>
        <w:t xml:space="preserve">ПС </w:t>
      </w:r>
      <w:r>
        <w:rPr>
          <w:sz w:val="19"/>
        </w:rPr>
        <w:t xml:space="preserve">в </w:t>
      </w:r>
      <w:r>
        <w:rPr>
          <w:spacing w:val="-3"/>
          <w:sz w:val="19"/>
        </w:rPr>
        <w:t xml:space="preserve">работу, если при проверке </w:t>
      </w:r>
      <w:r>
        <w:rPr>
          <w:spacing w:val="-4"/>
          <w:sz w:val="19"/>
        </w:rPr>
        <w:t>установлено,</w:t>
      </w:r>
      <w:r>
        <w:rPr>
          <w:spacing w:val="-11"/>
          <w:sz w:val="19"/>
        </w:rPr>
        <w:t xml:space="preserve"> </w:t>
      </w:r>
      <w:r>
        <w:rPr>
          <w:sz w:val="19"/>
        </w:rPr>
        <w:t>что:</w:t>
      </w:r>
    </w:p>
    <w:p w:rsidR="007F6C4D" w:rsidRDefault="007F6C4D" w:rsidP="00A84B20">
      <w:pPr>
        <w:pStyle w:val="a3"/>
        <w:spacing w:before="7"/>
        <w:ind w:left="0" w:right="-75"/>
        <w:rPr>
          <w:sz w:val="16"/>
        </w:rPr>
      </w:pPr>
    </w:p>
    <w:p w:rsidR="007F6C4D" w:rsidRDefault="00A84B20" w:rsidP="00A84B20">
      <w:pPr>
        <w:pStyle w:val="a3"/>
        <w:spacing w:before="1"/>
        <w:ind w:left="363" w:right="-75"/>
      </w:pPr>
      <w:r>
        <w:t>а) обслуживание ПС ведется неаттестованным персоналом;</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firstLine="255"/>
      </w:pPr>
      <w:r>
        <w:t>б)</w:t>
      </w:r>
      <w:r>
        <w:t xml:space="preserve"> не назначен хотя бы один из следующих инженерно-технических работников:</w:t>
      </w:r>
    </w:p>
    <w:p w:rsidR="007F6C4D" w:rsidRDefault="00A84B20" w:rsidP="00A84B20">
      <w:pPr>
        <w:pStyle w:val="a3"/>
        <w:spacing w:line="252" w:lineRule="auto"/>
        <w:ind w:right="-75" w:firstLine="318"/>
      </w:pPr>
      <w:r>
        <w:t>ответственный за осуществление производственного контроля при эксплуатации ПС;</w:t>
      </w:r>
    </w:p>
    <w:p w:rsidR="007F6C4D" w:rsidRDefault="00A84B20" w:rsidP="00A84B20">
      <w:pPr>
        <w:pStyle w:val="a3"/>
        <w:spacing w:line="252" w:lineRule="auto"/>
        <w:ind w:left="427" w:right="-75"/>
      </w:pPr>
      <w:r>
        <w:t>ответственный за содержание ПС в работоспособном состоянии; ответственный за безопасное производство работ с применением 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в) не </w:t>
      </w:r>
      <w:r>
        <w:rPr>
          <w:spacing w:val="-3"/>
        </w:rPr>
        <w:t xml:space="preserve">проведено </w:t>
      </w:r>
      <w:r>
        <w:t xml:space="preserve">техническое освидетельствование </w:t>
      </w:r>
      <w:r>
        <w:rPr>
          <w:spacing w:val="-3"/>
        </w:rPr>
        <w:t xml:space="preserve">ПС. </w:t>
      </w:r>
      <w:r>
        <w:rPr>
          <w:spacing w:val="-6"/>
        </w:rPr>
        <w:t xml:space="preserve">Не </w:t>
      </w:r>
      <w:r>
        <w:rPr>
          <w:spacing w:val="-3"/>
        </w:rPr>
        <w:t xml:space="preserve">проведена </w:t>
      </w:r>
      <w:r>
        <w:t xml:space="preserve">экспертиза </w:t>
      </w:r>
      <w:r>
        <w:rPr>
          <w:spacing w:val="-5"/>
        </w:rPr>
        <w:t xml:space="preserve">промышленной </w:t>
      </w:r>
      <w:r>
        <w:t xml:space="preserve">безопасности </w:t>
      </w:r>
      <w:r>
        <w:rPr>
          <w:spacing w:val="-5"/>
        </w:rPr>
        <w:t xml:space="preserve">ПС </w:t>
      </w:r>
      <w:r>
        <w:t xml:space="preserve">в </w:t>
      </w:r>
      <w:r>
        <w:rPr>
          <w:spacing w:val="-3"/>
        </w:rPr>
        <w:t xml:space="preserve">установленных </w:t>
      </w:r>
      <w:r>
        <w:rPr>
          <w:spacing w:val="-4"/>
        </w:rPr>
        <w:t xml:space="preserve">настоящими </w:t>
      </w:r>
      <w:r>
        <w:rPr>
          <w:spacing w:val="-6"/>
        </w:rPr>
        <w:t>ФНП</w:t>
      </w:r>
      <w:r>
        <w:rPr>
          <w:spacing w:val="-12"/>
        </w:rPr>
        <w:t xml:space="preserve"> </w:t>
      </w:r>
      <w:r>
        <w:rPr>
          <w:spacing w:val="-3"/>
        </w:rPr>
        <w:t>случаях;</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rPr>
          <w:spacing w:val="-3"/>
        </w:rPr>
        <w:lastRenderedPageBreak/>
        <w:t xml:space="preserve">г) </w:t>
      </w:r>
      <w:r>
        <w:t xml:space="preserve">не </w:t>
      </w:r>
      <w:r>
        <w:rPr>
          <w:spacing w:val="-4"/>
        </w:rPr>
        <w:t xml:space="preserve">выполнены </w:t>
      </w:r>
      <w:r>
        <w:t xml:space="preserve">выданные </w:t>
      </w:r>
      <w:r>
        <w:rPr>
          <w:spacing w:val="-5"/>
        </w:rPr>
        <w:t xml:space="preserve">федеральными органами  </w:t>
      </w:r>
      <w:r>
        <w:rPr>
          <w:spacing w:val="-4"/>
        </w:rPr>
        <w:t xml:space="preserve">исполнительной </w:t>
      </w:r>
      <w:r>
        <w:t xml:space="preserve">власти в области </w:t>
      </w:r>
      <w:r>
        <w:rPr>
          <w:spacing w:val="-5"/>
        </w:rPr>
        <w:t xml:space="preserve">промышленной </w:t>
      </w:r>
      <w:r>
        <w:t>безопасности</w:t>
      </w:r>
      <w:r>
        <w:rPr>
          <w:spacing w:val="-22"/>
        </w:rPr>
        <w:t xml:space="preserve"> </w:t>
      </w:r>
      <w:r>
        <w:rPr>
          <w:spacing w:val="-3"/>
        </w:rPr>
        <w:t>предписания;</w:t>
      </w:r>
    </w:p>
    <w:p w:rsidR="007F6C4D" w:rsidRDefault="007F6C4D" w:rsidP="00A84B20">
      <w:pPr>
        <w:pStyle w:val="a3"/>
        <w:spacing w:before="8"/>
        <w:ind w:left="0" w:right="-75"/>
        <w:rPr>
          <w:sz w:val="16"/>
        </w:rPr>
      </w:pPr>
    </w:p>
    <w:p w:rsidR="007F6C4D" w:rsidRDefault="00A84B20" w:rsidP="00A84B20">
      <w:pPr>
        <w:pStyle w:val="a3"/>
        <w:ind w:left="363" w:right="-75"/>
        <w:jc w:val="both"/>
      </w:pPr>
      <w:r>
        <w:t>д) на ПС выявлены технические неисправности:</w:t>
      </w:r>
    </w:p>
    <w:p w:rsidR="007F6C4D" w:rsidRDefault="00A84B20" w:rsidP="00A84B20">
      <w:pPr>
        <w:pStyle w:val="a3"/>
        <w:spacing w:before="11" w:line="252" w:lineRule="auto"/>
        <w:ind w:right="-75" w:firstLine="318"/>
        <w:jc w:val="both"/>
      </w:pPr>
      <w:r>
        <w:t xml:space="preserve">трещины или остаточные деформации металлоконструкций </w:t>
      </w:r>
      <w:r>
        <w:t>(последние выше допустимых пределов);</w:t>
      </w:r>
    </w:p>
    <w:p w:rsidR="007F6C4D" w:rsidRDefault="00A84B20" w:rsidP="00A84B20">
      <w:pPr>
        <w:pStyle w:val="a3"/>
        <w:spacing w:before="1" w:line="252" w:lineRule="auto"/>
        <w:ind w:left="427" w:right="-75"/>
        <w:jc w:val="both"/>
      </w:pPr>
      <w:r>
        <w:t>ослабление креплений в соединениях металлоконструкций; неработоспособность заземления, гидро-, пневмо- или</w:t>
      </w:r>
    </w:p>
    <w:p w:rsidR="007F6C4D" w:rsidRDefault="00A84B20" w:rsidP="00A84B20">
      <w:pPr>
        <w:pStyle w:val="a3"/>
        <w:spacing w:line="252" w:lineRule="auto"/>
        <w:ind w:right="-75"/>
        <w:jc w:val="both"/>
      </w:pPr>
      <w:r>
        <w:t>электрооборудования, указателей, ограничителей (ограничители рабочих параметров и ограничители рабочих движений</w:t>
      </w:r>
      <w:r>
        <w:t>), регистраторов, средств автоматической остановки, блокировок и защит (приведены в паспорте или руководстве по эксплуатации ПС);</w:t>
      </w:r>
    </w:p>
    <w:p w:rsidR="007F6C4D" w:rsidRDefault="00A84B20" w:rsidP="00A84B20">
      <w:pPr>
        <w:pStyle w:val="a3"/>
        <w:spacing w:before="1" w:line="252" w:lineRule="auto"/>
        <w:ind w:right="-75" w:firstLine="318"/>
      </w:pPr>
      <w:r>
        <w:t>недопустимый износ крюков, ходовых колес, канатов, цепей, элементов механизмов и тормозов;</w:t>
      </w:r>
    </w:p>
    <w:p w:rsidR="007F6C4D" w:rsidRDefault="00A84B20" w:rsidP="00A84B20">
      <w:pPr>
        <w:pStyle w:val="a3"/>
        <w:ind w:left="427" w:right="-75"/>
      </w:pPr>
      <w:r>
        <w:t>системы управления;</w:t>
      </w:r>
    </w:p>
    <w:p w:rsidR="007F6C4D" w:rsidRDefault="00A84B20" w:rsidP="00A84B20">
      <w:pPr>
        <w:pStyle w:val="a3"/>
        <w:spacing w:before="11"/>
        <w:ind w:left="427" w:right="-75"/>
      </w:pPr>
      <w:r>
        <w:t>противоугонных захватов, рельсового пути, тупиковых упоров;</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pPr>
      <w:r>
        <w:t>е) отсутствуют соответствующие массе и виду перемещаемых грузов съемные грузозахватные приспособления и тара, или они неработоспособны;</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pPr>
      <w:r>
        <w:t>ж) отсутствуют в установленных настоящими ФНП случаях ППР,</w:t>
      </w:r>
      <w:r>
        <w:t xml:space="preserve"> ТК, наряды-допуски;</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pPr>
      <w:r>
        <w:t xml:space="preserve">з) не </w:t>
      </w:r>
      <w:r>
        <w:rPr>
          <w:spacing w:val="-4"/>
        </w:rPr>
        <w:t xml:space="preserve">выполнены мероприятия </w:t>
      </w:r>
      <w:r>
        <w:t xml:space="preserve">по безопасному </w:t>
      </w:r>
      <w:r>
        <w:rPr>
          <w:spacing w:val="-3"/>
        </w:rPr>
        <w:t xml:space="preserve">ведению </w:t>
      </w:r>
      <w:r>
        <w:t xml:space="preserve">работ и </w:t>
      </w:r>
      <w:r>
        <w:rPr>
          <w:spacing w:val="-3"/>
        </w:rPr>
        <w:t xml:space="preserve">требования, </w:t>
      </w:r>
      <w:r>
        <w:rPr>
          <w:spacing w:val="-5"/>
        </w:rPr>
        <w:t xml:space="preserve">изложенные </w:t>
      </w:r>
      <w:r>
        <w:t xml:space="preserve">в </w:t>
      </w:r>
      <w:r>
        <w:rPr>
          <w:spacing w:val="-6"/>
        </w:rPr>
        <w:t xml:space="preserve">ППР, </w:t>
      </w:r>
      <w:r>
        <w:t>ТК,</w:t>
      </w:r>
      <w:r>
        <w:rPr>
          <w:spacing w:val="-1"/>
        </w:rPr>
        <w:t xml:space="preserve"> </w:t>
      </w:r>
      <w:r>
        <w:rPr>
          <w:spacing w:val="-3"/>
        </w:rPr>
        <w:t>нарядах-допусках;</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и) </w:t>
      </w:r>
      <w:r>
        <w:t xml:space="preserve">отсутствуют: паспорт </w:t>
      </w:r>
      <w:r>
        <w:rPr>
          <w:spacing w:val="-5"/>
        </w:rPr>
        <w:t xml:space="preserve">ПС </w:t>
      </w:r>
      <w:r>
        <w:t xml:space="preserve">и </w:t>
      </w:r>
      <w:r>
        <w:rPr>
          <w:spacing w:val="-4"/>
        </w:rPr>
        <w:t xml:space="preserve">(или) </w:t>
      </w:r>
      <w:r>
        <w:t xml:space="preserve">руководство (инструкция) по эксплуатации </w:t>
      </w:r>
      <w:r>
        <w:rPr>
          <w:spacing w:val="-3"/>
        </w:rPr>
        <w:t xml:space="preserve">ПС; </w:t>
      </w:r>
      <w:r>
        <w:t xml:space="preserve">сведения о постановке </w:t>
      </w:r>
      <w:r>
        <w:rPr>
          <w:spacing w:val="-5"/>
        </w:rPr>
        <w:t xml:space="preserve">ПС </w:t>
      </w:r>
      <w:r>
        <w:t xml:space="preserve">на </w:t>
      </w:r>
      <w:r>
        <w:rPr>
          <w:spacing w:val="-3"/>
        </w:rPr>
        <w:t xml:space="preserve">учет </w:t>
      </w:r>
      <w:r>
        <w:t xml:space="preserve">в </w:t>
      </w:r>
      <w:r>
        <w:rPr>
          <w:spacing w:val="-5"/>
        </w:rPr>
        <w:t>федерал</w:t>
      </w:r>
      <w:r>
        <w:rPr>
          <w:spacing w:val="-5"/>
        </w:rPr>
        <w:t xml:space="preserve">ьных органах </w:t>
      </w:r>
      <w:r>
        <w:rPr>
          <w:spacing w:val="-4"/>
        </w:rPr>
        <w:t xml:space="preserve">исполнительной </w:t>
      </w:r>
      <w:r>
        <w:t xml:space="preserve">власти в </w:t>
      </w:r>
      <w:r>
        <w:rPr>
          <w:spacing w:val="-3"/>
        </w:rPr>
        <w:t xml:space="preserve">области </w:t>
      </w:r>
      <w:r>
        <w:rPr>
          <w:spacing w:val="-5"/>
        </w:rPr>
        <w:t xml:space="preserve">промышленной </w:t>
      </w:r>
      <w:r>
        <w:t xml:space="preserve">безопасности, </w:t>
      </w:r>
      <w:r>
        <w:rPr>
          <w:spacing w:val="-5"/>
        </w:rPr>
        <w:t xml:space="preserve">осуществляющих </w:t>
      </w:r>
      <w:r>
        <w:rPr>
          <w:spacing w:val="-3"/>
        </w:rPr>
        <w:t xml:space="preserve">ведение </w:t>
      </w:r>
      <w:r>
        <w:t xml:space="preserve">реестра ОПО, </w:t>
      </w:r>
      <w:r>
        <w:rPr>
          <w:spacing w:val="-5"/>
        </w:rPr>
        <w:t xml:space="preserve">или </w:t>
      </w:r>
      <w:r>
        <w:rPr>
          <w:spacing w:val="-3"/>
        </w:rPr>
        <w:t xml:space="preserve">Госкорпорации </w:t>
      </w:r>
      <w:r>
        <w:rPr>
          <w:spacing w:val="-4"/>
        </w:rPr>
        <w:t xml:space="preserve">"Росатом" </w:t>
      </w:r>
      <w:r>
        <w:t xml:space="preserve">(для </w:t>
      </w:r>
      <w:r>
        <w:rPr>
          <w:spacing w:val="-3"/>
        </w:rPr>
        <w:t xml:space="preserve">ПС, </w:t>
      </w:r>
      <w:r>
        <w:rPr>
          <w:spacing w:val="-7"/>
        </w:rPr>
        <w:t>подлежащих</w:t>
      </w:r>
      <w:r>
        <w:rPr>
          <w:spacing w:val="-10"/>
        </w:rPr>
        <w:t xml:space="preserve"> </w:t>
      </w:r>
      <w:r>
        <w:rPr>
          <w:spacing w:val="-3"/>
        </w:rPr>
        <w:t>учету);</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pPr>
      <w:r>
        <w:rPr>
          <w:spacing w:val="2"/>
        </w:rPr>
        <w:t xml:space="preserve">к) </w:t>
      </w:r>
      <w:r>
        <w:t xml:space="preserve">работы с </w:t>
      </w:r>
      <w:r>
        <w:rPr>
          <w:spacing w:val="-4"/>
        </w:rPr>
        <w:t xml:space="preserve">применением </w:t>
      </w:r>
      <w:r>
        <w:rPr>
          <w:spacing w:val="-5"/>
        </w:rPr>
        <w:t xml:space="preserve">ПС </w:t>
      </w:r>
      <w:r>
        <w:t xml:space="preserve">ведутся с </w:t>
      </w:r>
      <w:r>
        <w:rPr>
          <w:spacing w:val="-5"/>
        </w:rPr>
        <w:t xml:space="preserve">нарушениями </w:t>
      </w:r>
      <w:r>
        <w:rPr>
          <w:spacing w:val="-4"/>
        </w:rPr>
        <w:t xml:space="preserve">настоящих </w:t>
      </w:r>
      <w:r>
        <w:rPr>
          <w:spacing w:val="-7"/>
        </w:rPr>
        <w:t xml:space="preserve">ФНП, </w:t>
      </w:r>
      <w:r>
        <w:rPr>
          <w:spacing w:val="-6"/>
        </w:rPr>
        <w:t xml:space="preserve">ППР, </w:t>
      </w:r>
      <w:r>
        <w:t>ТК и инструкций;</w:t>
      </w:r>
    </w:p>
    <w:p w:rsidR="007F6C4D" w:rsidRDefault="007F6C4D" w:rsidP="00A84B20">
      <w:pPr>
        <w:pStyle w:val="a3"/>
        <w:spacing w:before="8"/>
        <w:ind w:left="0" w:right="-75"/>
        <w:rPr>
          <w:sz w:val="16"/>
        </w:rPr>
      </w:pPr>
    </w:p>
    <w:p w:rsidR="007F6C4D" w:rsidRDefault="00A84B20" w:rsidP="00A84B20">
      <w:pPr>
        <w:pStyle w:val="a3"/>
        <w:tabs>
          <w:tab w:val="left" w:pos="747"/>
          <w:tab w:val="left" w:pos="1234"/>
          <w:tab w:val="left" w:pos="1657"/>
          <w:tab w:val="left" w:pos="3138"/>
          <w:tab w:val="left" w:pos="4925"/>
          <w:tab w:val="left" w:pos="6011"/>
          <w:tab w:val="left" w:pos="6332"/>
        </w:tabs>
        <w:spacing w:line="252" w:lineRule="auto"/>
        <w:ind w:right="-75" w:firstLine="255"/>
      </w:pPr>
      <w:r>
        <w:rPr>
          <w:spacing w:val="-5"/>
        </w:rPr>
        <w:t>л)</w:t>
      </w:r>
      <w:r>
        <w:rPr>
          <w:spacing w:val="-5"/>
        </w:rPr>
        <w:tab/>
      </w:r>
      <w:r>
        <w:rPr>
          <w:spacing w:val="-5"/>
        </w:rPr>
        <w:t>ПС</w:t>
      </w:r>
      <w:r>
        <w:rPr>
          <w:spacing w:val="-5"/>
        </w:rPr>
        <w:tab/>
      </w:r>
      <w:r>
        <w:t>не</w:t>
      </w:r>
      <w:r>
        <w:tab/>
        <w:t>соответствует</w:t>
      </w:r>
      <w:r>
        <w:tab/>
      </w:r>
      <w:r>
        <w:rPr>
          <w:spacing w:val="-3"/>
        </w:rPr>
        <w:t>технологическому</w:t>
      </w:r>
      <w:r>
        <w:rPr>
          <w:spacing w:val="-3"/>
        </w:rPr>
        <w:tab/>
      </w:r>
      <w:r>
        <w:t>процессу,</w:t>
      </w:r>
      <w:r>
        <w:tab/>
        <w:t>в</w:t>
      </w:r>
      <w:r>
        <w:tab/>
      </w:r>
      <w:r>
        <w:rPr>
          <w:spacing w:val="-4"/>
        </w:rPr>
        <w:t xml:space="preserve">котором </w:t>
      </w:r>
      <w:r>
        <w:t>задействовано;</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 xml:space="preserve">м) </w:t>
      </w:r>
      <w:r>
        <w:rPr>
          <w:spacing w:val="-5"/>
        </w:rPr>
        <w:t xml:space="preserve">ПС </w:t>
      </w:r>
      <w:r>
        <w:t xml:space="preserve">не соответствует </w:t>
      </w:r>
      <w:r>
        <w:rPr>
          <w:spacing w:val="-4"/>
        </w:rPr>
        <w:t xml:space="preserve">параметрам </w:t>
      </w:r>
      <w:r>
        <w:rPr>
          <w:spacing w:val="-6"/>
        </w:rPr>
        <w:t xml:space="preserve">окружающей </w:t>
      </w:r>
      <w:r>
        <w:t xml:space="preserve">среды и </w:t>
      </w:r>
      <w:r>
        <w:rPr>
          <w:spacing w:val="-5"/>
        </w:rPr>
        <w:t xml:space="preserve">региона, </w:t>
      </w:r>
      <w:r>
        <w:rPr>
          <w:spacing w:val="-6"/>
        </w:rPr>
        <w:t xml:space="preserve">где </w:t>
      </w:r>
      <w:r>
        <w:rPr>
          <w:spacing w:val="-3"/>
        </w:rPr>
        <w:t xml:space="preserve">применяется (температурный диапазон </w:t>
      </w:r>
      <w:r>
        <w:rPr>
          <w:spacing w:val="-6"/>
        </w:rPr>
        <w:t xml:space="preserve">окружающей </w:t>
      </w:r>
      <w:r>
        <w:t xml:space="preserve">среды, </w:t>
      </w:r>
      <w:r>
        <w:rPr>
          <w:spacing w:val="-3"/>
        </w:rPr>
        <w:t xml:space="preserve">ветровой </w:t>
      </w:r>
      <w:r>
        <w:rPr>
          <w:spacing w:val="-5"/>
        </w:rPr>
        <w:t xml:space="preserve">регион, </w:t>
      </w:r>
      <w:r>
        <w:t xml:space="preserve">сейсмичность </w:t>
      </w:r>
      <w:r>
        <w:rPr>
          <w:spacing w:val="-4"/>
        </w:rPr>
        <w:t>района);</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t xml:space="preserve">н) здания, </w:t>
      </w:r>
      <w:r>
        <w:rPr>
          <w:spacing w:val="-5"/>
        </w:rPr>
        <w:t xml:space="preserve">сооружения, </w:t>
      </w:r>
      <w:r>
        <w:t xml:space="preserve">конструкции, </w:t>
      </w:r>
      <w:r>
        <w:rPr>
          <w:spacing w:val="-4"/>
        </w:rPr>
        <w:t xml:space="preserve">воспринимающие </w:t>
      </w:r>
      <w:r>
        <w:rPr>
          <w:spacing w:val="-3"/>
        </w:rPr>
        <w:t xml:space="preserve">нагрузки от ПС, </w:t>
      </w:r>
      <w:r>
        <w:rPr>
          <w:spacing w:val="-4"/>
        </w:rPr>
        <w:t xml:space="preserve">имеют </w:t>
      </w:r>
      <w:r>
        <w:t xml:space="preserve">недопустимые </w:t>
      </w:r>
      <w:r>
        <w:rPr>
          <w:spacing w:val="-3"/>
        </w:rPr>
        <w:t xml:space="preserve">дефекты </w:t>
      </w:r>
      <w:r>
        <w:rPr>
          <w:spacing w:val="-4"/>
        </w:rPr>
        <w:t xml:space="preserve">(трещины, деформации, </w:t>
      </w:r>
      <w:r>
        <w:rPr>
          <w:spacing w:val="-5"/>
        </w:rPr>
        <w:t xml:space="preserve">разрушения), </w:t>
      </w:r>
      <w:r>
        <w:rPr>
          <w:spacing w:val="-6"/>
        </w:rPr>
        <w:t xml:space="preserve">превышающие </w:t>
      </w:r>
      <w:r>
        <w:t xml:space="preserve">допустимые </w:t>
      </w:r>
      <w:r>
        <w:rPr>
          <w:spacing w:val="-3"/>
        </w:rPr>
        <w:t xml:space="preserve">величины, установленные </w:t>
      </w:r>
      <w:r>
        <w:t xml:space="preserve">в </w:t>
      </w:r>
      <w:r>
        <w:rPr>
          <w:spacing w:val="-3"/>
        </w:rPr>
        <w:t xml:space="preserve">проектной </w:t>
      </w:r>
      <w:r>
        <w:t xml:space="preserve">документации на здания, </w:t>
      </w:r>
      <w:r>
        <w:rPr>
          <w:spacing w:val="-5"/>
        </w:rPr>
        <w:t xml:space="preserve">сооружения, </w:t>
      </w:r>
      <w:r>
        <w:t xml:space="preserve">конструкции, </w:t>
      </w:r>
      <w:r>
        <w:rPr>
          <w:spacing w:val="-3"/>
        </w:rPr>
        <w:t xml:space="preserve">либо </w:t>
      </w:r>
      <w:r>
        <w:t xml:space="preserve">в </w:t>
      </w:r>
      <w:r>
        <w:rPr>
          <w:spacing w:val="-5"/>
        </w:rPr>
        <w:t xml:space="preserve">отношении </w:t>
      </w:r>
      <w:r>
        <w:t xml:space="preserve">данных зданий и </w:t>
      </w:r>
      <w:r>
        <w:rPr>
          <w:spacing w:val="-5"/>
        </w:rPr>
        <w:t>сооружени</w:t>
      </w:r>
      <w:r>
        <w:rPr>
          <w:spacing w:val="-5"/>
        </w:rPr>
        <w:t xml:space="preserve">й </w:t>
      </w:r>
      <w:r>
        <w:t xml:space="preserve">не </w:t>
      </w:r>
      <w:r>
        <w:rPr>
          <w:spacing w:val="-3"/>
        </w:rPr>
        <w:t xml:space="preserve">проведена </w:t>
      </w:r>
      <w:r>
        <w:t xml:space="preserve">экспертиза </w:t>
      </w:r>
      <w:r>
        <w:rPr>
          <w:spacing w:val="-5"/>
        </w:rPr>
        <w:t xml:space="preserve">промышленной </w:t>
      </w:r>
      <w:r>
        <w:t xml:space="preserve">безопасности в </w:t>
      </w:r>
      <w:r>
        <w:rPr>
          <w:spacing w:val="-3"/>
        </w:rPr>
        <w:t xml:space="preserve">случаях, установленных </w:t>
      </w:r>
      <w:r>
        <w:t xml:space="preserve">в пункте </w:t>
      </w:r>
      <w:r>
        <w:rPr>
          <w:spacing w:val="-4"/>
        </w:rPr>
        <w:t>257 настоящих</w:t>
      </w:r>
      <w:r>
        <w:rPr>
          <w:spacing w:val="-24"/>
        </w:rPr>
        <w:t xml:space="preserve"> </w:t>
      </w:r>
      <w:r>
        <w:rPr>
          <w:spacing w:val="-7"/>
        </w:rPr>
        <w:t>ФНП.</w:t>
      </w:r>
    </w:p>
    <w:p w:rsidR="007F6C4D" w:rsidRDefault="00A84B20" w:rsidP="00A84B20">
      <w:pPr>
        <w:pStyle w:val="a3"/>
        <w:spacing w:before="1" w:line="252" w:lineRule="auto"/>
        <w:ind w:right="-75" w:firstLine="318"/>
        <w:jc w:val="both"/>
      </w:pPr>
      <w:r>
        <w:rPr>
          <w:spacing w:val="-5"/>
        </w:rPr>
        <w:t xml:space="preserve">При </w:t>
      </w:r>
      <w:r>
        <w:t xml:space="preserve">отсутствии </w:t>
      </w:r>
      <w:r>
        <w:rPr>
          <w:spacing w:val="-3"/>
        </w:rPr>
        <w:t xml:space="preserve">требований </w:t>
      </w:r>
      <w:r>
        <w:t xml:space="preserve">в </w:t>
      </w:r>
      <w:r>
        <w:rPr>
          <w:spacing w:val="-3"/>
        </w:rPr>
        <w:t xml:space="preserve">проектной </w:t>
      </w:r>
      <w:r>
        <w:t xml:space="preserve">документации  </w:t>
      </w:r>
      <w:r>
        <w:rPr>
          <w:spacing w:val="-3"/>
        </w:rPr>
        <w:t xml:space="preserve">применяются </w:t>
      </w:r>
      <w:r>
        <w:rPr>
          <w:spacing w:val="-4"/>
        </w:rPr>
        <w:t xml:space="preserve">нормы </w:t>
      </w:r>
      <w:r>
        <w:t xml:space="preserve">и </w:t>
      </w:r>
      <w:r>
        <w:rPr>
          <w:spacing w:val="-3"/>
        </w:rPr>
        <w:t xml:space="preserve">требования, установленные </w:t>
      </w:r>
      <w:r>
        <w:rPr>
          <w:spacing w:val="-4"/>
        </w:rPr>
        <w:t>настоящими</w:t>
      </w:r>
      <w:r>
        <w:rPr>
          <w:spacing w:val="-9"/>
        </w:rPr>
        <w:t xml:space="preserve"> </w:t>
      </w:r>
      <w:r>
        <w:rPr>
          <w:spacing w:val="-7"/>
        </w:rPr>
        <w:t>ФНП.</w:t>
      </w:r>
    </w:p>
    <w:p w:rsidR="007F6C4D" w:rsidRDefault="007F6C4D" w:rsidP="00A84B20">
      <w:pPr>
        <w:pStyle w:val="a3"/>
        <w:spacing w:before="5"/>
        <w:ind w:left="0" w:right="-75"/>
        <w:rPr>
          <w:sz w:val="22"/>
        </w:rPr>
      </w:pPr>
    </w:p>
    <w:p w:rsidR="007F6C4D" w:rsidRDefault="00A84B20" w:rsidP="00A84B20">
      <w:pPr>
        <w:pStyle w:val="Heading2"/>
        <w:ind w:right="-75"/>
      </w:pPr>
      <w:r>
        <w:t>Действия в аварийных ситуациях работников ОПО, эксплуатирующих ПС</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912"/>
        </w:tabs>
        <w:spacing w:line="252" w:lineRule="auto"/>
        <w:ind w:right="-75" w:firstLine="255"/>
        <w:jc w:val="both"/>
        <w:rPr>
          <w:sz w:val="19"/>
        </w:rPr>
      </w:pPr>
      <w:r>
        <w:rPr>
          <w:sz w:val="19"/>
        </w:rPr>
        <w:t xml:space="preserve">В </w:t>
      </w:r>
      <w:r>
        <w:rPr>
          <w:spacing w:val="-4"/>
          <w:sz w:val="19"/>
        </w:rPr>
        <w:t xml:space="preserve">организации, эксплуатирующей </w:t>
      </w:r>
      <w:r>
        <w:rPr>
          <w:sz w:val="19"/>
        </w:rPr>
        <w:t xml:space="preserve">ОПО с </w:t>
      </w:r>
      <w:r>
        <w:rPr>
          <w:spacing w:val="-3"/>
          <w:sz w:val="19"/>
        </w:rPr>
        <w:t xml:space="preserve">ПС, </w:t>
      </w:r>
      <w:r>
        <w:rPr>
          <w:spacing w:val="-5"/>
          <w:sz w:val="19"/>
        </w:rPr>
        <w:t xml:space="preserve">должны </w:t>
      </w:r>
      <w:r>
        <w:rPr>
          <w:sz w:val="19"/>
        </w:rPr>
        <w:t xml:space="preserve">быть </w:t>
      </w:r>
      <w:r>
        <w:rPr>
          <w:spacing w:val="-3"/>
          <w:sz w:val="19"/>
        </w:rPr>
        <w:t xml:space="preserve">разработаны </w:t>
      </w:r>
      <w:r>
        <w:rPr>
          <w:sz w:val="19"/>
        </w:rPr>
        <w:t xml:space="preserve">и доведены </w:t>
      </w:r>
      <w:r>
        <w:rPr>
          <w:spacing w:val="-3"/>
          <w:sz w:val="19"/>
        </w:rPr>
        <w:t xml:space="preserve">под </w:t>
      </w:r>
      <w:r>
        <w:rPr>
          <w:sz w:val="19"/>
        </w:rPr>
        <w:t xml:space="preserve">подпись до работников инструкции, </w:t>
      </w:r>
      <w:r>
        <w:rPr>
          <w:spacing w:val="-5"/>
          <w:sz w:val="19"/>
        </w:rPr>
        <w:t xml:space="preserve">определяющие </w:t>
      </w:r>
      <w:r>
        <w:rPr>
          <w:spacing w:val="-3"/>
          <w:sz w:val="19"/>
        </w:rPr>
        <w:t xml:space="preserve">их </w:t>
      </w:r>
      <w:r>
        <w:rPr>
          <w:sz w:val="19"/>
        </w:rPr>
        <w:t xml:space="preserve">действия в </w:t>
      </w:r>
      <w:r>
        <w:rPr>
          <w:spacing w:val="-3"/>
          <w:sz w:val="19"/>
        </w:rPr>
        <w:t>аварийных</w:t>
      </w:r>
      <w:r>
        <w:rPr>
          <w:spacing w:val="-23"/>
          <w:sz w:val="19"/>
        </w:rPr>
        <w:t xml:space="preserve"> </w:t>
      </w:r>
      <w:r>
        <w:rPr>
          <w:sz w:val="19"/>
        </w:rPr>
        <w:t>ситуациях.</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4"/>
        </w:tabs>
        <w:spacing w:line="252" w:lineRule="auto"/>
        <w:ind w:right="-75" w:firstLine="255"/>
        <w:jc w:val="both"/>
        <w:rPr>
          <w:sz w:val="19"/>
        </w:rPr>
      </w:pPr>
      <w:r>
        <w:rPr>
          <w:sz w:val="19"/>
        </w:rPr>
        <w:t>В инструкциях, разрабатыв</w:t>
      </w:r>
      <w:r>
        <w:rPr>
          <w:sz w:val="19"/>
        </w:rPr>
        <w:t xml:space="preserve">аемых </w:t>
      </w:r>
      <w:r>
        <w:rPr>
          <w:spacing w:val="-3"/>
          <w:sz w:val="19"/>
        </w:rPr>
        <w:t xml:space="preserve">согласно требованиям </w:t>
      </w:r>
      <w:r>
        <w:rPr>
          <w:sz w:val="19"/>
        </w:rPr>
        <w:t xml:space="preserve">пункта </w:t>
      </w:r>
      <w:r>
        <w:rPr>
          <w:spacing w:val="-4"/>
          <w:sz w:val="19"/>
        </w:rPr>
        <w:t xml:space="preserve">252 настоящих </w:t>
      </w:r>
      <w:r>
        <w:rPr>
          <w:spacing w:val="-7"/>
          <w:sz w:val="19"/>
        </w:rPr>
        <w:t xml:space="preserve">ФНП, </w:t>
      </w:r>
      <w:r>
        <w:rPr>
          <w:spacing w:val="-3"/>
          <w:sz w:val="19"/>
        </w:rPr>
        <w:t xml:space="preserve">наряду </w:t>
      </w:r>
      <w:r>
        <w:rPr>
          <w:sz w:val="19"/>
        </w:rPr>
        <w:t xml:space="preserve">с </w:t>
      </w:r>
      <w:r>
        <w:rPr>
          <w:spacing w:val="-3"/>
          <w:sz w:val="19"/>
        </w:rPr>
        <w:t xml:space="preserve">требованиями, </w:t>
      </w:r>
      <w:r>
        <w:rPr>
          <w:spacing w:val="-4"/>
          <w:sz w:val="19"/>
        </w:rPr>
        <w:t xml:space="preserve">определяемыми </w:t>
      </w:r>
      <w:r>
        <w:rPr>
          <w:spacing w:val="-3"/>
          <w:sz w:val="19"/>
        </w:rPr>
        <w:t xml:space="preserve">спецификой </w:t>
      </w:r>
      <w:r>
        <w:rPr>
          <w:sz w:val="19"/>
        </w:rPr>
        <w:t xml:space="preserve">ОПО, </w:t>
      </w:r>
      <w:r>
        <w:rPr>
          <w:spacing w:val="-5"/>
          <w:sz w:val="19"/>
        </w:rPr>
        <w:t xml:space="preserve">должны </w:t>
      </w:r>
      <w:r>
        <w:rPr>
          <w:sz w:val="19"/>
        </w:rPr>
        <w:t xml:space="preserve">быть </w:t>
      </w:r>
      <w:r>
        <w:rPr>
          <w:spacing w:val="-3"/>
          <w:sz w:val="19"/>
        </w:rPr>
        <w:t xml:space="preserve">указаны </w:t>
      </w:r>
      <w:r>
        <w:rPr>
          <w:spacing w:val="-5"/>
          <w:sz w:val="19"/>
        </w:rPr>
        <w:t xml:space="preserve">следующие </w:t>
      </w:r>
      <w:r>
        <w:rPr>
          <w:sz w:val="19"/>
        </w:rPr>
        <w:t xml:space="preserve">сведения </w:t>
      </w:r>
      <w:r>
        <w:rPr>
          <w:spacing w:val="-3"/>
          <w:sz w:val="19"/>
        </w:rPr>
        <w:t xml:space="preserve">для </w:t>
      </w:r>
      <w:r>
        <w:rPr>
          <w:sz w:val="19"/>
        </w:rPr>
        <w:t>работников, занятых эксплуатацией</w:t>
      </w:r>
      <w:r>
        <w:rPr>
          <w:spacing w:val="-8"/>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3"/>
        <w:spacing w:line="463" w:lineRule="auto"/>
        <w:ind w:left="363" w:right="-75"/>
        <w:jc w:val="both"/>
      </w:pPr>
      <w:r>
        <w:rPr>
          <w:spacing w:val="-3"/>
        </w:rPr>
        <w:t xml:space="preserve">а) оперативные </w:t>
      </w:r>
      <w:r>
        <w:t xml:space="preserve">действия по </w:t>
      </w:r>
      <w:r>
        <w:rPr>
          <w:spacing w:val="-4"/>
        </w:rPr>
        <w:t xml:space="preserve">предотвращению </w:t>
      </w:r>
      <w:r>
        <w:t xml:space="preserve">и </w:t>
      </w:r>
      <w:r>
        <w:rPr>
          <w:spacing w:val="-4"/>
        </w:rPr>
        <w:t xml:space="preserve">локализации аварий; </w:t>
      </w:r>
      <w:r>
        <w:rPr>
          <w:spacing w:val="2"/>
        </w:rPr>
        <w:t xml:space="preserve">б) </w:t>
      </w:r>
      <w:r>
        <w:t xml:space="preserve">способы и методы ликвидации </w:t>
      </w:r>
      <w:r>
        <w:rPr>
          <w:spacing w:val="-4"/>
        </w:rPr>
        <w:t>аварий;</w:t>
      </w:r>
    </w:p>
    <w:p w:rsidR="007F6C4D" w:rsidRDefault="007F6C4D" w:rsidP="00A84B20">
      <w:pPr>
        <w:spacing w:line="463" w:lineRule="auto"/>
        <w:ind w:right="-75"/>
        <w:jc w:val="both"/>
        <w:sectPr w:rsidR="007F6C4D">
          <w:pgSz w:w="11900" w:h="16840"/>
          <w:pgMar w:top="640" w:right="500" w:bottom="280" w:left="560" w:header="720" w:footer="720" w:gutter="0"/>
          <w:cols w:space="720"/>
        </w:sectPr>
      </w:pPr>
    </w:p>
    <w:p w:rsidR="007F6C4D" w:rsidRDefault="00A84B20" w:rsidP="00A84B20">
      <w:pPr>
        <w:pStyle w:val="a3"/>
        <w:spacing w:before="79" w:line="252" w:lineRule="auto"/>
        <w:ind w:right="-75" w:firstLine="255"/>
        <w:jc w:val="both"/>
      </w:pPr>
      <w:r>
        <w:lastRenderedPageBreak/>
        <w:t>в) схемы эвакуации в случае возникновения взрыва, пожара, выброса токсичных веществ в помещении или на площадке, обслуживаемой ПС, если аварийная ситуация не может быть локализована или ликвидирована;</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г) п</w:t>
      </w:r>
      <w:r>
        <w:t>орядок использования системы пожаротушения в случае локальных возгораний оборудования ОПО;</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д) </w:t>
      </w:r>
      <w:r>
        <w:rPr>
          <w:spacing w:val="-3"/>
        </w:rPr>
        <w:t xml:space="preserve">порядок приведения </w:t>
      </w:r>
      <w:r>
        <w:rPr>
          <w:spacing w:val="-5"/>
        </w:rPr>
        <w:t xml:space="preserve">ПС </w:t>
      </w:r>
      <w:r>
        <w:t xml:space="preserve">в безопасное </w:t>
      </w:r>
      <w:r>
        <w:rPr>
          <w:spacing w:val="-6"/>
        </w:rPr>
        <w:t xml:space="preserve">положение </w:t>
      </w:r>
      <w:r>
        <w:t xml:space="preserve">в  </w:t>
      </w:r>
      <w:r>
        <w:rPr>
          <w:spacing w:val="-3"/>
        </w:rPr>
        <w:t xml:space="preserve">нерабочем </w:t>
      </w:r>
      <w:r>
        <w:t xml:space="preserve">состоянии, схема и </w:t>
      </w:r>
      <w:r>
        <w:rPr>
          <w:spacing w:val="-3"/>
        </w:rPr>
        <w:t xml:space="preserve">порядок </w:t>
      </w:r>
      <w:r>
        <w:t xml:space="preserve">эвакуации </w:t>
      </w:r>
      <w:r>
        <w:rPr>
          <w:spacing w:val="-4"/>
        </w:rPr>
        <w:t xml:space="preserve">крановщика </w:t>
      </w:r>
      <w:r>
        <w:rPr>
          <w:spacing w:val="-3"/>
        </w:rPr>
        <w:t xml:space="preserve">(оператора), </w:t>
      </w:r>
      <w:r>
        <w:rPr>
          <w:spacing w:val="-4"/>
        </w:rPr>
        <w:t xml:space="preserve">покидающего </w:t>
      </w:r>
      <w:r>
        <w:t xml:space="preserve">кабину </w:t>
      </w:r>
      <w:r>
        <w:rPr>
          <w:spacing w:val="-5"/>
        </w:rPr>
        <w:t>управления</w:t>
      </w:r>
      <w:r>
        <w:rPr>
          <w:spacing w:val="-13"/>
        </w:rPr>
        <w:t xml:space="preserve"> </w:t>
      </w:r>
      <w:r>
        <w:rPr>
          <w:spacing w:val="-3"/>
        </w:rPr>
        <w:t>ПС;</w:t>
      </w:r>
    </w:p>
    <w:p w:rsidR="007F6C4D" w:rsidRDefault="007F6C4D" w:rsidP="00A84B20">
      <w:pPr>
        <w:pStyle w:val="a3"/>
        <w:spacing w:before="7"/>
        <w:ind w:left="0" w:right="-75"/>
        <w:rPr>
          <w:sz w:val="16"/>
        </w:rPr>
      </w:pPr>
    </w:p>
    <w:p w:rsidR="007F6C4D" w:rsidRDefault="00A84B20" w:rsidP="00A84B20">
      <w:pPr>
        <w:pStyle w:val="a3"/>
        <w:spacing w:before="1" w:line="463" w:lineRule="auto"/>
        <w:ind w:left="363" w:right="-75"/>
        <w:jc w:val="both"/>
      </w:pPr>
      <w:r>
        <w:rPr>
          <w:spacing w:val="-3"/>
        </w:rPr>
        <w:t xml:space="preserve">е) </w:t>
      </w:r>
      <w:r>
        <w:t xml:space="preserve">места, отведенные в ОПО, </w:t>
      </w:r>
      <w:r>
        <w:rPr>
          <w:spacing w:val="-3"/>
        </w:rPr>
        <w:t xml:space="preserve">для </w:t>
      </w:r>
      <w:r>
        <w:rPr>
          <w:spacing w:val="-5"/>
        </w:rPr>
        <w:t xml:space="preserve">нахождения ПС </w:t>
      </w:r>
      <w:r>
        <w:t xml:space="preserve">в </w:t>
      </w:r>
      <w:r>
        <w:rPr>
          <w:spacing w:val="-3"/>
        </w:rPr>
        <w:t xml:space="preserve">нерабочем </w:t>
      </w:r>
      <w:r>
        <w:t xml:space="preserve">состоянии; </w:t>
      </w:r>
      <w:r>
        <w:rPr>
          <w:spacing w:val="-7"/>
        </w:rPr>
        <w:t xml:space="preserve">ж) </w:t>
      </w:r>
      <w:r>
        <w:t xml:space="preserve">места </w:t>
      </w:r>
      <w:r>
        <w:rPr>
          <w:spacing w:val="-3"/>
        </w:rPr>
        <w:t xml:space="preserve">отключения </w:t>
      </w:r>
      <w:r>
        <w:t xml:space="preserve">вводов </w:t>
      </w:r>
      <w:r>
        <w:rPr>
          <w:spacing w:val="-3"/>
        </w:rPr>
        <w:t>электропитания ПС;</w:t>
      </w:r>
    </w:p>
    <w:p w:rsidR="007F6C4D" w:rsidRDefault="00A84B20" w:rsidP="00A84B20">
      <w:pPr>
        <w:pStyle w:val="a3"/>
        <w:spacing w:line="217" w:lineRule="exact"/>
        <w:ind w:left="363" w:right="-75"/>
        <w:jc w:val="both"/>
      </w:pPr>
      <w:r>
        <w:t>з) места расположения медицинских аптечек первой помощи;</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firstLine="255"/>
        <w:jc w:val="both"/>
      </w:pPr>
      <w:r>
        <w:t>и) методы оказания первой помощи работникам, попавшим под электрическое напряжение, по</w:t>
      </w:r>
      <w:r>
        <w:t>лучившим ожоги, отравившимся продуктами горения;</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к) порядок оповещения работников ОПО о возникновении аварий и инцидентов.</w:t>
      </w:r>
    </w:p>
    <w:p w:rsidR="007F6C4D" w:rsidRDefault="007F6C4D" w:rsidP="00A84B20">
      <w:pPr>
        <w:pStyle w:val="a3"/>
        <w:spacing w:before="6"/>
        <w:ind w:left="0" w:right="-75"/>
        <w:rPr>
          <w:sz w:val="22"/>
        </w:rPr>
      </w:pPr>
    </w:p>
    <w:p w:rsidR="007F6C4D" w:rsidRDefault="00A84B20" w:rsidP="00A84B20">
      <w:pPr>
        <w:pStyle w:val="Heading2"/>
        <w:ind w:right="-75"/>
      </w:pPr>
      <w:r>
        <w:t>Утилизация (ликвидация) ПС</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916"/>
        </w:tabs>
        <w:spacing w:line="252" w:lineRule="auto"/>
        <w:ind w:right="-75" w:firstLine="255"/>
        <w:jc w:val="both"/>
        <w:rPr>
          <w:sz w:val="19"/>
        </w:rPr>
      </w:pPr>
      <w:r>
        <w:rPr>
          <w:sz w:val="19"/>
        </w:rPr>
        <w:t xml:space="preserve">Утилизация (ликвидация) </w:t>
      </w:r>
      <w:r>
        <w:rPr>
          <w:spacing w:val="-5"/>
          <w:sz w:val="19"/>
        </w:rPr>
        <w:t xml:space="preserve">ПС должна </w:t>
      </w:r>
      <w:r>
        <w:rPr>
          <w:sz w:val="19"/>
        </w:rPr>
        <w:t xml:space="preserve">выполняться с </w:t>
      </w:r>
      <w:r>
        <w:rPr>
          <w:spacing w:val="-3"/>
          <w:sz w:val="19"/>
        </w:rPr>
        <w:t xml:space="preserve">учетом требований, </w:t>
      </w:r>
      <w:r>
        <w:rPr>
          <w:spacing w:val="-5"/>
          <w:sz w:val="19"/>
        </w:rPr>
        <w:t xml:space="preserve">изложенных </w:t>
      </w:r>
      <w:r>
        <w:rPr>
          <w:sz w:val="19"/>
        </w:rPr>
        <w:t xml:space="preserve">в </w:t>
      </w:r>
      <w:r>
        <w:rPr>
          <w:spacing w:val="-3"/>
          <w:sz w:val="19"/>
        </w:rPr>
        <w:t xml:space="preserve">Техническом </w:t>
      </w:r>
      <w:r>
        <w:rPr>
          <w:spacing w:val="-5"/>
          <w:sz w:val="19"/>
        </w:rPr>
        <w:t>регламенте</w:t>
      </w:r>
      <w:r>
        <w:rPr>
          <w:color w:val="0000ED"/>
          <w:spacing w:val="-5"/>
          <w:sz w:val="19"/>
        </w:rPr>
        <w:t xml:space="preserve"> </w:t>
      </w:r>
      <w:r>
        <w:rPr>
          <w:color w:val="0000ED"/>
          <w:sz w:val="19"/>
          <w:u w:val="single" w:color="0000ED"/>
        </w:rPr>
        <w:t xml:space="preserve">ТР ТС </w:t>
      </w:r>
      <w:r>
        <w:rPr>
          <w:color w:val="0000ED"/>
          <w:spacing w:val="-5"/>
          <w:sz w:val="19"/>
          <w:u w:val="single" w:color="0000ED"/>
        </w:rPr>
        <w:t>010/2011</w:t>
      </w:r>
      <w:r>
        <w:rPr>
          <w:spacing w:val="-5"/>
          <w:sz w:val="19"/>
        </w:rPr>
        <w:t xml:space="preserve">, </w:t>
      </w:r>
      <w:r>
        <w:rPr>
          <w:sz w:val="19"/>
        </w:rPr>
        <w:t xml:space="preserve">а </w:t>
      </w:r>
      <w:r>
        <w:rPr>
          <w:spacing w:val="-3"/>
          <w:sz w:val="19"/>
        </w:rPr>
        <w:t xml:space="preserve">также требований, </w:t>
      </w:r>
      <w:r>
        <w:rPr>
          <w:spacing w:val="-5"/>
          <w:sz w:val="19"/>
        </w:rPr>
        <w:t xml:space="preserve">изложенных </w:t>
      </w:r>
      <w:r>
        <w:rPr>
          <w:sz w:val="19"/>
        </w:rPr>
        <w:t>в руководстве (инструкции) по эксплуатации</w:t>
      </w:r>
      <w:r>
        <w:rPr>
          <w:spacing w:val="-22"/>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987"/>
        </w:tabs>
        <w:spacing w:line="252" w:lineRule="auto"/>
        <w:ind w:right="-75" w:firstLine="255"/>
        <w:jc w:val="both"/>
        <w:rPr>
          <w:sz w:val="19"/>
        </w:rPr>
      </w:pPr>
      <w:r>
        <w:rPr>
          <w:spacing w:val="-3"/>
          <w:sz w:val="19"/>
        </w:rPr>
        <w:t xml:space="preserve">ПС, </w:t>
      </w:r>
      <w:r>
        <w:rPr>
          <w:spacing w:val="-7"/>
          <w:sz w:val="19"/>
        </w:rPr>
        <w:t xml:space="preserve">подлежащие </w:t>
      </w:r>
      <w:r>
        <w:rPr>
          <w:spacing w:val="-3"/>
          <w:sz w:val="19"/>
        </w:rPr>
        <w:t xml:space="preserve">утилизации </w:t>
      </w:r>
      <w:r>
        <w:rPr>
          <w:sz w:val="19"/>
        </w:rPr>
        <w:t xml:space="preserve">(ликвидации), </w:t>
      </w:r>
      <w:r>
        <w:rPr>
          <w:spacing w:val="-5"/>
          <w:sz w:val="19"/>
        </w:rPr>
        <w:t xml:space="preserve">должны </w:t>
      </w:r>
      <w:r>
        <w:rPr>
          <w:sz w:val="19"/>
        </w:rPr>
        <w:t xml:space="preserve">быть </w:t>
      </w:r>
      <w:r>
        <w:rPr>
          <w:spacing w:val="-3"/>
          <w:sz w:val="19"/>
        </w:rPr>
        <w:t>демонтированы.</w:t>
      </w:r>
    </w:p>
    <w:p w:rsidR="007F6C4D" w:rsidRDefault="007F6C4D" w:rsidP="00A84B20">
      <w:pPr>
        <w:pStyle w:val="a3"/>
        <w:spacing w:before="3"/>
        <w:ind w:left="0" w:right="-75"/>
      </w:pPr>
    </w:p>
    <w:p w:rsidR="007F6C4D" w:rsidRDefault="00A84B20" w:rsidP="00A84B20">
      <w:pPr>
        <w:pStyle w:val="Heading1"/>
        <w:numPr>
          <w:ilvl w:val="0"/>
          <w:numId w:val="12"/>
        </w:numPr>
        <w:tabs>
          <w:tab w:val="left" w:pos="530"/>
        </w:tabs>
        <w:spacing w:line="244" w:lineRule="auto"/>
        <w:ind w:left="108" w:right="-75" w:firstLine="0"/>
      </w:pPr>
      <w:r>
        <w:t xml:space="preserve">Оценка </w:t>
      </w:r>
      <w:r>
        <w:rPr>
          <w:spacing w:val="2"/>
        </w:rPr>
        <w:t xml:space="preserve">соответствия ПС, </w:t>
      </w:r>
      <w:r>
        <w:rPr>
          <w:spacing w:val="-3"/>
        </w:rPr>
        <w:t xml:space="preserve">применяемых </w:t>
      </w:r>
      <w:r>
        <w:rPr>
          <w:spacing w:val="-4"/>
        </w:rPr>
        <w:t xml:space="preserve">на </w:t>
      </w:r>
      <w:r>
        <w:t xml:space="preserve">ОПО, и экспертиза их </w:t>
      </w:r>
      <w:r>
        <w:rPr>
          <w:spacing w:val="-3"/>
        </w:rPr>
        <w:t>промышленной</w:t>
      </w:r>
      <w:r>
        <w:rPr>
          <w:spacing w:val="17"/>
        </w:rPr>
        <w:t xml:space="preserve"> </w:t>
      </w:r>
      <w:r>
        <w:t>безопасности</w:t>
      </w:r>
    </w:p>
    <w:p w:rsidR="007F6C4D" w:rsidRDefault="007F6C4D" w:rsidP="00A84B20">
      <w:pPr>
        <w:pStyle w:val="a3"/>
        <w:spacing w:before="2"/>
        <w:ind w:left="0" w:right="-75"/>
        <w:rPr>
          <w:b/>
          <w:sz w:val="37"/>
        </w:rPr>
      </w:pPr>
    </w:p>
    <w:p w:rsidR="007F6C4D" w:rsidRDefault="00A84B20" w:rsidP="00A84B20">
      <w:pPr>
        <w:pStyle w:val="a5"/>
        <w:numPr>
          <w:ilvl w:val="0"/>
          <w:numId w:val="11"/>
        </w:numPr>
        <w:tabs>
          <w:tab w:val="left" w:pos="866"/>
        </w:tabs>
        <w:spacing w:line="252" w:lineRule="auto"/>
        <w:ind w:right="-75" w:firstLine="255"/>
        <w:jc w:val="both"/>
        <w:rPr>
          <w:sz w:val="19"/>
        </w:rPr>
      </w:pPr>
      <w:r>
        <w:rPr>
          <w:sz w:val="19"/>
        </w:rPr>
        <w:t xml:space="preserve">Объем, состав и </w:t>
      </w:r>
      <w:r>
        <w:rPr>
          <w:spacing w:val="-3"/>
          <w:sz w:val="19"/>
        </w:rPr>
        <w:t xml:space="preserve">характер </w:t>
      </w:r>
      <w:r>
        <w:rPr>
          <w:sz w:val="19"/>
        </w:rPr>
        <w:t xml:space="preserve">работ по экспертизе </w:t>
      </w:r>
      <w:r>
        <w:rPr>
          <w:spacing w:val="-5"/>
          <w:sz w:val="19"/>
        </w:rPr>
        <w:t xml:space="preserve">промышленной </w:t>
      </w:r>
      <w:r>
        <w:rPr>
          <w:sz w:val="19"/>
        </w:rPr>
        <w:t xml:space="preserve">безопасности зависят </w:t>
      </w:r>
      <w:r>
        <w:rPr>
          <w:spacing w:val="-3"/>
          <w:sz w:val="19"/>
        </w:rPr>
        <w:t xml:space="preserve">от </w:t>
      </w:r>
      <w:r>
        <w:rPr>
          <w:sz w:val="19"/>
        </w:rPr>
        <w:t xml:space="preserve">типа </w:t>
      </w:r>
      <w:r>
        <w:rPr>
          <w:spacing w:val="-3"/>
          <w:sz w:val="19"/>
        </w:rPr>
        <w:t xml:space="preserve">ПС, </w:t>
      </w:r>
      <w:r>
        <w:rPr>
          <w:spacing w:val="-4"/>
          <w:sz w:val="19"/>
        </w:rPr>
        <w:t xml:space="preserve">его </w:t>
      </w:r>
      <w:r>
        <w:rPr>
          <w:spacing w:val="-3"/>
          <w:sz w:val="19"/>
        </w:rPr>
        <w:t xml:space="preserve">фактического </w:t>
      </w:r>
      <w:r>
        <w:rPr>
          <w:sz w:val="19"/>
        </w:rPr>
        <w:t xml:space="preserve">состояния и </w:t>
      </w:r>
      <w:r>
        <w:rPr>
          <w:spacing w:val="-5"/>
          <w:sz w:val="19"/>
        </w:rPr>
        <w:t xml:space="preserve">технологии, </w:t>
      </w:r>
      <w:r>
        <w:rPr>
          <w:sz w:val="19"/>
        </w:rPr>
        <w:t xml:space="preserve">в которой </w:t>
      </w:r>
      <w:r>
        <w:rPr>
          <w:spacing w:val="-5"/>
          <w:sz w:val="19"/>
        </w:rPr>
        <w:t xml:space="preserve">ПС </w:t>
      </w:r>
      <w:r>
        <w:rPr>
          <w:spacing w:val="-3"/>
          <w:sz w:val="19"/>
        </w:rPr>
        <w:t xml:space="preserve">применяется </w:t>
      </w:r>
      <w:r>
        <w:rPr>
          <w:sz w:val="19"/>
        </w:rPr>
        <w:t>на</w:t>
      </w:r>
      <w:r>
        <w:rPr>
          <w:spacing w:val="-10"/>
          <w:sz w:val="19"/>
        </w:rPr>
        <w:t xml:space="preserve"> </w:t>
      </w:r>
      <w:r>
        <w:rPr>
          <w:sz w:val="19"/>
        </w:rPr>
        <w:t>ОПО.</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38"/>
        </w:tabs>
        <w:spacing w:line="252" w:lineRule="auto"/>
        <w:ind w:right="-75" w:firstLine="255"/>
        <w:jc w:val="both"/>
        <w:rPr>
          <w:sz w:val="19"/>
        </w:rPr>
      </w:pPr>
      <w:r>
        <w:rPr>
          <w:spacing w:val="-2"/>
          <w:sz w:val="19"/>
        </w:rPr>
        <w:t xml:space="preserve">Здания </w:t>
      </w:r>
      <w:r>
        <w:rPr>
          <w:sz w:val="19"/>
        </w:rPr>
        <w:t xml:space="preserve">и </w:t>
      </w:r>
      <w:r>
        <w:rPr>
          <w:spacing w:val="-5"/>
          <w:sz w:val="19"/>
        </w:rPr>
        <w:t xml:space="preserve">сооружения </w:t>
      </w:r>
      <w:r>
        <w:rPr>
          <w:sz w:val="19"/>
        </w:rPr>
        <w:t xml:space="preserve">на </w:t>
      </w:r>
      <w:r>
        <w:rPr>
          <w:spacing w:val="-3"/>
          <w:sz w:val="19"/>
        </w:rPr>
        <w:t xml:space="preserve">опасном </w:t>
      </w:r>
      <w:r>
        <w:rPr>
          <w:sz w:val="19"/>
        </w:rPr>
        <w:t xml:space="preserve">производственном объекте, </w:t>
      </w:r>
      <w:r>
        <w:rPr>
          <w:spacing w:val="-6"/>
          <w:sz w:val="19"/>
        </w:rPr>
        <w:t xml:space="preserve">где </w:t>
      </w:r>
      <w:r>
        <w:rPr>
          <w:spacing w:val="-3"/>
          <w:sz w:val="19"/>
        </w:rPr>
        <w:t xml:space="preserve">установлены ПС, </w:t>
      </w:r>
      <w:r>
        <w:rPr>
          <w:spacing w:val="-5"/>
          <w:sz w:val="19"/>
        </w:rPr>
        <w:t xml:space="preserve">подлежат </w:t>
      </w:r>
      <w:r>
        <w:rPr>
          <w:sz w:val="19"/>
        </w:rPr>
        <w:t>эксп</w:t>
      </w:r>
      <w:r>
        <w:rPr>
          <w:sz w:val="19"/>
        </w:rPr>
        <w:t xml:space="preserve">ертизе </w:t>
      </w:r>
      <w:r>
        <w:rPr>
          <w:spacing w:val="-5"/>
          <w:sz w:val="19"/>
        </w:rPr>
        <w:t xml:space="preserve">промышленной </w:t>
      </w:r>
      <w:r>
        <w:rPr>
          <w:sz w:val="19"/>
        </w:rPr>
        <w:t xml:space="preserve">безопасности в соответствии с </w:t>
      </w:r>
      <w:r>
        <w:rPr>
          <w:spacing w:val="-3"/>
          <w:sz w:val="19"/>
        </w:rPr>
        <w:t xml:space="preserve">требованиями </w:t>
      </w:r>
      <w:r>
        <w:rPr>
          <w:spacing w:val="-5"/>
          <w:sz w:val="19"/>
        </w:rPr>
        <w:t xml:space="preserve">федеральных </w:t>
      </w:r>
      <w:r>
        <w:rPr>
          <w:spacing w:val="-4"/>
          <w:sz w:val="19"/>
        </w:rPr>
        <w:t xml:space="preserve">норм </w:t>
      </w:r>
      <w:r>
        <w:rPr>
          <w:sz w:val="19"/>
        </w:rPr>
        <w:t xml:space="preserve">и </w:t>
      </w:r>
      <w:r>
        <w:rPr>
          <w:spacing w:val="-3"/>
          <w:sz w:val="19"/>
        </w:rPr>
        <w:t xml:space="preserve">правил проведения </w:t>
      </w:r>
      <w:r>
        <w:rPr>
          <w:sz w:val="19"/>
        </w:rPr>
        <w:t xml:space="preserve">экспертизы </w:t>
      </w:r>
      <w:r>
        <w:rPr>
          <w:spacing w:val="-5"/>
          <w:sz w:val="19"/>
        </w:rPr>
        <w:t>промышленной</w:t>
      </w:r>
      <w:r>
        <w:rPr>
          <w:spacing w:val="-6"/>
          <w:sz w:val="19"/>
        </w:rPr>
        <w:t xml:space="preserve"> </w:t>
      </w:r>
      <w:r>
        <w:rPr>
          <w:sz w:val="19"/>
        </w:rPr>
        <w:t>безопасности.</w:t>
      </w:r>
    </w:p>
    <w:p w:rsidR="007F6C4D" w:rsidRDefault="00A84B20" w:rsidP="00A84B20">
      <w:pPr>
        <w:pStyle w:val="a3"/>
        <w:spacing w:before="1" w:line="252" w:lineRule="auto"/>
        <w:ind w:right="-75" w:firstLine="318"/>
        <w:jc w:val="both"/>
      </w:pPr>
      <w:r>
        <w:rPr>
          <w:spacing w:val="-5"/>
        </w:rPr>
        <w:t xml:space="preserve">При </w:t>
      </w:r>
      <w:r>
        <w:t xml:space="preserve">отсутствии </w:t>
      </w:r>
      <w:r>
        <w:rPr>
          <w:spacing w:val="-3"/>
        </w:rPr>
        <w:t xml:space="preserve">требований </w:t>
      </w:r>
      <w:r>
        <w:t xml:space="preserve">в </w:t>
      </w:r>
      <w:r>
        <w:rPr>
          <w:spacing w:val="-3"/>
        </w:rPr>
        <w:t xml:space="preserve">проектной </w:t>
      </w:r>
      <w:r>
        <w:t xml:space="preserve">и эксплуатационной документации на здания и </w:t>
      </w:r>
      <w:r>
        <w:rPr>
          <w:spacing w:val="-5"/>
        </w:rPr>
        <w:t xml:space="preserve">сооружения </w:t>
      </w:r>
      <w:r>
        <w:t xml:space="preserve">опасных производственных объектов, </w:t>
      </w:r>
      <w:r>
        <w:rPr>
          <w:spacing w:val="-6"/>
        </w:rPr>
        <w:t xml:space="preserve">где </w:t>
      </w:r>
      <w:r>
        <w:rPr>
          <w:spacing w:val="-3"/>
        </w:rPr>
        <w:t xml:space="preserve">установлены ПС, применяются </w:t>
      </w:r>
      <w:r>
        <w:rPr>
          <w:spacing w:val="-4"/>
        </w:rPr>
        <w:t xml:space="preserve">нормы </w:t>
      </w:r>
      <w:r>
        <w:t xml:space="preserve">браковки зданий и </w:t>
      </w:r>
      <w:r>
        <w:rPr>
          <w:spacing w:val="-5"/>
        </w:rPr>
        <w:t xml:space="preserve">сооружений </w:t>
      </w:r>
      <w:r>
        <w:t xml:space="preserve">в соответствии с </w:t>
      </w:r>
      <w:r>
        <w:rPr>
          <w:spacing w:val="-4"/>
        </w:rPr>
        <w:t xml:space="preserve">настоящими </w:t>
      </w:r>
      <w:r>
        <w:rPr>
          <w:spacing w:val="-6"/>
        </w:rPr>
        <w:t xml:space="preserve">ФНП </w:t>
      </w:r>
      <w:r>
        <w:rPr>
          <w:spacing w:val="-5"/>
        </w:rPr>
        <w:t xml:space="preserve">(приложение </w:t>
      </w:r>
      <w:r>
        <w:t>N 8).</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6"/>
        </w:tabs>
        <w:spacing w:line="252" w:lineRule="auto"/>
        <w:ind w:right="-75" w:firstLine="255"/>
        <w:jc w:val="both"/>
        <w:rPr>
          <w:sz w:val="19"/>
        </w:rPr>
      </w:pPr>
      <w:r>
        <w:rPr>
          <w:sz w:val="19"/>
        </w:rPr>
        <w:t xml:space="preserve">Экспертиза </w:t>
      </w:r>
      <w:r>
        <w:rPr>
          <w:spacing w:val="-5"/>
          <w:sz w:val="19"/>
        </w:rPr>
        <w:t xml:space="preserve">промышленной </w:t>
      </w:r>
      <w:r>
        <w:rPr>
          <w:sz w:val="19"/>
        </w:rPr>
        <w:t xml:space="preserve">безопасности проводится только </w:t>
      </w:r>
      <w:r>
        <w:rPr>
          <w:spacing w:val="-3"/>
          <w:sz w:val="19"/>
        </w:rPr>
        <w:t xml:space="preserve">для ПС, </w:t>
      </w:r>
      <w:r>
        <w:rPr>
          <w:sz w:val="19"/>
        </w:rPr>
        <w:t xml:space="preserve">которые </w:t>
      </w:r>
      <w:r>
        <w:rPr>
          <w:spacing w:val="-5"/>
          <w:sz w:val="19"/>
        </w:rPr>
        <w:t xml:space="preserve">подлежат </w:t>
      </w:r>
      <w:r>
        <w:rPr>
          <w:spacing w:val="-3"/>
          <w:sz w:val="19"/>
        </w:rPr>
        <w:t>учету. ПС, перечисленны</w:t>
      </w:r>
      <w:r>
        <w:rPr>
          <w:spacing w:val="-3"/>
          <w:sz w:val="19"/>
        </w:rPr>
        <w:t xml:space="preserve">е </w:t>
      </w:r>
      <w:r>
        <w:rPr>
          <w:sz w:val="19"/>
        </w:rPr>
        <w:t xml:space="preserve">в пункте </w:t>
      </w:r>
      <w:r>
        <w:rPr>
          <w:spacing w:val="-4"/>
          <w:sz w:val="19"/>
        </w:rPr>
        <w:t xml:space="preserve">145 настоящих </w:t>
      </w:r>
      <w:r>
        <w:rPr>
          <w:spacing w:val="-6"/>
          <w:sz w:val="19"/>
        </w:rPr>
        <w:t xml:space="preserve">ФНП </w:t>
      </w:r>
      <w:r>
        <w:rPr>
          <w:sz w:val="19"/>
        </w:rPr>
        <w:t xml:space="preserve">и не </w:t>
      </w:r>
      <w:r>
        <w:rPr>
          <w:spacing w:val="-7"/>
          <w:sz w:val="19"/>
        </w:rPr>
        <w:t xml:space="preserve">подлежащие </w:t>
      </w:r>
      <w:r>
        <w:rPr>
          <w:spacing w:val="-3"/>
          <w:sz w:val="19"/>
        </w:rPr>
        <w:t xml:space="preserve">учету, </w:t>
      </w:r>
      <w:r>
        <w:rPr>
          <w:sz w:val="19"/>
        </w:rPr>
        <w:t xml:space="preserve">экспертизе </w:t>
      </w:r>
      <w:r>
        <w:rPr>
          <w:spacing w:val="-5"/>
          <w:sz w:val="19"/>
        </w:rPr>
        <w:t xml:space="preserve">промышленной </w:t>
      </w:r>
      <w:r>
        <w:rPr>
          <w:sz w:val="19"/>
        </w:rPr>
        <w:t>безопасности не</w:t>
      </w:r>
      <w:r>
        <w:rPr>
          <w:spacing w:val="-3"/>
          <w:sz w:val="19"/>
        </w:rPr>
        <w:t xml:space="preserve"> </w:t>
      </w:r>
      <w:r>
        <w:rPr>
          <w:spacing w:val="-5"/>
          <w:sz w:val="19"/>
        </w:rPr>
        <w:t>подлежат.</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50"/>
        </w:tabs>
        <w:spacing w:line="252" w:lineRule="auto"/>
        <w:ind w:right="-75" w:firstLine="255"/>
        <w:jc w:val="both"/>
        <w:rPr>
          <w:sz w:val="19"/>
        </w:rPr>
      </w:pPr>
      <w:r>
        <w:rPr>
          <w:spacing w:val="-5"/>
          <w:sz w:val="19"/>
        </w:rPr>
        <w:t xml:space="preserve">При </w:t>
      </w:r>
      <w:r>
        <w:rPr>
          <w:spacing w:val="-3"/>
          <w:sz w:val="19"/>
        </w:rPr>
        <w:t xml:space="preserve">проведении </w:t>
      </w:r>
      <w:r>
        <w:rPr>
          <w:sz w:val="19"/>
        </w:rPr>
        <w:t xml:space="preserve">технического </w:t>
      </w:r>
      <w:r>
        <w:rPr>
          <w:spacing w:val="-3"/>
          <w:sz w:val="19"/>
        </w:rPr>
        <w:t xml:space="preserve">диагностирования </w:t>
      </w:r>
      <w:r>
        <w:rPr>
          <w:spacing w:val="-5"/>
          <w:sz w:val="19"/>
        </w:rPr>
        <w:t xml:space="preserve">ПС </w:t>
      </w:r>
      <w:r>
        <w:rPr>
          <w:sz w:val="19"/>
        </w:rPr>
        <w:t xml:space="preserve">в </w:t>
      </w:r>
      <w:r>
        <w:rPr>
          <w:spacing w:val="-5"/>
          <w:sz w:val="19"/>
        </w:rPr>
        <w:t xml:space="preserve">отношении </w:t>
      </w:r>
      <w:r>
        <w:rPr>
          <w:spacing w:val="-3"/>
          <w:sz w:val="19"/>
        </w:rPr>
        <w:t xml:space="preserve">металлоконструкций, </w:t>
      </w:r>
      <w:r>
        <w:rPr>
          <w:spacing w:val="-4"/>
          <w:sz w:val="19"/>
        </w:rPr>
        <w:t xml:space="preserve">узлов, механизмов, </w:t>
      </w:r>
      <w:r>
        <w:rPr>
          <w:spacing w:val="-3"/>
          <w:sz w:val="19"/>
        </w:rPr>
        <w:t xml:space="preserve">пневмо- </w:t>
      </w:r>
      <w:r>
        <w:rPr>
          <w:sz w:val="19"/>
        </w:rPr>
        <w:t xml:space="preserve">и гидросистем, </w:t>
      </w:r>
      <w:r>
        <w:rPr>
          <w:spacing w:val="-3"/>
          <w:sz w:val="19"/>
        </w:rPr>
        <w:t xml:space="preserve">электрооборудования, </w:t>
      </w:r>
      <w:r>
        <w:rPr>
          <w:spacing w:val="-4"/>
          <w:sz w:val="19"/>
        </w:rPr>
        <w:t>указателей</w:t>
      </w:r>
      <w:r>
        <w:rPr>
          <w:spacing w:val="-4"/>
          <w:sz w:val="19"/>
        </w:rPr>
        <w:t xml:space="preserve">, </w:t>
      </w:r>
      <w:r>
        <w:rPr>
          <w:spacing w:val="-5"/>
          <w:sz w:val="19"/>
        </w:rPr>
        <w:t xml:space="preserve">ограничителей, </w:t>
      </w:r>
      <w:r>
        <w:rPr>
          <w:spacing w:val="-3"/>
          <w:sz w:val="19"/>
        </w:rPr>
        <w:t xml:space="preserve">регистраторов, </w:t>
      </w:r>
      <w:r>
        <w:rPr>
          <w:sz w:val="19"/>
        </w:rPr>
        <w:t xml:space="preserve">средств автоматической остановки, </w:t>
      </w:r>
      <w:r>
        <w:rPr>
          <w:spacing w:val="-3"/>
          <w:sz w:val="19"/>
        </w:rPr>
        <w:t xml:space="preserve">предупредительной сигнализации </w:t>
      </w:r>
      <w:r>
        <w:rPr>
          <w:sz w:val="19"/>
        </w:rPr>
        <w:t xml:space="preserve">проводятся </w:t>
      </w:r>
      <w:r>
        <w:rPr>
          <w:spacing w:val="-3"/>
          <w:sz w:val="19"/>
        </w:rPr>
        <w:t xml:space="preserve">проверки </w:t>
      </w:r>
      <w:r>
        <w:rPr>
          <w:sz w:val="19"/>
        </w:rPr>
        <w:t xml:space="preserve">работоспособности и соответствия </w:t>
      </w:r>
      <w:r>
        <w:rPr>
          <w:spacing w:val="-3"/>
          <w:sz w:val="19"/>
        </w:rPr>
        <w:t xml:space="preserve">требованиям, установленным </w:t>
      </w:r>
      <w:r>
        <w:rPr>
          <w:sz w:val="19"/>
        </w:rPr>
        <w:t xml:space="preserve">в документации </w:t>
      </w:r>
      <w:r>
        <w:rPr>
          <w:spacing w:val="-4"/>
          <w:sz w:val="19"/>
        </w:rPr>
        <w:t xml:space="preserve">изготовителя, </w:t>
      </w:r>
      <w:r>
        <w:rPr>
          <w:sz w:val="19"/>
        </w:rPr>
        <w:t>в том</w:t>
      </w:r>
      <w:r>
        <w:rPr>
          <w:spacing w:val="-16"/>
          <w:sz w:val="19"/>
        </w:rPr>
        <w:t xml:space="preserve"> </w:t>
      </w:r>
      <w:r>
        <w:rPr>
          <w:sz w:val="19"/>
        </w:rPr>
        <w:t>числе:</w:t>
      </w:r>
    </w:p>
    <w:p w:rsidR="007F6C4D" w:rsidRDefault="007F6C4D" w:rsidP="00A84B20">
      <w:pPr>
        <w:pStyle w:val="a3"/>
        <w:spacing w:before="8"/>
        <w:ind w:left="0" w:right="-75"/>
        <w:rPr>
          <w:sz w:val="16"/>
        </w:rPr>
      </w:pPr>
    </w:p>
    <w:p w:rsidR="007F6C4D" w:rsidRDefault="00A84B20" w:rsidP="00A84B20">
      <w:pPr>
        <w:pStyle w:val="a3"/>
        <w:ind w:left="363" w:right="-75"/>
        <w:jc w:val="both"/>
      </w:pPr>
      <w:r>
        <w:t xml:space="preserve">а) световых и звуковых указателей и </w:t>
      </w:r>
      <w:r>
        <w:t>сигнализаторов;</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t>б) ограничителя грузоподъемности, ограничителя грузового момента, ограничителя предельного груза в зависимости от типа ПС;</w:t>
      </w:r>
    </w:p>
    <w:p w:rsidR="007F6C4D" w:rsidRDefault="007F6C4D" w:rsidP="00A84B20">
      <w:pPr>
        <w:spacing w:line="252" w:lineRule="auto"/>
        <w:ind w:right="-75"/>
        <w:jc w:val="both"/>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255"/>
        <w:jc w:val="both"/>
      </w:pPr>
      <w:r>
        <w:lastRenderedPageBreak/>
        <w:t xml:space="preserve">в) средств автоматической остановки </w:t>
      </w:r>
      <w:r>
        <w:rPr>
          <w:spacing w:val="-4"/>
        </w:rPr>
        <w:t xml:space="preserve">(ограничители предельного верхнего </w:t>
      </w:r>
      <w:r>
        <w:rPr>
          <w:spacing w:val="-5"/>
        </w:rPr>
        <w:t xml:space="preserve">(нижнего) </w:t>
      </w:r>
      <w:r>
        <w:rPr>
          <w:spacing w:val="-6"/>
        </w:rPr>
        <w:t xml:space="preserve">положения </w:t>
      </w:r>
      <w:r>
        <w:rPr>
          <w:spacing w:val="-3"/>
        </w:rPr>
        <w:t xml:space="preserve">грузозахватных </w:t>
      </w:r>
      <w:r>
        <w:rPr>
          <w:spacing w:val="-4"/>
        </w:rPr>
        <w:t xml:space="preserve">органов, </w:t>
      </w:r>
      <w:r>
        <w:t xml:space="preserve">в том числе кабин </w:t>
      </w:r>
      <w:r>
        <w:rPr>
          <w:spacing w:val="-4"/>
        </w:rPr>
        <w:t xml:space="preserve">(площадок) </w:t>
      </w:r>
      <w:r>
        <w:t xml:space="preserve">строительных </w:t>
      </w:r>
      <w:r>
        <w:rPr>
          <w:spacing w:val="-3"/>
        </w:rPr>
        <w:t xml:space="preserve">подъемников, подъемников </w:t>
      </w:r>
      <w:r>
        <w:t xml:space="preserve">(вышек), </w:t>
      </w:r>
      <w:r>
        <w:rPr>
          <w:spacing w:val="-4"/>
        </w:rPr>
        <w:t xml:space="preserve">ограничители механизмов передвижения </w:t>
      </w:r>
      <w:r>
        <w:rPr>
          <w:spacing w:val="-3"/>
        </w:rPr>
        <w:t xml:space="preserve">(поворота), </w:t>
      </w:r>
      <w:r>
        <w:rPr>
          <w:spacing w:val="-4"/>
        </w:rPr>
        <w:t xml:space="preserve">ограничители механизмов </w:t>
      </w:r>
      <w:r>
        <w:rPr>
          <w:spacing w:val="-3"/>
        </w:rPr>
        <w:t xml:space="preserve">подъема </w:t>
      </w:r>
      <w:r>
        <w:t xml:space="preserve">(опускания) </w:t>
      </w:r>
      <w:r>
        <w:rPr>
          <w:spacing w:val="-3"/>
        </w:rPr>
        <w:t xml:space="preserve">стрелы </w:t>
      </w:r>
      <w:r>
        <w:t xml:space="preserve">в зависимости </w:t>
      </w:r>
      <w:r>
        <w:rPr>
          <w:spacing w:val="-3"/>
        </w:rPr>
        <w:t xml:space="preserve">от </w:t>
      </w:r>
      <w:r>
        <w:t>типа ПС);</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 xml:space="preserve">г) ограничителя перемещения </w:t>
      </w:r>
      <w:r>
        <w:t>груза в запрещенной зоне (например, над кабиной стрелового крана на автомобильном шасси), ограничителя зоны обслуживания подъемников (вышек);</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pPr>
      <w:r>
        <w:t>д) регистратора параметров, в том числе входящих в его состав часов и календаря реального времени;</w:t>
      </w:r>
    </w:p>
    <w:p w:rsidR="007F6C4D" w:rsidRDefault="007F6C4D" w:rsidP="00A84B20">
      <w:pPr>
        <w:pStyle w:val="a3"/>
        <w:spacing w:before="8"/>
        <w:ind w:left="0" w:right="-75"/>
        <w:rPr>
          <w:sz w:val="16"/>
        </w:rPr>
      </w:pPr>
    </w:p>
    <w:p w:rsidR="007F6C4D" w:rsidRDefault="00A84B20" w:rsidP="00A84B20">
      <w:pPr>
        <w:pStyle w:val="a3"/>
        <w:spacing w:line="463" w:lineRule="auto"/>
        <w:ind w:left="363" w:right="-75"/>
      </w:pPr>
      <w:r>
        <w:rPr>
          <w:spacing w:val="-3"/>
        </w:rPr>
        <w:t xml:space="preserve">е) </w:t>
      </w:r>
      <w:r>
        <w:rPr>
          <w:spacing w:val="-5"/>
        </w:rPr>
        <w:t xml:space="preserve">защиты </w:t>
      </w:r>
      <w:r>
        <w:rPr>
          <w:spacing w:val="-3"/>
        </w:rPr>
        <w:t xml:space="preserve">от </w:t>
      </w:r>
      <w:r>
        <w:rPr>
          <w:spacing w:val="-3"/>
        </w:rPr>
        <w:t xml:space="preserve">опасного </w:t>
      </w:r>
      <w:r>
        <w:rPr>
          <w:spacing w:val="-5"/>
        </w:rPr>
        <w:t xml:space="preserve">приближения </w:t>
      </w:r>
      <w:r>
        <w:t xml:space="preserve">к </w:t>
      </w:r>
      <w:r>
        <w:rPr>
          <w:spacing w:val="-5"/>
        </w:rPr>
        <w:t xml:space="preserve">линии </w:t>
      </w:r>
      <w:r>
        <w:rPr>
          <w:spacing w:val="-3"/>
        </w:rPr>
        <w:t xml:space="preserve">электропередачи; </w:t>
      </w:r>
      <w:r>
        <w:rPr>
          <w:spacing w:val="-7"/>
        </w:rPr>
        <w:t xml:space="preserve">ж) </w:t>
      </w:r>
      <w:r>
        <w:rPr>
          <w:spacing w:val="-3"/>
        </w:rPr>
        <w:t xml:space="preserve">координатной </w:t>
      </w:r>
      <w:r>
        <w:rPr>
          <w:spacing w:val="-4"/>
        </w:rPr>
        <w:t>защиты;</w:t>
      </w:r>
    </w:p>
    <w:p w:rsidR="007F6C4D" w:rsidRDefault="00A84B20" w:rsidP="00A84B20">
      <w:pPr>
        <w:pStyle w:val="a3"/>
        <w:spacing w:line="217" w:lineRule="exact"/>
        <w:ind w:left="363" w:right="-75"/>
      </w:pPr>
      <w:r>
        <w:t>з) блокировок;</w:t>
      </w:r>
    </w:p>
    <w:p w:rsidR="007F6C4D" w:rsidRDefault="007F6C4D" w:rsidP="00A84B20">
      <w:pPr>
        <w:pStyle w:val="a3"/>
        <w:spacing w:before="7"/>
        <w:ind w:left="0" w:right="-75"/>
        <w:rPr>
          <w:sz w:val="17"/>
        </w:rPr>
      </w:pPr>
    </w:p>
    <w:p w:rsidR="007F6C4D" w:rsidRDefault="00A84B20" w:rsidP="00A84B20">
      <w:pPr>
        <w:pStyle w:val="a3"/>
        <w:tabs>
          <w:tab w:val="left" w:pos="753"/>
          <w:tab w:val="left" w:pos="1934"/>
          <w:tab w:val="left" w:pos="3102"/>
          <w:tab w:val="left" w:pos="4284"/>
          <w:tab w:val="left" w:pos="5784"/>
        </w:tabs>
        <w:spacing w:line="252" w:lineRule="auto"/>
        <w:ind w:right="-75" w:firstLine="255"/>
      </w:pPr>
      <w:r>
        <w:rPr>
          <w:spacing w:val="-3"/>
        </w:rPr>
        <w:t>и)</w:t>
      </w:r>
      <w:r>
        <w:rPr>
          <w:spacing w:val="-3"/>
        </w:rPr>
        <w:tab/>
      </w:r>
      <w:r>
        <w:rPr>
          <w:spacing w:val="-5"/>
        </w:rPr>
        <w:t>ловителей,</w:t>
      </w:r>
      <w:r>
        <w:rPr>
          <w:spacing w:val="-5"/>
        </w:rPr>
        <w:tab/>
      </w:r>
      <w:r>
        <w:rPr>
          <w:spacing w:val="-3"/>
        </w:rPr>
        <w:t>аварийных</w:t>
      </w:r>
      <w:r>
        <w:rPr>
          <w:spacing w:val="-3"/>
        </w:rPr>
        <w:tab/>
      </w:r>
      <w:r>
        <w:t>остановов,</w:t>
      </w:r>
      <w:r>
        <w:tab/>
      </w:r>
      <w:r>
        <w:rPr>
          <w:spacing w:val="-3"/>
        </w:rPr>
        <w:t>выключателей</w:t>
      </w:r>
      <w:r>
        <w:rPr>
          <w:spacing w:val="-3"/>
        </w:rPr>
        <w:tab/>
      </w:r>
      <w:r>
        <w:rPr>
          <w:spacing w:val="-1"/>
        </w:rPr>
        <w:t xml:space="preserve">безопасности, </w:t>
      </w:r>
      <w:r>
        <w:rPr>
          <w:spacing w:val="-4"/>
        </w:rPr>
        <w:t xml:space="preserve">ограничителей </w:t>
      </w:r>
      <w:r>
        <w:t>скорости строительных</w:t>
      </w:r>
      <w:r>
        <w:rPr>
          <w:spacing w:val="-18"/>
        </w:rPr>
        <w:t xml:space="preserve"> </w:t>
      </w:r>
      <w:r>
        <w:rPr>
          <w:spacing w:val="-3"/>
        </w:rPr>
        <w:t>подъемников;</w:t>
      </w:r>
    </w:p>
    <w:p w:rsidR="007F6C4D" w:rsidRDefault="007F6C4D" w:rsidP="00A84B20">
      <w:pPr>
        <w:pStyle w:val="a3"/>
        <w:spacing w:before="7"/>
        <w:ind w:left="0" w:right="-75"/>
        <w:rPr>
          <w:sz w:val="16"/>
        </w:rPr>
      </w:pPr>
    </w:p>
    <w:p w:rsidR="007F6C4D" w:rsidRDefault="00A84B20" w:rsidP="00A84B20">
      <w:pPr>
        <w:pStyle w:val="a3"/>
        <w:tabs>
          <w:tab w:val="left" w:pos="747"/>
          <w:tab w:val="left" w:pos="1961"/>
          <w:tab w:val="left" w:pos="3213"/>
          <w:tab w:val="left" w:pos="3852"/>
          <w:tab w:val="left" w:pos="4721"/>
          <w:tab w:val="left" w:pos="6011"/>
          <w:tab w:val="left" w:pos="6944"/>
        </w:tabs>
        <w:spacing w:before="1" w:line="252" w:lineRule="auto"/>
        <w:ind w:right="-75" w:firstLine="255"/>
      </w:pPr>
      <w:r>
        <w:rPr>
          <w:spacing w:val="2"/>
        </w:rPr>
        <w:t>к)</w:t>
      </w:r>
      <w:r>
        <w:rPr>
          <w:spacing w:val="2"/>
        </w:rPr>
        <w:tab/>
      </w:r>
      <w:r>
        <w:t>устройства</w:t>
      </w:r>
      <w:r>
        <w:tab/>
      </w:r>
      <w:r>
        <w:rPr>
          <w:spacing w:val="-3"/>
        </w:rPr>
        <w:t>ориентации</w:t>
      </w:r>
      <w:r>
        <w:rPr>
          <w:spacing w:val="-3"/>
        </w:rPr>
        <w:tab/>
      </w:r>
      <w:r>
        <w:rPr>
          <w:spacing w:val="-5"/>
        </w:rPr>
        <w:t>пола</w:t>
      </w:r>
      <w:r>
        <w:rPr>
          <w:spacing w:val="-5"/>
        </w:rPr>
        <w:tab/>
      </w:r>
      <w:r>
        <w:rPr>
          <w:spacing w:val="-3"/>
        </w:rPr>
        <w:t>люльки</w:t>
      </w:r>
      <w:r>
        <w:rPr>
          <w:spacing w:val="-3"/>
        </w:rPr>
        <w:tab/>
        <w:t>подъемника</w:t>
      </w:r>
      <w:r>
        <w:rPr>
          <w:spacing w:val="-3"/>
        </w:rPr>
        <w:tab/>
      </w:r>
      <w:r>
        <w:t>(вышки)</w:t>
      </w:r>
      <w:r>
        <w:tab/>
      </w:r>
      <w:r>
        <w:rPr>
          <w:spacing w:val="-17"/>
        </w:rPr>
        <w:t xml:space="preserve">в </w:t>
      </w:r>
      <w:r>
        <w:rPr>
          <w:spacing w:val="-4"/>
        </w:rPr>
        <w:t xml:space="preserve">горизонтальном </w:t>
      </w:r>
      <w:r>
        <w:rPr>
          <w:spacing w:val="-6"/>
        </w:rPr>
        <w:t xml:space="preserve">положении </w:t>
      </w:r>
      <w:r>
        <w:t>во всей зоне</w:t>
      </w:r>
      <w:r>
        <w:rPr>
          <w:spacing w:val="-20"/>
        </w:rPr>
        <w:t xml:space="preserve"> </w:t>
      </w:r>
      <w:r>
        <w:rPr>
          <w:spacing w:val="-4"/>
        </w:rPr>
        <w:t>обслуживания;</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л) устройства блокировки подъема и поворота колен при не выставленном на опоры подъемнике (вышке), кроме винтовых опор, устанавливаемых вручную;</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pPr>
      <w:r>
        <w:t xml:space="preserve">м) устройства </w:t>
      </w:r>
      <w:r>
        <w:rPr>
          <w:spacing w:val="-4"/>
        </w:rPr>
        <w:t xml:space="preserve">аварийного </w:t>
      </w:r>
      <w:r>
        <w:t xml:space="preserve">опускания </w:t>
      </w:r>
      <w:r>
        <w:rPr>
          <w:spacing w:val="-3"/>
        </w:rPr>
        <w:t xml:space="preserve">люльки подъемника </w:t>
      </w:r>
      <w:r>
        <w:t>(выш</w:t>
      </w:r>
      <w:r>
        <w:t xml:space="preserve">ки) </w:t>
      </w:r>
      <w:r>
        <w:rPr>
          <w:spacing w:val="-3"/>
        </w:rPr>
        <w:t xml:space="preserve">при </w:t>
      </w:r>
      <w:r>
        <w:t xml:space="preserve">отказе гидросистемы, </w:t>
      </w:r>
      <w:r>
        <w:rPr>
          <w:spacing w:val="-3"/>
        </w:rPr>
        <w:t xml:space="preserve">электропривода </w:t>
      </w:r>
      <w:r>
        <w:rPr>
          <w:spacing w:val="-5"/>
        </w:rPr>
        <w:t xml:space="preserve">или </w:t>
      </w:r>
      <w:r>
        <w:t>привода</w:t>
      </w:r>
      <w:r>
        <w:rPr>
          <w:spacing w:val="-20"/>
        </w:rPr>
        <w:t xml:space="preserve"> </w:t>
      </w:r>
      <w:r>
        <w:rPr>
          <w:spacing w:val="-3"/>
        </w:rPr>
        <w:t>гидронасоса;</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pPr>
      <w:r>
        <w:t>н) устройства, предназначенного для эвакуации рабочих из люлек, находящихся ниже основания, на котором стоит подъемник (вышка);</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о) устройства, предохраняющего выносные опоры подъемника (вышки) от самопроизвольного выдвижения (поворота) во время движения подъемника (вышки);</w:t>
      </w:r>
    </w:p>
    <w:p w:rsidR="007F6C4D" w:rsidRDefault="007F6C4D" w:rsidP="00A84B20">
      <w:pPr>
        <w:pStyle w:val="a3"/>
        <w:spacing w:before="8"/>
        <w:ind w:left="0" w:right="-75"/>
        <w:rPr>
          <w:sz w:val="16"/>
        </w:rPr>
      </w:pPr>
    </w:p>
    <w:p w:rsidR="007F6C4D" w:rsidRDefault="00A84B20" w:rsidP="00A84B20">
      <w:pPr>
        <w:pStyle w:val="a3"/>
        <w:ind w:left="363" w:right="-75"/>
      </w:pPr>
      <w:r>
        <w:t>п) устройства (указателя) угла наклона самоходных ПС;</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255"/>
        <w:jc w:val="both"/>
      </w:pPr>
      <w:r>
        <w:rPr>
          <w:spacing w:val="-3"/>
        </w:rPr>
        <w:t xml:space="preserve">р) </w:t>
      </w:r>
      <w:r>
        <w:t xml:space="preserve">системы </w:t>
      </w:r>
      <w:r>
        <w:rPr>
          <w:spacing w:val="-4"/>
        </w:rPr>
        <w:t xml:space="preserve">аварийной </w:t>
      </w:r>
      <w:r>
        <w:t xml:space="preserve">остановки </w:t>
      </w:r>
      <w:r>
        <w:rPr>
          <w:spacing w:val="-3"/>
        </w:rPr>
        <w:t xml:space="preserve">двигателя </w:t>
      </w:r>
      <w:r>
        <w:t xml:space="preserve">с </w:t>
      </w:r>
      <w:r>
        <w:rPr>
          <w:spacing w:val="-5"/>
        </w:rPr>
        <w:t>управлением</w:t>
      </w:r>
      <w:r>
        <w:rPr>
          <w:spacing w:val="-5"/>
        </w:rPr>
        <w:t xml:space="preserve"> </w:t>
      </w:r>
      <w:r>
        <w:rPr>
          <w:spacing w:val="-3"/>
        </w:rPr>
        <w:t xml:space="preserve">из люльки </w:t>
      </w:r>
      <w:r>
        <w:t xml:space="preserve">и с </w:t>
      </w:r>
      <w:r>
        <w:rPr>
          <w:spacing w:val="-6"/>
        </w:rPr>
        <w:t xml:space="preserve">нижнего </w:t>
      </w:r>
      <w:r>
        <w:rPr>
          <w:spacing w:val="-5"/>
        </w:rPr>
        <w:t xml:space="preserve">пульта </w:t>
      </w:r>
      <w:r>
        <w:rPr>
          <w:spacing w:val="-3"/>
        </w:rPr>
        <w:t xml:space="preserve">подъемника </w:t>
      </w:r>
      <w:r>
        <w:t xml:space="preserve">(вышки), которая </w:t>
      </w:r>
      <w:r>
        <w:rPr>
          <w:spacing w:val="-5"/>
        </w:rPr>
        <w:t xml:space="preserve">должна </w:t>
      </w:r>
      <w:r>
        <w:t xml:space="preserve">быть </w:t>
      </w:r>
      <w:r>
        <w:rPr>
          <w:spacing w:val="-3"/>
        </w:rPr>
        <w:t xml:space="preserve">снабжена </w:t>
      </w:r>
      <w:r>
        <w:t>кнопками "Стоп";</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с) устройства защиты от падения груза или стрелы при обрыве любой из трех фаз электрической сети ПС с электрическим приводом, если не предусмотрена в системе э</w:t>
      </w:r>
      <w:r>
        <w:t>лектропривода соответствующая защита;</w:t>
      </w:r>
    </w:p>
    <w:p w:rsidR="007F6C4D" w:rsidRDefault="007F6C4D" w:rsidP="00A84B20">
      <w:pPr>
        <w:pStyle w:val="a3"/>
        <w:spacing w:before="8"/>
        <w:ind w:left="0" w:right="-75"/>
        <w:rPr>
          <w:sz w:val="16"/>
        </w:rPr>
      </w:pPr>
    </w:p>
    <w:p w:rsidR="007F6C4D" w:rsidRDefault="00A84B20" w:rsidP="00A84B20">
      <w:pPr>
        <w:pStyle w:val="a3"/>
        <w:spacing w:line="463" w:lineRule="auto"/>
        <w:ind w:left="363" w:right="-75"/>
      </w:pPr>
      <w:r>
        <w:t>т) сигнализатора предельной скорости ветра; у) противоугонных захватов (устройств);</w:t>
      </w:r>
    </w:p>
    <w:p w:rsidR="007F6C4D" w:rsidRDefault="00A84B20" w:rsidP="00A84B20">
      <w:pPr>
        <w:pStyle w:val="a3"/>
        <w:spacing w:line="217" w:lineRule="exact"/>
        <w:ind w:left="363" w:right="-75"/>
      </w:pPr>
      <w:r>
        <w:t>ф) тупиковых упоров ПС, передвигающихся по рельсовым путям.</w:t>
      </w:r>
    </w:p>
    <w:p w:rsidR="007F6C4D" w:rsidRDefault="00A84B20" w:rsidP="00A84B20">
      <w:pPr>
        <w:pStyle w:val="a3"/>
        <w:spacing w:before="11" w:line="252" w:lineRule="auto"/>
        <w:ind w:right="-75" w:firstLine="318"/>
        <w:jc w:val="both"/>
      </w:pPr>
      <w:r>
        <w:rPr>
          <w:spacing w:val="-5"/>
        </w:rPr>
        <w:t xml:space="preserve">При </w:t>
      </w:r>
      <w:r>
        <w:rPr>
          <w:spacing w:val="-4"/>
        </w:rPr>
        <w:t xml:space="preserve">наличии </w:t>
      </w:r>
      <w:r>
        <w:rPr>
          <w:spacing w:val="-5"/>
        </w:rPr>
        <w:t xml:space="preserve">положительных результатов </w:t>
      </w:r>
      <w:r>
        <w:rPr>
          <w:spacing w:val="-3"/>
        </w:rPr>
        <w:t xml:space="preserve">проверки </w:t>
      </w:r>
      <w:r>
        <w:t xml:space="preserve">работоспособности по подпунктам </w:t>
      </w:r>
      <w:r>
        <w:rPr>
          <w:spacing w:val="-4"/>
        </w:rPr>
        <w:t xml:space="preserve">"а" </w:t>
      </w:r>
      <w:r>
        <w:t xml:space="preserve">- </w:t>
      </w:r>
      <w:r>
        <w:rPr>
          <w:spacing w:val="-8"/>
        </w:rPr>
        <w:t xml:space="preserve">"ф" </w:t>
      </w:r>
      <w:r>
        <w:t xml:space="preserve">пункта </w:t>
      </w:r>
      <w:r>
        <w:rPr>
          <w:spacing w:val="-4"/>
        </w:rPr>
        <w:t xml:space="preserve">259 настоящих </w:t>
      </w:r>
      <w:r>
        <w:rPr>
          <w:spacing w:val="-6"/>
        </w:rPr>
        <w:t xml:space="preserve">ФНП </w:t>
      </w:r>
      <w:r>
        <w:t>проводятся статические и динамические испытания.</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795"/>
        </w:tabs>
        <w:spacing w:line="252" w:lineRule="auto"/>
        <w:ind w:right="-75" w:firstLine="255"/>
        <w:jc w:val="both"/>
        <w:rPr>
          <w:sz w:val="19"/>
        </w:rPr>
      </w:pPr>
      <w:r>
        <w:rPr>
          <w:spacing w:val="-4"/>
          <w:sz w:val="19"/>
        </w:rPr>
        <w:t xml:space="preserve">Проверки, </w:t>
      </w:r>
      <w:r>
        <w:rPr>
          <w:sz w:val="19"/>
        </w:rPr>
        <w:t xml:space="preserve">не указанные в пункте </w:t>
      </w:r>
      <w:r>
        <w:rPr>
          <w:spacing w:val="-4"/>
          <w:sz w:val="19"/>
        </w:rPr>
        <w:t xml:space="preserve">259 настоящих </w:t>
      </w:r>
      <w:r>
        <w:rPr>
          <w:spacing w:val="-7"/>
          <w:sz w:val="19"/>
        </w:rPr>
        <w:t xml:space="preserve">ФНП, </w:t>
      </w:r>
      <w:r>
        <w:rPr>
          <w:sz w:val="19"/>
        </w:rPr>
        <w:t xml:space="preserve">проводятся по </w:t>
      </w:r>
      <w:r>
        <w:rPr>
          <w:spacing w:val="-3"/>
          <w:sz w:val="19"/>
        </w:rPr>
        <w:t xml:space="preserve">требованию </w:t>
      </w:r>
      <w:r>
        <w:rPr>
          <w:spacing w:val="-4"/>
          <w:sz w:val="19"/>
        </w:rPr>
        <w:t xml:space="preserve">эксплуатирующей организации, </w:t>
      </w:r>
      <w:r>
        <w:rPr>
          <w:spacing w:val="-3"/>
          <w:sz w:val="19"/>
        </w:rPr>
        <w:t xml:space="preserve">если проверяемый </w:t>
      </w:r>
      <w:r>
        <w:rPr>
          <w:spacing w:val="-4"/>
          <w:sz w:val="19"/>
        </w:rPr>
        <w:t xml:space="preserve">параметр </w:t>
      </w:r>
      <w:r>
        <w:rPr>
          <w:spacing w:val="-5"/>
          <w:sz w:val="19"/>
        </w:rPr>
        <w:t xml:space="preserve">или </w:t>
      </w:r>
      <w:r>
        <w:rPr>
          <w:spacing w:val="-4"/>
          <w:sz w:val="19"/>
        </w:rPr>
        <w:t>пров</w:t>
      </w:r>
      <w:r>
        <w:rPr>
          <w:spacing w:val="-4"/>
          <w:sz w:val="19"/>
        </w:rPr>
        <w:t xml:space="preserve">еряемая </w:t>
      </w:r>
      <w:r>
        <w:rPr>
          <w:sz w:val="19"/>
        </w:rPr>
        <w:t xml:space="preserve">характеристика </w:t>
      </w:r>
      <w:r>
        <w:rPr>
          <w:spacing w:val="-4"/>
          <w:sz w:val="19"/>
        </w:rPr>
        <w:t xml:space="preserve">дополнительно </w:t>
      </w:r>
      <w:r>
        <w:rPr>
          <w:spacing w:val="-3"/>
          <w:sz w:val="19"/>
        </w:rPr>
        <w:t xml:space="preserve">приведены </w:t>
      </w:r>
      <w:r>
        <w:rPr>
          <w:sz w:val="19"/>
        </w:rPr>
        <w:t xml:space="preserve">в паспортах </w:t>
      </w:r>
      <w:r>
        <w:rPr>
          <w:spacing w:val="-4"/>
          <w:sz w:val="19"/>
        </w:rPr>
        <w:t xml:space="preserve">указателей, ограничителей </w:t>
      </w:r>
      <w:r>
        <w:rPr>
          <w:sz w:val="19"/>
        </w:rPr>
        <w:t xml:space="preserve">и </w:t>
      </w:r>
      <w:r>
        <w:rPr>
          <w:spacing w:val="-3"/>
          <w:sz w:val="19"/>
        </w:rPr>
        <w:t xml:space="preserve">регистраторов </w:t>
      </w:r>
      <w:r>
        <w:rPr>
          <w:spacing w:val="-5"/>
          <w:sz w:val="19"/>
        </w:rPr>
        <w:t xml:space="preserve">или </w:t>
      </w:r>
      <w:r>
        <w:rPr>
          <w:sz w:val="19"/>
        </w:rPr>
        <w:t>в паспорте</w:t>
      </w:r>
      <w:r>
        <w:rPr>
          <w:spacing w:val="-14"/>
          <w:sz w:val="19"/>
        </w:rPr>
        <w:t xml:space="preserve"> </w:t>
      </w:r>
      <w:r>
        <w:rPr>
          <w:spacing w:val="-3"/>
          <w:sz w:val="19"/>
        </w:rPr>
        <w:t>ПС.</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30"/>
        </w:tabs>
        <w:spacing w:line="252" w:lineRule="auto"/>
        <w:ind w:right="-75" w:firstLine="255"/>
        <w:jc w:val="both"/>
        <w:rPr>
          <w:sz w:val="19"/>
        </w:rPr>
      </w:pPr>
      <w:r>
        <w:rPr>
          <w:spacing w:val="-4"/>
          <w:sz w:val="19"/>
        </w:rPr>
        <w:t xml:space="preserve">Проверки </w:t>
      </w:r>
      <w:r>
        <w:rPr>
          <w:spacing w:val="-5"/>
          <w:sz w:val="19"/>
        </w:rPr>
        <w:t xml:space="preserve">ограничителей, </w:t>
      </w:r>
      <w:r>
        <w:rPr>
          <w:spacing w:val="-3"/>
          <w:sz w:val="19"/>
        </w:rPr>
        <w:t xml:space="preserve">указателей </w:t>
      </w:r>
      <w:r>
        <w:rPr>
          <w:sz w:val="19"/>
        </w:rPr>
        <w:t xml:space="preserve">и </w:t>
      </w:r>
      <w:r>
        <w:rPr>
          <w:spacing w:val="-3"/>
          <w:sz w:val="19"/>
        </w:rPr>
        <w:t xml:space="preserve">регистратора </w:t>
      </w:r>
      <w:r>
        <w:rPr>
          <w:sz w:val="19"/>
        </w:rPr>
        <w:t xml:space="preserve">в составе </w:t>
      </w:r>
      <w:r>
        <w:rPr>
          <w:spacing w:val="-5"/>
          <w:sz w:val="19"/>
        </w:rPr>
        <w:t xml:space="preserve">ПС </w:t>
      </w:r>
      <w:r>
        <w:rPr>
          <w:sz w:val="19"/>
        </w:rPr>
        <w:t xml:space="preserve">проводят работники, </w:t>
      </w:r>
      <w:r>
        <w:rPr>
          <w:spacing w:val="-4"/>
          <w:sz w:val="19"/>
        </w:rPr>
        <w:t xml:space="preserve">отвечающие </w:t>
      </w:r>
      <w:r>
        <w:rPr>
          <w:spacing w:val="-3"/>
          <w:sz w:val="19"/>
        </w:rPr>
        <w:t xml:space="preserve">требованиям </w:t>
      </w:r>
      <w:r>
        <w:rPr>
          <w:sz w:val="19"/>
        </w:rPr>
        <w:t xml:space="preserve">пункта </w:t>
      </w:r>
      <w:r>
        <w:rPr>
          <w:spacing w:val="-3"/>
          <w:sz w:val="19"/>
        </w:rPr>
        <w:t xml:space="preserve">20 </w:t>
      </w:r>
      <w:r>
        <w:rPr>
          <w:spacing w:val="-4"/>
          <w:sz w:val="19"/>
        </w:rPr>
        <w:t xml:space="preserve">настоящих </w:t>
      </w:r>
      <w:r>
        <w:rPr>
          <w:spacing w:val="-7"/>
          <w:sz w:val="19"/>
        </w:rPr>
        <w:t xml:space="preserve">ФНП, </w:t>
      </w:r>
      <w:r>
        <w:rPr>
          <w:sz w:val="19"/>
        </w:rPr>
        <w:t xml:space="preserve">в присутствии </w:t>
      </w:r>
      <w:r>
        <w:rPr>
          <w:spacing w:val="-4"/>
          <w:sz w:val="19"/>
        </w:rPr>
        <w:t xml:space="preserve">инженерно-технического </w:t>
      </w:r>
      <w:r>
        <w:rPr>
          <w:sz w:val="19"/>
        </w:rPr>
        <w:t xml:space="preserve">работника, ответственного за </w:t>
      </w:r>
      <w:r>
        <w:rPr>
          <w:spacing w:val="-4"/>
          <w:sz w:val="19"/>
        </w:rPr>
        <w:t xml:space="preserve">содержание </w:t>
      </w:r>
      <w:r>
        <w:rPr>
          <w:spacing w:val="-5"/>
          <w:sz w:val="19"/>
        </w:rPr>
        <w:t xml:space="preserve">ПС </w:t>
      </w:r>
      <w:r>
        <w:rPr>
          <w:sz w:val="19"/>
        </w:rPr>
        <w:t>в работоспособном</w:t>
      </w:r>
      <w:r>
        <w:rPr>
          <w:spacing w:val="-6"/>
          <w:sz w:val="19"/>
        </w:rPr>
        <w:t xml:space="preserve"> </w:t>
      </w:r>
      <w:r>
        <w:rPr>
          <w:sz w:val="19"/>
        </w:rPr>
        <w:t>состоянии.</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958"/>
        </w:tabs>
        <w:spacing w:before="79" w:line="252" w:lineRule="auto"/>
        <w:ind w:right="-75" w:firstLine="255"/>
        <w:jc w:val="both"/>
        <w:rPr>
          <w:sz w:val="19"/>
        </w:rPr>
      </w:pPr>
      <w:r>
        <w:rPr>
          <w:spacing w:val="-4"/>
          <w:sz w:val="19"/>
        </w:rPr>
        <w:lastRenderedPageBreak/>
        <w:t xml:space="preserve">Проверка ограничителя </w:t>
      </w:r>
      <w:r>
        <w:rPr>
          <w:spacing w:val="-3"/>
          <w:sz w:val="19"/>
        </w:rPr>
        <w:t xml:space="preserve">грузоподъемности осуществляется </w:t>
      </w:r>
      <w:r>
        <w:rPr>
          <w:sz w:val="19"/>
        </w:rPr>
        <w:t xml:space="preserve">с </w:t>
      </w:r>
      <w:r>
        <w:rPr>
          <w:spacing w:val="-3"/>
          <w:sz w:val="19"/>
        </w:rPr>
        <w:t xml:space="preserve">использованием </w:t>
      </w:r>
      <w:r>
        <w:rPr>
          <w:spacing w:val="-4"/>
          <w:sz w:val="19"/>
        </w:rPr>
        <w:t xml:space="preserve">грузов </w:t>
      </w:r>
      <w:r>
        <w:rPr>
          <w:spacing w:val="-5"/>
          <w:sz w:val="19"/>
        </w:rPr>
        <w:t xml:space="preserve">или </w:t>
      </w:r>
      <w:r>
        <w:rPr>
          <w:spacing w:val="-3"/>
          <w:sz w:val="19"/>
        </w:rPr>
        <w:t xml:space="preserve">аттестованного </w:t>
      </w:r>
      <w:r>
        <w:rPr>
          <w:sz w:val="19"/>
        </w:rPr>
        <w:t xml:space="preserve">устройства </w:t>
      </w:r>
      <w:r>
        <w:rPr>
          <w:spacing w:val="-6"/>
          <w:sz w:val="19"/>
        </w:rPr>
        <w:t xml:space="preserve">нагружения </w:t>
      </w:r>
      <w:r>
        <w:rPr>
          <w:spacing w:val="-4"/>
          <w:sz w:val="19"/>
        </w:rPr>
        <w:t xml:space="preserve">иного </w:t>
      </w:r>
      <w:r>
        <w:rPr>
          <w:spacing w:val="-3"/>
          <w:sz w:val="19"/>
        </w:rPr>
        <w:t xml:space="preserve">типа, </w:t>
      </w:r>
      <w:r>
        <w:rPr>
          <w:spacing w:val="-6"/>
          <w:sz w:val="19"/>
        </w:rPr>
        <w:t>им</w:t>
      </w:r>
      <w:r>
        <w:rPr>
          <w:spacing w:val="-6"/>
          <w:sz w:val="19"/>
        </w:rPr>
        <w:t xml:space="preserve">еющего </w:t>
      </w:r>
      <w:r>
        <w:rPr>
          <w:spacing w:val="-4"/>
          <w:sz w:val="19"/>
        </w:rPr>
        <w:t xml:space="preserve">погрешность </w:t>
      </w:r>
      <w:r>
        <w:rPr>
          <w:sz w:val="19"/>
        </w:rPr>
        <w:t xml:space="preserve">не </w:t>
      </w:r>
      <w:r>
        <w:rPr>
          <w:spacing w:val="-3"/>
          <w:sz w:val="19"/>
        </w:rPr>
        <w:t xml:space="preserve">более </w:t>
      </w:r>
      <w:r>
        <w:rPr>
          <w:sz w:val="19"/>
        </w:rPr>
        <w:t>3</w:t>
      </w:r>
      <w:r>
        <w:rPr>
          <w:spacing w:val="-15"/>
          <w:sz w:val="19"/>
        </w:rPr>
        <w:t xml:space="preserve"> </w:t>
      </w:r>
      <w:r>
        <w:rPr>
          <w:sz w:val="19"/>
        </w:rPr>
        <w:t>процентов.</w:t>
      </w:r>
    </w:p>
    <w:p w:rsidR="007F6C4D" w:rsidRDefault="00A84B20" w:rsidP="00A84B20">
      <w:pPr>
        <w:pStyle w:val="a3"/>
        <w:spacing w:before="1" w:line="252" w:lineRule="auto"/>
        <w:ind w:right="-75" w:firstLine="318"/>
        <w:jc w:val="both"/>
      </w:pPr>
      <w:r>
        <w:t xml:space="preserve">Если </w:t>
      </w:r>
      <w:r>
        <w:rPr>
          <w:spacing w:val="-3"/>
        </w:rPr>
        <w:t xml:space="preserve">грузоподъемность </w:t>
      </w:r>
      <w:r>
        <w:rPr>
          <w:spacing w:val="-5"/>
        </w:rPr>
        <w:t xml:space="preserve">ПС </w:t>
      </w:r>
      <w:r>
        <w:t xml:space="preserve">изменяется в зависимости </w:t>
      </w:r>
      <w:r>
        <w:rPr>
          <w:spacing w:val="-3"/>
        </w:rPr>
        <w:t xml:space="preserve">от вылета, </w:t>
      </w:r>
      <w:r>
        <w:rPr>
          <w:spacing w:val="-6"/>
        </w:rPr>
        <w:t xml:space="preserve">положения </w:t>
      </w:r>
      <w:r>
        <w:rPr>
          <w:spacing w:val="-4"/>
        </w:rPr>
        <w:t xml:space="preserve">грузовой тележки </w:t>
      </w:r>
      <w:r>
        <w:rPr>
          <w:spacing w:val="-5"/>
        </w:rPr>
        <w:t xml:space="preserve">или </w:t>
      </w:r>
      <w:r>
        <w:rPr>
          <w:spacing w:val="-3"/>
        </w:rPr>
        <w:t xml:space="preserve">пространственного </w:t>
      </w:r>
      <w:r>
        <w:rPr>
          <w:spacing w:val="-6"/>
        </w:rPr>
        <w:t xml:space="preserve">положения  </w:t>
      </w:r>
      <w:r>
        <w:rPr>
          <w:spacing w:val="-4"/>
        </w:rPr>
        <w:t xml:space="preserve">иного  </w:t>
      </w:r>
      <w:r>
        <w:rPr>
          <w:spacing w:val="-3"/>
        </w:rPr>
        <w:t xml:space="preserve">элемента ПС, </w:t>
      </w:r>
      <w:r>
        <w:t xml:space="preserve">то </w:t>
      </w:r>
      <w:r>
        <w:rPr>
          <w:spacing w:val="-3"/>
        </w:rPr>
        <w:t xml:space="preserve">проверка </w:t>
      </w:r>
      <w:r>
        <w:rPr>
          <w:spacing w:val="-4"/>
        </w:rPr>
        <w:t xml:space="preserve">ограничителя </w:t>
      </w:r>
      <w:r>
        <w:rPr>
          <w:spacing w:val="-3"/>
        </w:rPr>
        <w:t xml:space="preserve">грузоподъемности </w:t>
      </w:r>
      <w:r>
        <w:rPr>
          <w:spacing w:val="-4"/>
        </w:rPr>
        <w:t>(ограничителя грузового момента)</w:t>
      </w:r>
      <w:r>
        <w:rPr>
          <w:spacing w:val="-4"/>
        </w:rPr>
        <w:t xml:space="preserve"> </w:t>
      </w:r>
      <w:r>
        <w:t xml:space="preserve">проводится не </w:t>
      </w:r>
      <w:r>
        <w:rPr>
          <w:spacing w:val="-4"/>
        </w:rPr>
        <w:t xml:space="preserve">менее </w:t>
      </w:r>
      <w:r>
        <w:t xml:space="preserve">чем в </w:t>
      </w:r>
      <w:r>
        <w:rPr>
          <w:spacing w:val="-3"/>
        </w:rPr>
        <w:t xml:space="preserve">трех </w:t>
      </w:r>
      <w:r>
        <w:t xml:space="preserve">точках </w:t>
      </w:r>
      <w:r>
        <w:rPr>
          <w:spacing w:val="-4"/>
        </w:rPr>
        <w:t xml:space="preserve">его грузовой </w:t>
      </w:r>
      <w:r>
        <w:t>характеристики.</w:t>
      </w:r>
    </w:p>
    <w:p w:rsidR="007F6C4D" w:rsidRDefault="00A84B20" w:rsidP="00A84B20">
      <w:pPr>
        <w:pStyle w:val="a3"/>
        <w:spacing w:before="1" w:line="252" w:lineRule="auto"/>
        <w:ind w:right="-75" w:firstLine="318"/>
        <w:jc w:val="both"/>
      </w:pPr>
      <w:r>
        <w:t xml:space="preserve">У вновь </w:t>
      </w:r>
      <w:r>
        <w:rPr>
          <w:spacing w:val="-3"/>
        </w:rPr>
        <w:t xml:space="preserve">смонтированного ПС, </w:t>
      </w:r>
      <w:r>
        <w:rPr>
          <w:spacing w:val="-6"/>
        </w:rPr>
        <w:t xml:space="preserve">имеющего </w:t>
      </w:r>
      <w:r>
        <w:t xml:space="preserve">несколько </w:t>
      </w:r>
      <w:r>
        <w:rPr>
          <w:spacing w:val="-3"/>
        </w:rPr>
        <w:t xml:space="preserve">грузовых </w:t>
      </w:r>
      <w:r>
        <w:t xml:space="preserve">характеристик, </w:t>
      </w:r>
      <w:r>
        <w:rPr>
          <w:spacing w:val="-3"/>
        </w:rPr>
        <w:t xml:space="preserve">проверку </w:t>
      </w:r>
      <w:r>
        <w:rPr>
          <w:spacing w:val="-4"/>
        </w:rPr>
        <w:t xml:space="preserve">ограничителя </w:t>
      </w:r>
      <w:r>
        <w:rPr>
          <w:spacing w:val="-3"/>
        </w:rPr>
        <w:t xml:space="preserve">грузоподъемности </w:t>
      </w:r>
      <w:r>
        <w:rPr>
          <w:spacing w:val="-4"/>
        </w:rPr>
        <w:t xml:space="preserve">(ограничителя грузового момента) </w:t>
      </w:r>
      <w:r>
        <w:rPr>
          <w:spacing w:val="-3"/>
        </w:rPr>
        <w:t xml:space="preserve">следует осуществлять для </w:t>
      </w:r>
      <w:r>
        <w:t xml:space="preserve">фактической </w:t>
      </w:r>
      <w:r>
        <w:rPr>
          <w:spacing w:val="-5"/>
        </w:rPr>
        <w:t>конфигур</w:t>
      </w:r>
      <w:r>
        <w:rPr>
          <w:spacing w:val="-5"/>
        </w:rPr>
        <w:t xml:space="preserve">ации ПС  </w:t>
      </w:r>
      <w:r>
        <w:t xml:space="preserve">и всех </w:t>
      </w:r>
      <w:r>
        <w:rPr>
          <w:spacing w:val="-6"/>
        </w:rPr>
        <w:t xml:space="preserve">режимов </w:t>
      </w:r>
      <w:r>
        <w:t xml:space="preserve">работы </w:t>
      </w:r>
      <w:r>
        <w:rPr>
          <w:spacing w:val="-4"/>
        </w:rPr>
        <w:t xml:space="preserve">ограничителя </w:t>
      </w:r>
      <w:r>
        <w:rPr>
          <w:spacing w:val="-3"/>
        </w:rPr>
        <w:t xml:space="preserve">грузоподъемности (далее </w:t>
      </w:r>
      <w:r>
        <w:t>-</w:t>
      </w:r>
      <w:r>
        <w:rPr>
          <w:spacing w:val="-9"/>
        </w:rPr>
        <w:t xml:space="preserve"> </w:t>
      </w:r>
      <w:r>
        <w:t>ОГП).</w:t>
      </w:r>
    </w:p>
    <w:p w:rsidR="007F6C4D" w:rsidRDefault="00A84B20" w:rsidP="00A84B20">
      <w:pPr>
        <w:pStyle w:val="a3"/>
        <w:spacing w:line="252" w:lineRule="auto"/>
        <w:ind w:right="-75" w:firstLine="318"/>
        <w:jc w:val="both"/>
      </w:pPr>
      <w:r>
        <w:t>В случае изменения конфигурации (схем запасовок, стрелового оборудования) проверки должны быть проведены повторно.</w:t>
      </w:r>
    </w:p>
    <w:p w:rsidR="007F6C4D" w:rsidRDefault="00A84B20" w:rsidP="00A84B20">
      <w:pPr>
        <w:pStyle w:val="a3"/>
        <w:spacing w:before="1" w:line="252" w:lineRule="auto"/>
        <w:ind w:right="-75" w:firstLine="318"/>
        <w:jc w:val="both"/>
      </w:pPr>
      <w:r>
        <w:t>Эксплуатация ОГП с фактическим режимом работы для меньшей грузоподъемности при ошибочно или принудительно включенном режиме работы для большей грузоподъемности должна быть исключена.</w:t>
      </w:r>
    </w:p>
    <w:p w:rsidR="007F6C4D" w:rsidRDefault="00A84B20" w:rsidP="00A84B20">
      <w:pPr>
        <w:pStyle w:val="a3"/>
        <w:spacing w:line="252" w:lineRule="auto"/>
        <w:ind w:right="-75" w:firstLine="318"/>
        <w:jc w:val="both"/>
      </w:pPr>
      <w:r>
        <w:t>При выполнении проверки проверяется автоматическое отключение всех механи</w:t>
      </w:r>
      <w:r>
        <w:t>змов ПС (за исключением работы механизмов на опускание груза и уменьшение грузового момента).</w:t>
      </w:r>
    </w:p>
    <w:p w:rsidR="007F6C4D" w:rsidRDefault="00A84B20" w:rsidP="00A84B20">
      <w:pPr>
        <w:pStyle w:val="a3"/>
        <w:spacing w:before="1" w:line="252" w:lineRule="auto"/>
        <w:ind w:right="-75" w:firstLine="318"/>
        <w:jc w:val="both"/>
      </w:pPr>
      <w:r>
        <w:t>Автоматическое отключение механизмов должно происходить при достижении допустимой перегрузки, указанной в паспорте ПС, но не превышающей:</w:t>
      </w:r>
    </w:p>
    <w:p w:rsidR="007F6C4D" w:rsidRDefault="007F6C4D" w:rsidP="00A84B20">
      <w:pPr>
        <w:pStyle w:val="a3"/>
        <w:spacing w:before="7"/>
        <w:ind w:left="0" w:right="-75"/>
        <w:rPr>
          <w:sz w:val="16"/>
        </w:rPr>
      </w:pPr>
    </w:p>
    <w:p w:rsidR="007F6C4D" w:rsidRDefault="00A84B20" w:rsidP="00A84B20">
      <w:pPr>
        <w:pStyle w:val="a3"/>
        <w:spacing w:before="1" w:line="252" w:lineRule="auto"/>
        <w:ind w:right="-75" w:firstLine="255"/>
        <w:jc w:val="both"/>
      </w:pPr>
      <w:r>
        <w:rPr>
          <w:spacing w:val="-3"/>
        </w:rPr>
        <w:t xml:space="preserve">а) 15 процентов </w:t>
      </w:r>
      <w:r>
        <w:t xml:space="preserve">- </w:t>
      </w:r>
      <w:r>
        <w:rPr>
          <w:spacing w:val="-3"/>
        </w:rPr>
        <w:t xml:space="preserve">для </w:t>
      </w:r>
      <w:r>
        <w:rPr>
          <w:spacing w:val="-4"/>
        </w:rPr>
        <w:t>б</w:t>
      </w:r>
      <w:r>
        <w:rPr>
          <w:spacing w:val="-4"/>
        </w:rPr>
        <w:t xml:space="preserve">ашенных </w:t>
      </w:r>
      <w:r>
        <w:t xml:space="preserve">(с </w:t>
      </w:r>
      <w:r>
        <w:rPr>
          <w:spacing w:val="-3"/>
        </w:rPr>
        <w:t xml:space="preserve">грузовым </w:t>
      </w:r>
      <w:r>
        <w:rPr>
          <w:spacing w:val="-4"/>
        </w:rPr>
        <w:t xml:space="preserve">моментом </w:t>
      </w:r>
      <w:r>
        <w:t xml:space="preserve">до </w:t>
      </w:r>
      <w:r>
        <w:rPr>
          <w:spacing w:val="-3"/>
        </w:rPr>
        <w:t xml:space="preserve">20 тонно-метров включительно) </w:t>
      </w:r>
      <w:r>
        <w:t xml:space="preserve">и </w:t>
      </w:r>
      <w:r>
        <w:rPr>
          <w:spacing w:val="-3"/>
        </w:rPr>
        <w:t xml:space="preserve">портальных </w:t>
      </w:r>
      <w:r>
        <w:t>кранов;</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б) 25 процентов - для кранов мостового типа (при этом не должно наблюдаться отрыва груза от земли);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в) 10 процентов - для остальных кранов, включая краны-трубоукладчики, п</w:t>
      </w:r>
      <w:r>
        <w:t>одъемники (вышки) и краны-манипуляторы (кроме кранов мостового типа).</w:t>
      </w:r>
    </w:p>
    <w:p w:rsidR="007F6C4D" w:rsidRDefault="00A84B20" w:rsidP="00A84B20">
      <w:pPr>
        <w:pStyle w:val="a3"/>
        <w:spacing w:line="252" w:lineRule="auto"/>
        <w:ind w:right="-75" w:firstLine="318"/>
        <w:jc w:val="both"/>
      </w:pPr>
      <w:r>
        <w:rPr>
          <w:spacing w:val="-4"/>
        </w:rPr>
        <w:t xml:space="preserve">После </w:t>
      </w:r>
      <w:r>
        <w:t xml:space="preserve">срабатывания </w:t>
      </w:r>
      <w:r>
        <w:rPr>
          <w:spacing w:val="-4"/>
        </w:rPr>
        <w:t xml:space="preserve">ограничителя </w:t>
      </w:r>
      <w:r>
        <w:rPr>
          <w:spacing w:val="-3"/>
        </w:rPr>
        <w:t xml:space="preserve">грузоподъемности </w:t>
      </w:r>
      <w:r>
        <w:rPr>
          <w:spacing w:val="-5"/>
        </w:rPr>
        <w:t xml:space="preserve">должна </w:t>
      </w:r>
      <w:r>
        <w:t xml:space="preserve">проверяться </w:t>
      </w:r>
      <w:r>
        <w:rPr>
          <w:spacing w:val="-3"/>
        </w:rPr>
        <w:t xml:space="preserve">невозможность включения </w:t>
      </w:r>
      <w:r>
        <w:t xml:space="preserve">всех </w:t>
      </w:r>
      <w:r>
        <w:rPr>
          <w:spacing w:val="-4"/>
        </w:rPr>
        <w:t xml:space="preserve">механизмов </w:t>
      </w:r>
      <w:r>
        <w:rPr>
          <w:spacing w:val="-3"/>
        </w:rPr>
        <w:t xml:space="preserve">ПС, </w:t>
      </w:r>
      <w:r>
        <w:t xml:space="preserve">кроме опускания </w:t>
      </w:r>
      <w:r>
        <w:rPr>
          <w:spacing w:val="-4"/>
        </w:rPr>
        <w:t xml:space="preserve">груза </w:t>
      </w:r>
      <w:r>
        <w:rPr>
          <w:spacing w:val="-5"/>
        </w:rPr>
        <w:t xml:space="preserve">или уменьшения </w:t>
      </w:r>
      <w:r>
        <w:rPr>
          <w:spacing w:val="-4"/>
        </w:rPr>
        <w:t>грузового момента.</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1027"/>
        </w:tabs>
        <w:spacing w:line="252" w:lineRule="auto"/>
        <w:ind w:right="-75" w:firstLine="255"/>
        <w:jc w:val="both"/>
        <w:rPr>
          <w:sz w:val="19"/>
        </w:rPr>
      </w:pPr>
      <w:r>
        <w:rPr>
          <w:spacing w:val="-4"/>
          <w:sz w:val="19"/>
        </w:rPr>
        <w:t>Проверка ограничи</w:t>
      </w:r>
      <w:r>
        <w:rPr>
          <w:spacing w:val="-4"/>
          <w:sz w:val="19"/>
        </w:rPr>
        <w:t xml:space="preserve">теля предельного верхнего </w:t>
      </w:r>
      <w:r>
        <w:rPr>
          <w:spacing w:val="-6"/>
          <w:sz w:val="19"/>
        </w:rPr>
        <w:t xml:space="preserve">положения </w:t>
      </w:r>
      <w:r>
        <w:rPr>
          <w:spacing w:val="-4"/>
          <w:sz w:val="19"/>
        </w:rPr>
        <w:t xml:space="preserve">грузозахватного </w:t>
      </w:r>
      <w:r>
        <w:rPr>
          <w:spacing w:val="-5"/>
          <w:sz w:val="19"/>
        </w:rPr>
        <w:t xml:space="preserve">органа должна </w:t>
      </w:r>
      <w:r>
        <w:rPr>
          <w:sz w:val="19"/>
        </w:rPr>
        <w:t xml:space="preserve">осуществляться </w:t>
      </w:r>
      <w:r>
        <w:rPr>
          <w:spacing w:val="-3"/>
          <w:sz w:val="19"/>
        </w:rPr>
        <w:t xml:space="preserve">путем контроля </w:t>
      </w:r>
      <w:r>
        <w:rPr>
          <w:sz w:val="19"/>
        </w:rPr>
        <w:t xml:space="preserve">с </w:t>
      </w:r>
      <w:r>
        <w:rPr>
          <w:spacing w:val="-4"/>
          <w:sz w:val="19"/>
        </w:rPr>
        <w:t xml:space="preserve">замером </w:t>
      </w:r>
      <w:r>
        <w:rPr>
          <w:sz w:val="19"/>
        </w:rPr>
        <w:t xml:space="preserve">расстояния </w:t>
      </w:r>
      <w:r>
        <w:rPr>
          <w:spacing w:val="-4"/>
          <w:sz w:val="19"/>
        </w:rPr>
        <w:t xml:space="preserve">между верхней </w:t>
      </w:r>
      <w:r>
        <w:rPr>
          <w:sz w:val="19"/>
        </w:rPr>
        <w:t xml:space="preserve">точкой </w:t>
      </w:r>
      <w:r>
        <w:rPr>
          <w:spacing w:val="-4"/>
          <w:sz w:val="19"/>
        </w:rPr>
        <w:t xml:space="preserve">грузозахватного </w:t>
      </w:r>
      <w:r>
        <w:rPr>
          <w:spacing w:val="-5"/>
          <w:sz w:val="19"/>
        </w:rPr>
        <w:t xml:space="preserve">органа </w:t>
      </w:r>
      <w:r>
        <w:rPr>
          <w:sz w:val="19"/>
        </w:rPr>
        <w:t xml:space="preserve">и </w:t>
      </w:r>
      <w:r>
        <w:rPr>
          <w:spacing w:val="-4"/>
          <w:sz w:val="19"/>
        </w:rPr>
        <w:t xml:space="preserve">упором </w:t>
      </w:r>
      <w:r>
        <w:rPr>
          <w:spacing w:val="-5"/>
          <w:sz w:val="19"/>
        </w:rPr>
        <w:t xml:space="preserve">или </w:t>
      </w:r>
      <w:r>
        <w:rPr>
          <w:spacing w:val="-6"/>
          <w:sz w:val="19"/>
        </w:rPr>
        <w:t xml:space="preserve">нижней </w:t>
      </w:r>
      <w:r>
        <w:rPr>
          <w:sz w:val="19"/>
        </w:rPr>
        <w:t xml:space="preserve">частью </w:t>
      </w:r>
      <w:r>
        <w:rPr>
          <w:spacing w:val="-3"/>
          <w:sz w:val="19"/>
        </w:rPr>
        <w:t xml:space="preserve">металлоконструкции </w:t>
      </w:r>
      <w:r>
        <w:rPr>
          <w:sz w:val="19"/>
        </w:rPr>
        <w:t xml:space="preserve">(после остановки </w:t>
      </w:r>
      <w:r>
        <w:rPr>
          <w:spacing w:val="-4"/>
          <w:sz w:val="19"/>
        </w:rPr>
        <w:t xml:space="preserve">механизма). Данная </w:t>
      </w:r>
      <w:r>
        <w:rPr>
          <w:spacing w:val="-3"/>
          <w:sz w:val="19"/>
        </w:rPr>
        <w:t xml:space="preserve">проверка </w:t>
      </w:r>
      <w:r>
        <w:rPr>
          <w:spacing w:val="-5"/>
          <w:sz w:val="19"/>
        </w:rPr>
        <w:t>долж</w:t>
      </w:r>
      <w:r>
        <w:rPr>
          <w:spacing w:val="-5"/>
          <w:sz w:val="19"/>
        </w:rPr>
        <w:t xml:space="preserve">на </w:t>
      </w:r>
      <w:r>
        <w:rPr>
          <w:sz w:val="19"/>
        </w:rPr>
        <w:t>проводиться без</w:t>
      </w:r>
      <w:r>
        <w:rPr>
          <w:spacing w:val="-7"/>
          <w:sz w:val="19"/>
        </w:rPr>
        <w:t xml:space="preserve"> </w:t>
      </w:r>
      <w:r>
        <w:rPr>
          <w:spacing w:val="-4"/>
          <w:sz w:val="19"/>
        </w:rPr>
        <w:t>груза.</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1042"/>
        </w:tabs>
        <w:spacing w:line="252" w:lineRule="auto"/>
        <w:ind w:right="-75" w:firstLine="255"/>
        <w:jc w:val="both"/>
        <w:rPr>
          <w:sz w:val="19"/>
        </w:rPr>
      </w:pPr>
      <w:r>
        <w:rPr>
          <w:spacing w:val="-4"/>
          <w:sz w:val="19"/>
        </w:rPr>
        <w:t xml:space="preserve">Проверка ограничителя </w:t>
      </w:r>
      <w:r>
        <w:rPr>
          <w:spacing w:val="-6"/>
          <w:sz w:val="19"/>
        </w:rPr>
        <w:t xml:space="preserve">нижнего </w:t>
      </w:r>
      <w:r>
        <w:rPr>
          <w:spacing w:val="-4"/>
          <w:sz w:val="19"/>
        </w:rPr>
        <w:t xml:space="preserve">предельного </w:t>
      </w:r>
      <w:r>
        <w:rPr>
          <w:spacing w:val="-6"/>
          <w:sz w:val="19"/>
        </w:rPr>
        <w:t xml:space="preserve">положения </w:t>
      </w:r>
      <w:r>
        <w:rPr>
          <w:spacing w:val="-4"/>
          <w:sz w:val="19"/>
        </w:rPr>
        <w:t xml:space="preserve">грузозахватного </w:t>
      </w:r>
      <w:r>
        <w:rPr>
          <w:spacing w:val="-5"/>
          <w:sz w:val="19"/>
        </w:rPr>
        <w:t xml:space="preserve">органа </w:t>
      </w:r>
      <w:r>
        <w:rPr>
          <w:spacing w:val="-3"/>
          <w:sz w:val="19"/>
        </w:rPr>
        <w:t xml:space="preserve">осуществляется путем контроля </w:t>
      </w:r>
      <w:r>
        <w:rPr>
          <w:sz w:val="19"/>
        </w:rPr>
        <w:t xml:space="preserve">остановки </w:t>
      </w:r>
      <w:r>
        <w:rPr>
          <w:spacing w:val="-4"/>
          <w:sz w:val="19"/>
        </w:rPr>
        <w:t xml:space="preserve">механизма </w:t>
      </w:r>
      <w:r>
        <w:rPr>
          <w:sz w:val="19"/>
        </w:rPr>
        <w:t xml:space="preserve">опускания </w:t>
      </w:r>
      <w:r>
        <w:rPr>
          <w:spacing w:val="-4"/>
          <w:sz w:val="19"/>
        </w:rPr>
        <w:t xml:space="preserve">грузозахватного </w:t>
      </w:r>
      <w:r>
        <w:rPr>
          <w:spacing w:val="-5"/>
          <w:sz w:val="19"/>
        </w:rPr>
        <w:t xml:space="preserve">органа </w:t>
      </w:r>
      <w:r>
        <w:rPr>
          <w:spacing w:val="-3"/>
          <w:sz w:val="19"/>
        </w:rPr>
        <w:t xml:space="preserve">после </w:t>
      </w:r>
      <w:r>
        <w:rPr>
          <w:sz w:val="19"/>
        </w:rPr>
        <w:t xml:space="preserve">срабатывания концевого </w:t>
      </w:r>
      <w:r>
        <w:rPr>
          <w:spacing w:val="-3"/>
          <w:sz w:val="19"/>
        </w:rPr>
        <w:t xml:space="preserve">выключателя </w:t>
      </w:r>
      <w:r>
        <w:rPr>
          <w:sz w:val="19"/>
        </w:rPr>
        <w:t xml:space="preserve">и </w:t>
      </w:r>
      <w:r>
        <w:rPr>
          <w:spacing w:val="-3"/>
          <w:sz w:val="19"/>
        </w:rPr>
        <w:t xml:space="preserve">фактического </w:t>
      </w:r>
      <w:r>
        <w:rPr>
          <w:sz w:val="19"/>
        </w:rPr>
        <w:t xml:space="preserve">запаса </w:t>
      </w:r>
      <w:r>
        <w:rPr>
          <w:spacing w:val="-4"/>
          <w:sz w:val="19"/>
        </w:rPr>
        <w:t xml:space="preserve">длины грузового </w:t>
      </w:r>
      <w:r>
        <w:rPr>
          <w:sz w:val="19"/>
        </w:rPr>
        <w:t xml:space="preserve">каната </w:t>
      </w:r>
      <w:r>
        <w:rPr>
          <w:spacing w:val="-3"/>
          <w:sz w:val="19"/>
        </w:rPr>
        <w:t xml:space="preserve">после </w:t>
      </w:r>
      <w:r>
        <w:rPr>
          <w:sz w:val="19"/>
        </w:rPr>
        <w:t xml:space="preserve">этой остановки. Если отсутствуют сведения по запасу каната в эксплуатационной документации, на барабане </w:t>
      </w:r>
      <w:r>
        <w:rPr>
          <w:spacing w:val="-5"/>
          <w:sz w:val="19"/>
        </w:rPr>
        <w:t xml:space="preserve">должно </w:t>
      </w:r>
      <w:r>
        <w:rPr>
          <w:sz w:val="19"/>
        </w:rPr>
        <w:t xml:space="preserve">оставаться не </w:t>
      </w:r>
      <w:r>
        <w:rPr>
          <w:spacing w:val="-4"/>
          <w:sz w:val="19"/>
        </w:rPr>
        <w:t xml:space="preserve">менее </w:t>
      </w:r>
      <w:r>
        <w:rPr>
          <w:spacing w:val="-5"/>
          <w:sz w:val="19"/>
        </w:rPr>
        <w:t xml:space="preserve">полутора </w:t>
      </w:r>
      <w:r>
        <w:rPr>
          <w:sz w:val="19"/>
        </w:rPr>
        <w:t xml:space="preserve">витков, не считая </w:t>
      </w:r>
      <w:r>
        <w:rPr>
          <w:spacing w:val="-4"/>
          <w:sz w:val="19"/>
        </w:rPr>
        <w:t xml:space="preserve">длины </w:t>
      </w:r>
      <w:r>
        <w:rPr>
          <w:sz w:val="19"/>
        </w:rPr>
        <w:t xml:space="preserve">каната </w:t>
      </w:r>
      <w:r>
        <w:rPr>
          <w:spacing w:val="-3"/>
          <w:sz w:val="19"/>
        </w:rPr>
        <w:t>под</w:t>
      </w:r>
      <w:r>
        <w:rPr>
          <w:spacing w:val="-4"/>
          <w:sz w:val="19"/>
        </w:rPr>
        <w:t xml:space="preserve"> </w:t>
      </w:r>
      <w:r>
        <w:rPr>
          <w:spacing w:val="-5"/>
          <w:sz w:val="19"/>
        </w:rPr>
        <w:t>зажимами.</w:t>
      </w:r>
    </w:p>
    <w:p w:rsidR="007F6C4D" w:rsidRDefault="007F6C4D" w:rsidP="00A84B20">
      <w:pPr>
        <w:pStyle w:val="a3"/>
        <w:spacing w:before="9"/>
        <w:ind w:left="0" w:right="-75"/>
        <w:rPr>
          <w:sz w:val="16"/>
        </w:rPr>
      </w:pPr>
    </w:p>
    <w:p w:rsidR="007F6C4D" w:rsidRDefault="00A84B20" w:rsidP="00A84B20">
      <w:pPr>
        <w:pStyle w:val="a5"/>
        <w:numPr>
          <w:ilvl w:val="0"/>
          <w:numId w:val="11"/>
        </w:numPr>
        <w:tabs>
          <w:tab w:val="left" w:pos="840"/>
        </w:tabs>
        <w:spacing w:line="252" w:lineRule="auto"/>
        <w:ind w:right="-75" w:firstLine="255"/>
        <w:jc w:val="both"/>
        <w:rPr>
          <w:sz w:val="19"/>
        </w:rPr>
      </w:pPr>
      <w:r>
        <w:rPr>
          <w:sz w:val="19"/>
        </w:rPr>
        <w:t xml:space="preserve">Если у стреловых </w:t>
      </w:r>
      <w:r>
        <w:rPr>
          <w:spacing w:val="-3"/>
          <w:sz w:val="19"/>
        </w:rPr>
        <w:t xml:space="preserve">кранов </w:t>
      </w:r>
      <w:r>
        <w:rPr>
          <w:sz w:val="19"/>
        </w:rPr>
        <w:t xml:space="preserve">и </w:t>
      </w:r>
      <w:r>
        <w:rPr>
          <w:spacing w:val="-4"/>
          <w:sz w:val="19"/>
        </w:rPr>
        <w:t>кранов-манипуля</w:t>
      </w:r>
      <w:r>
        <w:rPr>
          <w:spacing w:val="-4"/>
          <w:sz w:val="19"/>
        </w:rPr>
        <w:t xml:space="preserve">торов </w:t>
      </w:r>
      <w:r>
        <w:rPr>
          <w:spacing w:val="-3"/>
          <w:sz w:val="19"/>
        </w:rPr>
        <w:t xml:space="preserve">стрела при ее </w:t>
      </w:r>
      <w:r>
        <w:rPr>
          <w:sz w:val="19"/>
        </w:rPr>
        <w:t xml:space="preserve">опускании </w:t>
      </w:r>
      <w:r>
        <w:rPr>
          <w:spacing w:val="-5"/>
          <w:sz w:val="19"/>
        </w:rPr>
        <w:t xml:space="preserve">или </w:t>
      </w:r>
      <w:r>
        <w:rPr>
          <w:sz w:val="19"/>
        </w:rPr>
        <w:t xml:space="preserve">телескопическом </w:t>
      </w:r>
      <w:r>
        <w:rPr>
          <w:spacing w:val="-3"/>
          <w:sz w:val="19"/>
        </w:rPr>
        <w:t xml:space="preserve">выдвижении </w:t>
      </w:r>
      <w:r>
        <w:rPr>
          <w:sz w:val="19"/>
        </w:rPr>
        <w:t xml:space="preserve">наталкивается на </w:t>
      </w:r>
      <w:r>
        <w:rPr>
          <w:spacing w:val="-3"/>
          <w:sz w:val="19"/>
        </w:rPr>
        <w:t xml:space="preserve">грузозахватный </w:t>
      </w:r>
      <w:r>
        <w:rPr>
          <w:spacing w:val="-5"/>
          <w:sz w:val="19"/>
        </w:rPr>
        <w:t xml:space="preserve">орган, </w:t>
      </w:r>
      <w:r>
        <w:rPr>
          <w:sz w:val="19"/>
        </w:rPr>
        <w:t xml:space="preserve">то </w:t>
      </w:r>
      <w:r>
        <w:rPr>
          <w:spacing w:val="-5"/>
          <w:sz w:val="19"/>
        </w:rPr>
        <w:t xml:space="preserve">должна </w:t>
      </w:r>
      <w:r>
        <w:rPr>
          <w:sz w:val="19"/>
        </w:rPr>
        <w:t xml:space="preserve">быть </w:t>
      </w:r>
      <w:r>
        <w:rPr>
          <w:spacing w:val="-4"/>
          <w:sz w:val="19"/>
        </w:rPr>
        <w:t xml:space="preserve">осуществлена </w:t>
      </w:r>
      <w:r>
        <w:rPr>
          <w:spacing w:val="-3"/>
          <w:sz w:val="19"/>
        </w:rPr>
        <w:t xml:space="preserve">проверка отключения </w:t>
      </w:r>
      <w:r>
        <w:rPr>
          <w:spacing w:val="-4"/>
          <w:sz w:val="19"/>
        </w:rPr>
        <w:t xml:space="preserve">механизма </w:t>
      </w:r>
      <w:r>
        <w:rPr>
          <w:sz w:val="19"/>
        </w:rPr>
        <w:t xml:space="preserve">опускания </w:t>
      </w:r>
      <w:r>
        <w:rPr>
          <w:spacing w:val="-5"/>
          <w:sz w:val="19"/>
        </w:rPr>
        <w:t xml:space="preserve">или </w:t>
      </w:r>
      <w:r>
        <w:rPr>
          <w:spacing w:val="-3"/>
          <w:sz w:val="19"/>
        </w:rPr>
        <w:t xml:space="preserve">выдвижения стрелы </w:t>
      </w:r>
      <w:r>
        <w:rPr>
          <w:spacing w:val="-4"/>
          <w:sz w:val="19"/>
        </w:rPr>
        <w:t xml:space="preserve">одновременно </w:t>
      </w:r>
      <w:r>
        <w:rPr>
          <w:sz w:val="19"/>
        </w:rPr>
        <w:t xml:space="preserve">с </w:t>
      </w:r>
      <w:r>
        <w:rPr>
          <w:spacing w:val="-3"/>
          <w:sz w:val="19"/>
        </w:rPr>
        <w:t xml:space="preserve">отключением </w:t>
      </w:r>
      <w:r>
        <w:rPr>
          <w:spacing w:val="-4"/>
          <w:sz w:val="19"/>
        </w:rPr>
        <w:t>механизма</w:t>
      </w:r>
      <w:r>
        <w:rPr>
          <w:spacing w:val="-7"/>
          <w:sz w:val="19"/>
        </w:rPr>
        <w:t xml:space="preserve"> </w:t>
      </w:r>
      <w:r>
        <w:rPr>
          <w:spacing w:val="-3"/>
          <w:sz w:val="19"/>
        </w:rPr>
        <w:t>подъема.</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55"/>
        </w:tabs>
        <w:spacing w:line="252" w:lineRule="auto"/>
        <w:ind w:right="-75" w:firstLine="255"/>
        <w:jc w:val="both"/>
        <w:rPr>
          <w:sz w:val="19"/>
        </w:rPr>
      </w:pPr>
      <w:r>
        <w:rPr>
          <w:sz w:val="19"/>
        </w:rPr>
        <w:t>Оценка работоспособ</w:t>
      </w:r>
      <w:r>
        <w:rPr>
          <w:sz w:val="19"/>
        </w:rPr>
        <w:t xml:space="preserve">ности </w:t>
      </w:r>
      <w:r>
        <w:rPr>
          <w:spacing w:val="-4"/>
          <w:sz w:val="19"/>
        </w:rPr>
        <w:t xml:space="preserve">ограничителя </w:t>
      </w:r>
      <w:r>
        <w:rPr>
          <w:spacing w:val="-5"/>
          <w:sz w:val="19"/>
        </w:rPr>
        <w:t xml:space="preserve">или </w:t>
      </w:r>
      <w:r>
        <w:rPr>
          <w:spacing w:val="-3"/>
          <w:sz w:val="19"/>
        </w:rPr>
        <w:t xml:space="preserve">указателя опасного </w:t>
      </w:r>
      <w:r>
        <w:rPr>
          <w:spacing w:val="-6"/>
          <w:sz w:val="19"/>
        </w:rPr>
        <w:t xml:space="preserve">приближения </w:t>
      </w:r>
      <w:r>
        <w:rPr>
          <w:sz w:val="19"/>
        </w:rPr>
        <w:t xml:space="preserve">к </w:t>
      </w:r>
      <w:r>
        <w:rPr>
          <w:spacing w:val="-5"/>
          <w:sz w:val="19"/>
        </w:rPr>
        <w:t xml:space="preserve">линии </w:t>
      </w:r>
      <w:r>
        <w:rPr>
          <w:spacing w:val="-3"/>
          <w:sz w:val="19"/>
        </w:rPr>
        <w:t xml:space="preserve">электропередачи </w:t>
      </w:r>
      <w:r>
        <w:rPr>
          <w:sz w:val="19"/>
        </w:rPr>
        <w:t xml:space="preserve">производится в соответствии с </w:t>
      </w:r>
      <w:r>
        <w:rPr>
          <w:spacing w:val="-6"/>
          <w:sz w:val="19"/>
        </w:rPr>
        <w:t xml:space="preserve">приложением </w:t>
      </w:r>
      <w:r>
        <w:rPr>
          <w:sz w:val="19"/>
        </w:rPr>
        <w:t xml:space="preserve">N 9 к </w:t>
      </w:r>
      <w:r>
        <w:rPr>
          <w:spacing w:val="-4"/>
          <w:sz w:val="19"/>
        </w:rPr>
        <w:t>настоящим</w:t>
      </w:r>
      <w:r>
        <w:rPr>
          <w:spacing w:val="-22"/>
          <w:sz w:val="19"/>
        </w:rPr>
        <w:t xml:space="preserve"> </w:t>
      </w:r>
      <w:r>
        <w:rPr>
          <w:spacing w:val="-7"/>
          <w:sz w:val="19"/>
        </w:rPr>
        <w:t>ФНП.</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15"/>
        </w:tabs>
        <w:spacing w:line="252" w:lineRule="auto"/>
        <w:ind w:right="-75" w:firstLine="255"/>
        <w:jc w:val="both"/>
        <w:rPr>
          <w:sz w:val="19"/>
        </w:rPr>
      </w:pPr>
      <w:r>
        <w:rPr>
          <w:spacing w:val="-4"/>
          <w:sz w:val="19"/>
        </w:rPr>
        <w:t xml:space="preserve">Проверка </w:t>
      </w:r>
      <w:r>
        <w:rPr>
          <w:sz w:val="19"/>
        </w:rPr>
        <w:t xml:space="preserve">работоспособности </w:t>
      </w:r>
      <w:r>
        <w:rPr>
          <w:spacing w:val="-3"/>
          <w:sz w:val="19"/>
        </w:rPr>
        <w:t xml:space="preserve">указателя </w:t>
      </w:r>
      <w:r>
        <w:rPr>
          <w:spacing w:val="-4"/>
          <w:sz w:val="19"/>
        </w:rPr>
        <w:t xml:space="preserve">(сигнализатора) предельной </w:t>
      </w:r>
      <w:r>
        <w:rPr>
          <w:sz w:val="19"/>
        </w:rPr>
        <w:t xml:space="preserve">скорости ветра </w:t>
      </w:r>
      <w:r>
        <w:rPr>
          <w:spacing w:val="-4"/>
          <w:sz w:val="19"/>
        </w:rPr>
        <w:t xml:space="preserve">(анемометра) </w:t>
      </w:r>
      <w:r>
        <w:rPr>
          <w:sz w:val="19"/>
        </w:rPr>
        <w:t xml:space="preserve">и </w:t>
      </w:r>
      <w:r>
        <w:rPr>
          <w:spacing w:val="-3"/>
          <w:sz w:val="19"/>
        </w:rPr>
        <w:t xml:space="preserve">указателя </w:t>
      </w:r>
      <w:r>
        <w:rPr>
          <w:spacing w:val="-6"/>
          <w:sz w:val="19"/>
        </w:rPr>
        <w:t xml:space="preserve">угла </w:t>
      </w:r>
      <w:r>
        <w:rPr>
          <w:spacing w:val="-4"/>
          <w:sz w:val="19"/>
        </w:rPr>
        <w:t xml:space="preserve">наклона </w:t>
      </w:r>
      <w:r>
        <w:rPr>
          <w:spacing w:val="-5"/>
          <w:sz w:val="19"/>
        </w:rPr>
        <w:t xml:space="preserve">ПС </w:t>
      </w:r>
      <w:r>
        <w:rPr>
          <w:sz w:val="19"/>
        </w:rPr>
        <w:t xml:space="preserve">выполняется </w:t>
      </w:r>
      <w:r>
        <w:rPr>
          <w:spacing w:val="-3"/>
          <w:sz w:val="19"/>
        </w:rPr>
        <w:t xml:space="preserve">согласно требованиям их </w:t>
      </w:r>
      <w:r>
        <w:rPr>
          <w:sz w:val="19"/>
        </w:rPr>
        <w:t>руководств (инструкций) по</w:t>
      </w:r>
      <w:r>
        <w:rPr>
          <w:spacing w:val="-21"/>
          <w:sz w:val="19"/>
        </w:rPr>
        <w:t xml:space="preserve"> </w:t>
      </w:r>
      <w:r>
        <w:rPr>
          <w:sz w:val="19"/>
        </w:rPr>
        <w:t>эксплуатации.</w:t>
      </w:r>
    </w:p>
    <w:p w:rsidR="007F6C4D" w:rsidRDefault="007F6C4D" w:rsidP="00A84B20">
      <w:pPr>
        <w:pStyle w:val="a3"/>
        <w:spacing w:before="8"/>
        <w:ind w:left="0" w:right="-75"/>
        <w:rPr>
          <w:sz w:val="16"/>
        </w:rPr>
      </w:pPr>
    </w:p>
    <w:p w:rsidR="007F6C4D" w:rsidRDefault="00A84B20" w:rsidP="00A84B20">
      <w:pPr>
        <w:pStyle w:val="a5"/>
        <w:numPr>
          <w:ilvl w:val="0"/>
          <w:numId w:val="11"/>
        </w:numPr>
        <w:tabs>
          <w:tab w:val="left" w:pos="830"/>
        </w:tabs>
        <w:spacing w:line="252" w:lineRule="auto"/>
        <w:ind w:right="-75" w:firstLine="255"/>
        <w:jc w:val="both"/>
        <w:rPr>
          <w:sz w:val="19"/>
        </w:rPr>
      </w:pPr>
      <w:r>
        <w:rPr>
          <w:spacing w:val="-4"/>
          <w:sz w:val="19"/>
        </w:rPr>
        <w:t xml:space="preserve">Проверка </w:t>
      </w:r>
      <w:r>
        <w:rPr>
          <w:sz w:val="19"/>
        </w:rPr>
        <w:t xml:space="preserve">работоспособности </w:t>
      </w:r>
      <w:r>
        <w:rPr>
          <w:spacing w:val="-3"/>
          <w:sz w:val="19"/>
        </w:rPr>
        <w:t xml:space="preserve">регистратора </w:t>
      </w:r>
      <w:r>
        <w:rPr>
          <w:spacing w:val="-4"/>
          <w:sz w:val="19"/>
        </w:rPr>
        <w:t xml:space="preserve">параметров </w:t>
      </w:r>
      <w:r>
        <w:rPr>
          <w:sz w:val="19"/>
        </w:rPr>
        <w:t xml:space="preserve">работы </w:t>
      </w:r>
      <w:r>
        <w:rPr>
          <w:spacing w:val="-5"/>
          <w:sz w:val="19"/>
        </w:rPr>
        <w:t xml:space="preserve">ПС должна </w:t>
      </w:r>
      <w:r>
        <w:rPr>
          <w:sz w:val="19"/>
        </w:rPr>
        <w:t xml:space="preserve">выполняться </w:t>
      </w:r>
      <w:r>
        <w:rPr>
          <w:spacing w:val="-3"/>
          <w:sz w:val="19"/>
        </w:rPr>
        <w:t xml:space="preserve">согласно требованиям </w:t>
      </w:r>
      <w:r>
        <w:rPr>
          <w:spacing w:val="-4"/>
          <w:sz w:val="19"/>
        </w:rPr>
        <w:t xml:space="preserve">его </w:t>
      </w:r>
      <w:r>
        <w:rPr>
          <w:sz w:val="19"/>
        </w:rPr>
        <w:t>руководства (инструкции) по эксплуатации.</w:t>
      </w:r>
    </w:p>
    <w:p w:rsidR="007F6C4D" w:rsidRDefault="007F6C4D" w:rsidP="00A84B20">
      <w:pPr>
        <w:spacing w:line="252" w:lineRule="auto"/>
        <w:ind w:right="-75"/>
        <w:jc w:val="both"/>
        <w:rPr>
          <w:sz w:val="19"/>
        </w:rPr>
        <w:sectPr w:rsidR="007F6C4D">
          <w:pgSz w:w="11900" w:h="16840"/>
          <w:pgMar w:top="500" w:right="500" w:bottom="280" w:left="560" w:header="720" w:footer="720" w:gutter="0"/>
          <w:cols w:space="720"/>
        </w:sectPr>
      </w:pPr>
    </w:p>
    <w:p w:rsidR="007F6C4D" w:rsidRDefault="00A84B20" w:rsidP="00A84B20">
      <w:pPr>
        <w:pStyle w:val="a5"/>
        <w:numPr>
          <w:ilvl w:val="0"/>
          <w:numId w:val="11"/>
        </w:numPr>
        <w:tabs>
          <w:tab w:val="left" w:pos="857"/>
        </w:tabs>
        <w:spacing w:before="79" w:line="252" w:lineRule="auto"/>
        <w:ind w:right="-75" w:firstLine="255"/>
        <w:jc w:val="both"/>
        <w:rPr>
          <w:sz w:val="19"/>
        </w:rPr>
      </w:pPr>
      <w:r>
        <w:rPr>
          <w:spacing w:val="-5"/>
          <w:sz w:val="19"/>
        </w:rPr>
        <w:lastRenderedPageBreak/>
        <w:t>Резуль</w:t>
      </w:r>
      <w:r>
        <w:rPr>
          <w:spacing w:val="-5"/>
          <w:sz w:val="19"/>
        </w:rPr>
        <w:t xml:space="preserve">таты </w:t>
      </w:r>
      <w:r>
        <w:rPr>
          <w:spacing w:val="-3"/>
          <w:sz w:val="19"/>
        </w:rPr>
        <w:t xml:space="preserve">проверки </w:t>
      </w:r>
      <w:r>
        <w:rPr>
          <w:sz w:val="19"/>
        </w:rPr>
        <w:t xml:space="preserve">работоспособности </w:t>
      </w:r>
      <w:r>
        <w:rPr>
          <w:spacing w:val="-3"/>
          <w:sz w:val="19"/>
        </w:rPr>
        <w:t xml:space="preserve">после проведения </w:t>
      </w:r>
      <w:r>
        <w:rPr>
          <w:sz w:val="19"/>
        </w:rPr>
        <w:t xml:space="preserve">всех видов испытаний </w:t>
      </w:r>
      <w:r>
        <w:rPr>
          <w:spacing w:val="-4"/>
          <w:sz w:val="19"/>
        </w:rPr>
        <w:t xml:space="preserve">ограничителей </w:t>
      </w:r>
      <w:r>
        <w:rPr>
          <w:sz w:val="19"/>
        </w:rPr>
        <w:t xml:space="preserve">и </w:t>
      </w:r>
      <w:r>
        <w:rPr>
          <w:spacing w:val="-3"/>
          <w:sz w:val="19"/>
        </w:rPr>
        <w:t xml:space="preserve">указателей </w:t>
      </w:r>
      <w:r>
        <w:rPr>
          <w:sz w:val="19"/>
        </w:rPr>
        <w:t xml:space="preserve">в эксплуатации </w:t>
      </w:r>
      <w:r>
        <w:rPr>
          <w:spacing w:val="-5"/>
          <w:sz w:val="19"/>
        </w:rPr>
        <w:t xml:space="preserve">должны </w:t>
      </w:r>
      <w:r>
        <w:rPr>
          <w:spacing w:val="-4"/>
          <w:sz w:val="19"/>
        </w:rPr>
        <w:t xml:space="preserve">оформляться </w:t>
      </w:r>
      <w:r>
        <w:rPr>
          <w:sz w:val="19"/>
        </w:rPr>
        <w:t xml:space="preserve">актом, </w:t>
      </w:r>
      <w:r>
        <w:rPr>
          <w:spacing w:val="-4"/>
          <w:sz w:val="19"/>
        </w:rPr>
        <w:t xml:space="preserve">являющимся неотъемлемым </w:t>
      </w:r>
      <w:r>
        <w:rPr>
          <w:spacing w:val="-6"/>
          <w:sz w:val="19"/>
        </w:rPr>
        <w:t xml:space="preserve">приложением </w:t>
      </w:r>
      <w:r>
        <w:rPr>
          <w:sz w:val="19"/>
        </w:rPr>
        <w:t>к паспорту</w:t>
      </w:r>
      <w:r>
        <w:rPr>
          <w:spacing w:val="24"/>
          <w:sz w:val="19"/>
        </w:rPr>
        <w:t xml:space="preserve"> </w:t>
      </w:r>
      <w:r>
        <w:rPr>
          <w:spacing w:val="-3"/>
          <w:sz w:val="19"/>
        </w:rPr>
        <w:t>ПС.</w:t>
      </w:r>
    </w:p>
    <w:p w:rsidR="007F6C4D" w:rsidRDefault="007F6C4D" w:rsidP="00A84B20">
      <w:pPr>
        <w:pStyle w:val="a3"/>
        <w:spacing w:before="6"/>
        <w:ind w:left="0" w:right="-75"/>
        <w:rPr>
          <w:sz w:val="22"/>
        </w:rPr>
      </w:pPr>
    </w:p>
    <w:p w:rsidR="007F6C4D" w:rsidRDefault="00A84B20" w:rsidP="00A84B20">
      <w:pPr>
        <w:pStyle w:val="Heading2"/>
        <w:ind w:right="-75"/>
      </w:pPr>
      <w:r>
        <w:t>Требования к браковке стальных канатов ПС</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921"/>
        </w:tabs>
        <w:spacing w:line="252" w:lineRule="auto"/>
        <w:ind w:right="-75" w:firstLine="255"/>
        <w:jc w:val="both"/>
        <w:rPr>
          <w:sz w:val="19"/>
        </w:rPr>
      </w:pPr>
      <w:r>
        <w:rPr>
          <w:spacing w:val="-5"/>
          <w:sz w:val="19"/>
        </w:rPr>
        <w:t xml:space="preserve">Для </w:t>
      </w:r>
      <w:r>
        <w:rPr>
          <w:sz w:val="19"/>
        </w:rPr>
        <w:t xml:space="preserve">оценки безопасности </w:t>
      </w:r>
      <w:r>
        <w:rPr>
          <w:spacing w:val="-3"/>
          <w:sz w:val="19"/>
        </w:rPr>
        <w:t xml:space="preserve">использования </w:t>
      </w:r>
      <w:r>
        <w:rPr>
          <w:sz w:val="19"/>
        </w:rPr>
        <w:t xml:space="preserve">канатов </w:t>
      </w:r>
      <w:r>
        <w:rPr>
          <w:spacing w:val="-4"/>
          <w:sz w:val="19"/>
        </w:rPr>
        <w:t xml:space="preserve">применяют </w:t>
      </w:r>
      <w:r>
        <w:rPr>
          <w:spacing w:val="-5"/>
          <w:sz w:val="19"/>
        </w:rPr>
        <w:t>следующие</w:t>
      </w:r>
      <w:r>
        <w:rPr>
          <w:spacing w:val="-7"/>
          <w:sz w:val="19"/>
        </w:rPr>
        <w:t xml:space="preserve"> </w:t>
      </w:r>
      <w:r>
        <w:rPr>
          <w:spacing w:val="-3"/>
          <w:sz w:val="19"/>
        </w:rPr>
        <w:t>критерии: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rPr>
          <w:spacing w:val="-3"/>
        </w:rPr>
        <w:t xml:space="preserve">а) характер </w:t>
      </w:r>
      <w:r>
        <w:t xml:space="preserve">и число обрывов </w:t>
      </w:r>
      <w:r>
        <w:rPr>
          <w:spacing w:val="-4"/>
        </w:rPr>
        <w:t xml:space="preserve">проволок </w:t>
      </w:r>
      <w:r>
        <w:t xml:space="preserve">(рисунки 1-3), в том числе </w:t>
      </w:r>
      <w:r>
        <w:rPr>
          <w:spacing w:val="-4"/>
        </w:rPr>
        <w:t xml:space="preserve">наличие </w:t>
      </w:r>
      <w:r>
        <w:t xml:space="preserve">обрывов </w:t>
      </w:r>
      <w:r>
        <w:rPr>
          <w:spacing w:val="-4"/>
        </w:rPr>
        <w:t xml:space="preserve">проволок </w:t>
      </w:r>
      <w:r>
        <w:t xml:space="preserve">у концевых заделок, </w:t>
      </w:r>
      <w:r>
        <w:rPr>
          <w:spacing w:val="-4"/>
        </w:rPr>
        <w:t xml:space="preserve">наличие </w:t>
      </w:r>
      <w:r>
        <w:t xml:space="preserve">мест сосредоточения обрывов </w:t>
      </w:r>
      <w:r>
        <w:rPr>
          <w:spacing w:val="-3"/>
        </w:rPr>
        <w:t xml:space="preserve">проволок, </w:t>
      </w:r>
      <w:r>
        <w:t>интенсивность возрастания чи</w:t>
      </w:r>
      <w:r>
        <w:t>сла обрывов</w:t>
      </w:r>
      <w:r>
        <w:rPr>
          <w:spacing w:val="-23"/>
        </w:rPr>
        <w:t xml:space="preserve"> </w:t>
      </w:r>
      <w:r>
        <w:rPr>
          <w:spacing w:val="-3"/>
        </w:rPr>
        <w:t>проволок;</w:t>
      </w:r>
    </w:p>
    <w:p w:rsidR="007F6C4D" w:rsidRDefault="007F6C4D" w:rsidP="00A84B20">
      <w:pPr>
        <w:pStyle w:val="a3"/>
        <w:spacing w:before="8"/>
        <w:ind w:left="0" w:right="-75"/>
        <w:rPr>
          <w:sz w:val="16"/>
        </w:rPr>
      </w:pPr>
    </w:p>
    <w:p w:rsidR="007F6C4D" w:rsidRDefault="00A84B20" w:rsidP="00A84B20">
      <w:pPr>
        <w:pStyle w:val="a3"/>
        <w:ind w:left="363" w:right="-75"/>
      </w:pPr>
      <w:r>
        <w:t>б) разрыв пряди;</w:t>
      </w:r>
    </w:p>
    <w:p w:rsidR="007F6C4D" w:rsidRDefault="007F6C4D" w:rsidP="00A84B20">
      <w:pPr>
        <w:pStyle w:val="a3"/>
        <w:spacing w:before="7"/>
        <w:ind w:left="0" w:right="-75"/>
        <w:rPr>
          <w:sz w:val="17"/>
        </w:rPr>
      </w:pPr>
    </w:p>
    <w:p w:rsidR="007F6C4D" w:rsidRDefault="00A84B20" w:rsidP="00A84B20">
      <w:pPr>
        <w:pStyle w:val="a3"/>
        <w:ind w:left="363" w:right="-75"/>
      </w:pPr>
      <w:r>
        <w:t>в) поверхностный и внутренний износ;</w:t>
      </w:r>
    </w:p>
    <w:p w:rsidR="007F6C4D" w:rsidRDefault="007F6C4D" w:rsidP="00A84B20">
      <w:pPr>
        <w:pStyle w:val="a3"/>
        <w:spacing w:before="7"/>
        <w:ind w:left="0" w:right="-75"/>
        <w:rPr>
          <w:sz w:val="17"/>
        </w:rPr>
      </w:pPr>
    </w:p>
    <w:p w:rsidR="007F6C4D" w:rsidRDefault="00A84B20" w:rsidP="00A84B20">
      <w:pPr>
        <w:pStyle w:val="a3"/>
        <w:ind w:left="363" w:right="-75"/>
      </w:pPr>
      <w:r>
        <w:t>г) поверхностная и внутренняя коррозия;</w:t>
      </w:r>
    </w:p>
    <w:p w:rsidR="007F6C4D" w:rsidRDefault="007F6C4D" w:rsidP="00A84B20">
      <w:pPr>
        <w:pStyle w:val="a3"/>
        <w:spacing w:before="7"/>
        <w:ind w:left="0" w:right="-75"/>
        <w:rPr>
          <w:sz w:val="17"/>
        </w:rPr>
      </w:pPr>
    </w:p>
    <w:p w:rsidR="007F6C4D" w:rsidRDefault="00A84B20" w:rsidP="00A84B20">
      <w:pPr>
        <w:pStyle w:val="a3"/>
        <w:ind w:left="363" w:right="-75"/>
      </w:pPr>
      <w:r>
        <w:t>д) местное уменьшение диаметра каната, включая разрыв сердечника;</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firstLine="255"/>
        <w:jc w:val="both"/>
      </w:pPr>
      <w:r>
        <w:t>е) уменьшение площади поперечного сечения проволок каната (потери внутреннего сечения);</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255"/>
        <w:jc w:val="both"/>
      </w:pPr>
      <w:r>
        <w:t>ж) деформация в виде волнистости, корзинообразности, выдавливания проволок и прядей, раздавливания прядей, заломов, перегибов;</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255"/>
        <w:jc w:val="both"/>
      </w:pPr>
      <w:r>
        <w:t>з) повреждения в результате температурного воздействия или электрического дугового разряда.</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11"/>
        <w:ind w:left="0" w:right="-75"/>
        <w:rPr>
          <w:sz w:val="10"/>
        </w:rPr>
      </w:pPr>
      <w:r>
        <w:rPr>
          <w:noProof/>
          <w:lang w:eastAsia="ru-RU"/>
        </w:rPr>
        <w:drawing>
          <wp:anchor distT="0" distB="0" distL="0" distR="0" simplePos="0" relativeHeight="2" behindDoc="0" locked="0" layoutInCell="1" allowOverlap="1">
            <wp:simplePos x="0" y="0"/>
            <wp:positionH relativeFrom="page">
              <wp:posOffset>513546</wp:posOffset>
            </wp:positionH>
            <wp:positionV relativeFrom="paragraph">
              <wp:posOffset>104981</wp:posOffset>
            </wp:positionV>
            <wp:extent cx="2185987" cy="704373"/>
            <wp:effectExtent l="0" t="0" r="0" b="0"/>
            <wp:wrapTopAndBottom/>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32" cstate="print"/>
                    <a:stretch>
                      <a:fillRect/>
                    </a:stretch>
                  </pic:blipFill>
                  <pic:spPr>
                    <a:xfrm>
                      <a:off x="0" y="0"/>
                      <a:ext cx="2185987" cy="704373"/>
                    </a:xfrm>
                    <a:prstGeom prst="rect">
                      <a:avLst/>
                    </a:prstGeom>
                  </pic:spPr>
                </pic:pic>
              </a:graphicData>
            </a:graphic>
          </wp:anchor>
        </w:drawing>
      </w:r>
    </w:p>
    <w:p w:rsidR="007F6C4D" w:rsidRDefault="007F6C4D" w:rsidP="00A84B20">
      <w:pPr>
        <w:pStyle w:val="a3"/>
        <w:spacing w:before="8"/>
        <w:ind w:left="0" w:right="-75"/>
        <w:rPr>
          <w:sz w:val="29"/>
        </w:rPr>
      </w:pPr>
    </w:p>
    <w:p w:rsidR="007F6C4D" w:rsidRDefault="00A84B20" w:rsidP="00A84B20">
      <w:pPr>
        <w:pStyle w:val="a3"/>
        <w:ind w:right="-75"/>
      </w:pPr>
      <w:r>
        <w:t>Рисунок 1. Обрывы и смещения проволок каната крестовой свивки.</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6"/>
        <w:ind w:left="0" w:right="-75"/>
        <w:rPr>
          <w:sz w:val="28"/>
        </w:rPr>
      </w:pPr>
      <w:r>
        <w:rPr>
          <w:noProof/>
          <w:lang w:eastAsia="ru-RU"/>
        </w:rPr>
        <w:drawing>
          <wp:anchor distT="0" distB="0" distL="0" distR="0" simplePos="0" relativeHeight="3" behindDoc="0" locked="0" layoutInCell="1" allowOverlap="1">
            <wp:simplePos x="0" y="0"/>
            <wp:positionH relativeFrom="page">
              <wp:posOffset>513546</wp:posOffset>
            </wp:positionH>
            <wp:positionV relativeFrom="paragraph">
              <wp:posOffset>233182</wp:posOffset>
            </wp:positionV>
            <wp:extent cx="2485548" cy="1643538"/>
            <wp:effectExtent l="0" t="0" r="0" b="0"/>
            <wp:wrapTopAndBottom/>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33" cstate="print"/>
                    <a:stretch>
                      <a:fillRect/>
                    </a:stretch>
                  </pic:blipFill>
                  <pic:spPr>
                    <a:xfrm>
                      <a:off x="0" y="0"/>
                      <a:ext cx="2485548" cy="1643538"/>
                    </a:xfrm>
                    <a:prstGeom prst="rect">
                      <a:avLst/>
                    </a:prstGeom>
                  </pic:spPr>
                </pic:pic>
              </a:graphicData>
            </a:graphic>
          </wp:anchor>
        </w:drawing>
      </w:r>
    </w:p>
    <w:p w:rsidR="007F6C4D" w:rsidRDefault="007F6C4D" w:rsidP="00A84B20">
      <w:pPr>
        <w:pStyle w:val="a3"/>
        <w:spacing w:before="8"/>
        <w:ind w:left="0" w:right="-75"/>
        <w:rPr>
          <w:sz w:val="29"/>
        </w:rPr>
      </w:pPr>
    </w:p>
    <w:p w:rsidR="007F6C4D" w:rsidRDefault="00A84B20" w:rsidP="00A84B20">
      <w:pPr>
        <w:pStyle w:val="a3"/>
        <w:spacing w:line="463" w:lineRule="auto"/>
        <w:ind w:right="-75"/>
      </w:pPr>
      <w:r>
        <w:rPr>
          <w:spacing w:val="-3"/>
        </w:rPr>
        <w:t xml:space="preserve">Рисунок 2. Сочетание </w:t>
      </w:r>
      <w:r>
        <w:t xml:space="preserve">обрывов </w:t>
      </w:r>
      <w:r>
        <w:rPr>
          <w:spacing w:val="-4"/>
        </w:rPr>
        <w:t xml:space="preserve">проволок </w:t>
      </w:r>
      <w:r>
        <w:t xml:space="preserve">с </w:t>
      </w:r>
      <w:r>
        <w:rPr>
          <w:spacing w:val="-3"/>
        </w:rPr>
        <w:t xml:space="preserve">их </w:t>
      </w:r>
      <w:r>
        <w:t>износом: а - в канате крестовой свивки;</w:t>
      </w:r>
    </w:p>
    <w:p w:rsidR="007F6C4D" w:rsidRDefault="00A84B20" w:rsidP="00A84B20">
      <w:pPr>
        <w:pStyle w:val="a3"/>
        <w:spacing w:line="217" w:lineRule="exact"/>
        <w:ind w:right="-75"/>
      </w:pPr>
      <w:r>
        <w:t>б - в ка</w:t>
      </w:r>
      <w:r>
        <w:t>нате односторонней свивки.</w:t>
      </w:r>
    </w:p>
    <w:p w:rsidR="007F6C4D" w:rsidRDefault="007F6C4D" w:rsidP="00A84B20">
      <w:pPr>
        <w:spacing w:line="217" w:lineRule="exact"/>
        <w:ind w:right="-75"/>
        <w:sectPr w:rsidR="007F6C4D">
          <w:pgSz w:w="11900" w:h="16840"/>
          <w:pgMar w:top="500" w:right="500" w:bottom="280" w:left="560" w:header="720" w:footer="720" w:gutter="0"/>
          <w:cols w:space="720"/>
        </w:sectPr>
      </w:pPr>
    </w:p>
    <w:p w:rsidR="007F6C4D" w:rsidRDefault="00A84B20" w:rsidP="00A84B20">
      <w:pPr>
        <w:pStyle w:val="a3"/>
        <w:ind w:left="248" w:right="-75"/>
        <w:rPr>
          <w:sz w:val="20"/>
        </w:rPr>
      </w:pPr>
      <w:r>
        <w:rPr>
          <w:noProof/>
          <w:sz w:val="20"/>
          <w:lang w:eastAsia="ru-RU"/>
        </w:rPr>
        <w:lastRenderedPageBreak/>
        <w:drawing>
          <wp:inline distT="0" distB="0" distL="0" distR="0">
            <wp:extent cx="2396489" cy="1384458"/>
            <wp:effectExtent l="0" t="0" r="0" b="0"/>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34" cstate="print"/>
                    <a:stretch>
                      <a:fillRect/>
                    </a:stretch>
                  </pic:blipFill>
                  <pic:spPr>
                    <a:xfrm>
                      <a:off x="0" y="0"/>
                      <a:ext cx="2396489" cy="1384458"/>
                    </a:xfrm>
                    <a:prstGeom prst="rect">
                      <a:avLst/>
                    </a:prstGeom>
                  </pic:spPr>
                </pic:pic>
              </a:graphicData>
            </a:graphic>
          </wp:inline>
        </w:drawing>
      </w:r>
    </w:p>
    <w:p w:rsidR="007F6C4D" w:rsidRDefault="007F6C4D" w:rsidP="00A84B20">
      <w:pPr>
        <w:pStyle w:val="a3"/>
        <w:spacing w:before="3"/>
        <w:ind w:left="0" w:right="-75"/>
        <w:rPr>
          <w:sz w:val="23"/>
        </w:rPr>
      </w:pPr>
    </w:p>
    <w:p w:rsidR="007F6C4D" w:rsidRDefault="00A84B20" w:rsidP="00A84B20">
      <w:pPr>
        <w:pStyle w:val="a3"/>
        <w:spacing w:before="95" w:line="463" w:lineRule="auto"/>
        <w:ind w:right="-75"/>
      </w:pPr>
      <w:r>
        <w:rPr>
          <w:spacing w:val="-3"/>
        </w:rPr>
        <w:t xml:space="preserve">Рисунок 3. </w:t>
      </w:r>
      <w:r>
        <w:t xml:space="preserve">Обрывы </w:t>
      </w:r>
      <w:r>
        <w:rPr>
          <w:spacing w:val="-4"/>
        </w:rPr>
        <w:t xml:space="preserve">проволок </w:t>
      </w:r>
      <w:r>
        <w:t xml:space="preserve">в зоне </w:t>
      </w:r>
      <w:r>
        <w:rPr>
          <w:spacing w:val="-4"/>
        </w:rPr>
        <w:t xml:space="preserve">уравнительного </w:t>
      </w:r>
      <w:r>
        <w:t>блока: а - в нескольких прядях каната;</w:t>
      </w:r>
    </w:p>
    <w:p w:rsidR="007F6C4D" w:rsidRDefault="00A84B20" w:rsidP="00A84B20">
      <w:pPr>
        <w:pStyle w:val="a3"/>
        <w:spacing w:line="217" w:lineRule="exact"/>
        <w:ind w:right="-75"/>
      </w:pPr>
      <w:r>
        <w:t>б - в двух прядях в сочетании с местным износом.</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318"/>
        <w:jc w:val="both"/>
      </w:pPr>
      <w:r>
        <w:t xml:space="preserve">Браковка канатов, </w:t>
      </w:r>
      <w:r>
        <w:rPr>
          <w:spacing w:val="-5"/>
        </w:rPr>
        <w:t xml:space="preserve">работающих </w:t>
      </w:r>
      <w:r>
        <w:rPr>
          <w:spacing w:val="3"/>
        </w:rPr>
        <w:t xml:space="preserve">со </w:t>
      </w:r>
      <w:r>
        <w:t xml:space="preserve">стальными и </w:t>
      </w:r>
      <w:r>
        <w:rPr>
          <w:spacing w:val="-4"/>
        </w:rPr>
        <w:t xml:space="preserve">чугунными блоками, </w:t>
      </w:r>
      <w:r>
        <w:rPr>
          <w:spacing w:val="-5"/>
        </w:rPr>
        <w:t xml:space="preserve">должна </w:t>
      </w:r>
      <w:r>
        <w:t xml:space="preserve">производиться по числу обрывов </w:t>
      </w:r>
      <w:r>
        <w:rPr>
          <w:spacing w:val="-4"/>
        </w:rPr>
        <w:t xml:space="preserve">проволок </w:t>
      </w:r>
      <w:r>
        <w:t xml:space="preserve">в соответствии с </w:t>
      </w:r>
      <w:r>
        <w:rPr>
          <w:spacing w:val="-4"/>
        </w:rPr>
        <w:t xml:space="preserve">таблицей </w:t>
      </w:r>
      <w:r>
        <w:t>1 и рисунком</w:t>
      </w:r>
      <w:r>
        <w:rPr>
          <w:spacing w:val="-21"/>
        </w:rPr>
        <w:t xml:space="preserve"> </w:t>
      </w:r>
      <w:r>
        <w:rPr>
          <w:spacing w:val="-3"/>
        </w:rPr>
        <w:t>4.</w:t>
      </w:r>
    </w:p>
    <w:p w:rsidR="007F6C4D" w:rsidRDefault="00A84B20" w:rsidP="00A84B20">
      <w:pPr>
        <w:pStyle w:val="a3"/>
        <w:spacing w:before="1" w:line="252" w:lineRule="auto"/>
        <w:ind w:right="-75" w:firstLine="318"/>
        <w:jc w:val="both"/>
      </w:pPr>
      <w:r>
        <w:t>Канаты кранов, предназначенных или используемых для подъема людей, для перемещения расплавленного или раскаленного металла, огнеопасных и ядовитых веществ, бракуют при вдвое меньшем числе обрывов проволок.</w:t>
      </w:r>
    </w:p>
    <w:p w:rsidR="007F6C4D" w:rsidRDefault="00A84B20" w:rsidP="00A84B20">
      <w:pPr>
        <w:pStyle w:val="a3"/>
        <w:spacing w:line="252" w:lineRule="auto"/>
        <w:ind w:right="-75" w:firstLine="318"/>
        <w:jc w:val="both"/>
      </w:pPr>
      <w:r>
        <w:t>При уменьшении диаметра каната в результате поверх</w:t>
      </w:r>
      <w:r>
        <w:t>ностного износа (рисунок 5) или коррозии (рисунок 6) на 7 процентов и более по сравнению с номинальным диаметром канат подлежит браковке даже при отсутствии видимых обрывов проволок.</w:t>
      </w:r>
    </w:p>
    <w:p w:rsidR="007F6C4D" w:rsidRDefault="00A84B20" w:rsidP="00A84B20">
      <w:pPr>
        <w:pStyle w:val="a3"/>
        <w:spacing w:before="1" w:line="252" w:lineRule="auto"/>
        <w:ind w:right="-75" w:firstLine="318"/>
        <w:jc w:val="both"/>
      </w:pPr>
      <w:r>
        <w:rPr>
          <w:spacing w:val="-5"/>
        </w:rPr>
        <w:t xml:space="preserve">При уменьшении </w:t>
      </w:r>
      <w:r>
        <w:rPr>
          <w:spacing w:val="-3"/>
        </w:rPr>
        <w:t xml:space="preserve">диаметра </w:t>
      </w:r>
      <w:r>
        <w:t xml:space="preserve">каната в </w:t>
      </w:r>
      <w:r>
        <w:rPr>
          <w:spacing w:val="-4"/>
        </w:rPr>
        <w:t xml:space="preserve">результате повреждения </w:t>
      </w:r>
      <w:r>
        <w:t xml:space="preserve">сердечника - </w:t>
      </w:r>
      <w:r>
        <w:rPr>
          <w:spacing w:val="-4"/>
        </w:rPr>
        <w:t>внут</w:t>
      </w:r>
      <w:r>
        <w:rPr>
          <w:spacing w:val="-4"/>
        </w:rPr>
        <w:t xml:space="preserve">реннего </w:t>
      </w:r>
      <w:r>
        <w:t xml:space="preserve">износа, обмятия, разрыва (на 3 процента </w:t>
      </w:r>
      <w:r>
        <w:rPr>
          <w:spacing w:val="-3"/>
        </w:rPr>
        <w:t xml:space="preserve">от </w:t>
      </w:r>
      <w:r>
        <w:rPr>
          <w:spacing w:val="-5"/>
        </w:rPr>
        <w:t xml:space="preserve">номинального </w:t>
      </w:r>
      <w:r>
        <w:rPr>
          <w:spacing w:val="-3"/>
        </w:rPr>
        <w:t xml:space="preserve">диаметра </w:t>
      </w:r>
      <w:r>
        <w:t xml:space="preserve">у </w:t>
      </w:r>
      <w:r>
        <w:rPr>
          <w:spacing w:val="-4"/>
        </w:rPr>
        <w:t xml:space="preserve">некрутящихся </w:t>
      </w:r>
      <w:r>
        <w:t xml:space="preserve">канатов и на </w:t>
      </w:r>
      <w:r>
        <w:rPr>
          <w:spacing w:val="-3"/>
        </w:rPr>
        <w:t xml:space="preserve">10 процентов </w:t>
      </w:r>
      <w:r>
        <w:t xml:space="preserve">у остальных канатов) канат </w:t>
      </w:r>
      <w:r>
        <w:rPr>
          <w:spacing w:val="-5"/>
        </w:rPr>
        <w:t xml:space="preserve">подлежит </w:t>
      </w:r>
      <w:r>
        <w:t xml:space="preserve">браковке </w:t>
      </w:r>
      <w:r>
        <w:rPr>
          <w:spacing w:val="-4"/>
        </w:rPr>
        <w:t xml:space="preserve">даже </w:t>
      </w:r>
      <w:r>
        <w:rPr>
          <w:spacing w:val="-3"/>
        </w:rPr>
        <w:t xml:space="preserve">при </w:t>
      </w:r>
      <w:r>
        <w:t xml:space="preserve">отсутствии видимых обрывов </w:t>
      </w:r>
      <w:r>
        <w:rPr>
          <w:spacing w:val="-4"/>
        </w:rPr>
        <w:t xml:space="preserve">проволок </w:t>
      </w:r>
      <w:r>
        <w:rPr>
          <w:spacing w:val="-3"/>
        </w:rPr>
        <w:t xml:space="preserve">(рисунок </w:t>
      </w:r>
      <w:r>
        <w:t>7).</w:t>
      </w:r>
    </w:p>
    <w:p w:rsidR="007F6C4D" w:rsidRDefault="007F6C4D" w:rsidP="00A84B20">
      <w:pPr>
        <w:pStyle w:val="a3"/>
        <w:spacing w:before="7"/>
        <w:ind w:left="0" w:right="-75"/>
        <w:rPr>
          <w:sz w:val="23"/>
        </w:rPr>
      </w:pPr>
    </w:p>
    <w:p w:rsidR="007F6C4D" w:rsidRDefault="00A84B20" w:rsidP="00A84B20">
      <w:pPr>
        <w:spacing w:line="249" w:lineRule="auto"/>
        <w:ind w:left="108" w:right="-75"/>
        <w:rPr>
          <w:b/>
          <w:sz w:val="16"/>
        </w:rPr>
      </w:pPr>
      <w:r>
        <w:rPr>
          <w:b/>
          <w:w w:val="105"/>
          <w:sz w:val="16"/>
        </w:rPr>
        <w:t>Таблица 1. Число обрывов проволок, при</w:t>
      </w:r>
      <w:r>
        <w:rPr>
          <w:b/>
          <w:w w:val="105"/>
          <w:sz w:val="16"/>
        </w:rPr>
        <w:t xml:space="preserve"> наличии которых бракуются стальные канаты ПС, работающие со стальными и чугунными блоками</w:t>
      </w:r>
    </w:p>
    <w:p w:rsidR="007F6C4D" w:rsidRDefault="007F6C4D" w:rsidP="00A84B20">
      <w:pPr>
        <w:pStyle w:val="a3"/>
        <w:spacing w:before="3"/>
        <w:ind w:left="0" w:right="-75"/>
        <w:rPr>
          <w:b/>
          <w:sz w:val="25"/>
        </w:rPr>
      </w:pPr>
    </w:p>
    <w:p w:rsidR="007F6C4D" w:rsidRDefault="00A84B20" w:rsidP="00A84B20">
      <w:pPr>
        <w:pStyle w:val="a3"/>
        <w:ind w:right="-75"/>
      </w:pPr>
      <w:r>
        <w:t>Таблица 1</w:t>
      </w:r>
    </w:p>
    <w:p w:rsidR="007F6C4D" w:rsidRDefault="007F6C4D" w:rsidP="00A84B20">
      <w:pPr>
        <w:ind w:right="-75"/>
        <w:sectPr w:rsidR="007F6C4D">
          <w:pgSz w:w="11900" w:h="16840"/>
          <w:pgMar w:top="102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3"/>
        <w:gridCol w:w="2028"/>
        <w:gridCol w:w="880"/>
        <w:gridCol w:w="638"/>
        <w:gridCol w:w="638"/>
        <w:gridCol w:w="638"/>
        <w:gridCol w:w="638"/>
        <w:gridCol w:w="638"/>
        <w:gridCol w:w="638"/>
        <w:gridCol w:w="638"/>
        <w:gridCol w:w="619"/>
      </w:tblGrid>
      <w:tr w:rsidR="007F6C4D">
        <w:trPr>
          <w:trHeight w:val="1825"/>
        </w:trPr>
        <w:tc>
          <w:tcPr>
            <w:tcW w:w="1103" w:type="dxa"/>
            <w:vMerge w:val="restart"/>
            <w:tcBorders>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spacing w:line="252" w:lineRule="auto"/>
              <w:ind w:left="120" w:right="-75"/>
              <w:rPr>
                <w:sz w:val="19"/>
              </w:rPr>
            </w:pPr>
            <w:r>
              <w:rPr>
                <w:sz w:val="19"/>
              </w:rPr>
              <w:t>Число несущих проволок в наружных прядях</w:t>
            </w:r>
          </w:p>
        </w:tc>
        <w:tc>
          <w:tcPr>
            <w:tcW w:w="2028" w:type="dxa"/>
            <w:vMerge w:val="restart"/>
            <w:tcBorders>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spacing w:line="252" w:lineRule="auto"/>
              <w:ind w:left="124" w:right="-75"/>
              <w:rPr>
                <w:sz w:val="19"/>
              </w:rPr>
            </w:pPr>
            <w:r>
              <w:rPr>
                <w:sz w:val="19"/>
              </w:rPr>
              <w:t>Конструкции канатов</w:t>
            </w:r>
          </w:p>
        </w:tc>
        <w:tc>
          <w:tcPr>
            <w:tcW w:w="880" w:type="dxa"/>
            <w:vMerge w:val="restart"/>
            <w:tcBorders>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spacing w:line="252" w:lineRule="auto"/>
              <w:ind w:left="124" w:right="-75"/>
              <w:rPr>
                <w:sz w:val="19"/>
              </w:rPr>
            </w:pPr>
            <w:r>
              <w:rPr>
                <w:sz w:val="19"/>
              </w:rPr>
              <w:t>Тип свивки</w:t>
            </w:r>
          </w:p>
        </w:tc>
        <w:tc>
          <w:tcPr>
            <w:tcW w:w="5085" w:type="dxa"/>
            <w:gridSpan w:val="8"/>
            <w:tcBorders>
              <w:left w:val="double" w:sz="2" w:space="0" w:color="000000"/>
              <w:bottom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4" w:right="-75"/>
              <w:rPr>
                <w:sz w:val="19"/>
              </w:rPr>
            </w:pPr>
            <w:r>
              <w:rPr>
                <w:sz w:val="19"/>
              </w:rPr>
              <w:t>Группа классификации (режима) механизма:</w:t>
            </w:r>
          </w:p>
        </w:tc>
      </w:tr>
      <w:tr w:rsidR="007F6C4D">
        <w:trPr>
          <w:trHeight w:val="69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880"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2552" w:type="dxa"/>
            <w:gridSpan w:val="4"/>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М1, М2, М3 и М4</w:t>
            </w:r>
          </w:p>
        </w:tc>
        <w:tc>
          <w:tcPr>
            <w:tcW w:w="2533" w:type="dxa"/>
            <w:gridSpan w:val="4"/>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М5, М6, М7 и М8</w:t>
            </w:r>
          </w:p>
        </w:tc>
      </w:tr>
      <w:tr w:rsidR="007F6C4D">
        <w:trPr>
          <w:trHeight w:val="1153"/>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880"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1276" w:type="dxa"/>
            <w:gridSpan w:val="2"/>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rPr>
                <w:sz w:val="19"/>
              </w:rPr>
            </w:pPr>
            <w:r>
              <w:rPr>
                <w:sz w:val="19"/>
              </w:rPr>
              <w:t>Кресто- вая</w:t>
            </w:r>
            <w:r>
              <w:rPr>
                <w:spacing w:val="38"/>
                <w:sz w:val="19"/>
              </w:rPr>
              <w:t xml:space="preserve"> </w:t>
            </w:r>
            <w:r>
              <w:rPr>
                <w:spacing w:val="-2"/>
                <w:sz w:val="19"/>
              </w:rPr>
              <w:t>свивка</w:t>
            </w:r>
          </w:p>
        </w:tc>
        <w:tc>
          <w:tcPr>
            <w:tcW w:w="1276" w:type="dxa"/>
            <w:gridSpan w:val="2"/>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3" w:right="-75"/>
              <w:rPr>
                <w:sz w:val="19"/>
              </w:rPr>
            </w:pPr>
            <w:r>
              <w:rPr>
                <w:sz w:val="19"/>
              </w:rPr>
              <w:t>Односто- ронняя свивка</w:t>
            </w:r>
          </w:p>
        </w:tc>
        <w:tc>
          <w:tcPr>
            <w:tcW w:w="1276" w:type="dxa"/>
            <w:gridSpan w:val="2"/>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3" w:right="-75"/>
              <w:rPr>
                <w:sz w:val="19"/>
              </w:rPr>
            </w:pPr>
            <w:r>
              <w:rPr>
                <w:sz w:val="19"/>
              </w:rPr>
              <w:t>Крестовая свивка</w:t>
            </w:r>
          </w:p>
        </w:tc>
        <w:tc>
          <w:tcPr>
            <w:tcW w:w="1257"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2" w:right="-75"/>
              <w:rPr>
                <w:sz w:val="19"/>
              </w:rPr>
            </w:pPr>
            <w:r>
              <w:rPr>
                <w:sz w:val="19"/>
              </w:rPr>
              <w:t>Односто- ронняя свивка</w:t>
            </w:r>
          </w:p>
        </w:tc>
      </w:tr>
      <w:tr w:rsidR="007F6C4D">
        <w:trPr>
          <w:trHeight w:val="69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880"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5085" w:type="dxa"/>
            <w:gridSpan w:val="8"/>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на участке длиной</w:t>
            </w:r>
          </w:p>
        </w:tc>
      </w:tr>
      <w:tr w:rsidR="007F6C4D">
        <w:trPr>
          <w:trHeight w:val="69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880"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6d</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30d</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6d</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30d</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6d</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30d</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6d</w:t>
            </w:r>
          </w:p>
        </w:tc>
        <w:tc>
          <w:tcPr>
            <w:tcW w:w="619"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30d</w:t>
            </w:r>
          </w:p>
        </w:tc>
      </w:tr>
      <w:tr w:rsidR="007F6C4D">
        <w:trPr>
          <w:trHeight w:val="694"/>
        </w:trPr>
        <w:tc>
          <w:tcPr>
            <w:tcW w:w="1103" w:type="dxa"/>
            <w:vMerge w:val="restart"/>
            <w:tcBorders>
              <w:top w:val="double" w:sz="2" w:space="0" w:color="000000"/>
              <w:bottom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spacing w:before="1"/>
              <w:ind w:left="120" w:right="-75"/>
              <w:rPr>
                <w:sz w:val="19"/>
              </w:rPr>
            </w:pPr>
            <w:r>
              <w:rPr>
                <w:spacing w:val="-11"/>
                <w:sz w:val="19"/>
              </w:rPr>
              <w:t>N</w:t>
            </w:r>
            <w:r>
              <w:rPr>
                <w:spacing w:val="-52"/>
                <w:sz w:val="19"/>
              </w:rPr>
              <w:t xml:space="preserve"> </w:t>
            </w:r>
            <w:r>
              <w:rPr>
                <w:noProof/>
                <w:spacing w:val="-11"/>
                <w:position w:val="-4"/>
                <w:sz w:val="19"/>
                <w:lang w:eastAsia="ru-RU"/>
              </w:rPr>
              <w:drawing>
                <wp:inline distT="0" distB="0" distL="0" distR="0">
                  <wp:extent cx="105287" cy="129585"/>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3"/>
                <w:sz w:val="19"/>
              </w:rPr>
              <w:t>50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6x7(6/1)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2</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4</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1</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2</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4</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8</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2</w:t>
            </w:r>
          </w:p>
        </w:tc>
        <w:tc>
          <w:tcPr>
            <w:tcW w:w="619" w:type="dxa"/>
            <w:vMerge w:val="restart"/>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4</w:t>
            </w:r>
          </w:p>
        </w:tc>
      </w:tr>
      <w:tr w:rsidR="007F6C4D">
        <w:trPr>
          <w:trHeight w:val="69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6x7(1+6)+1х7(1+6)</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ЛК-О</w:t>
            </w: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19" w:type="dxa"/>
            <w:vMerge/>
            <w:tcBorders>
              <w:top w:val="nil"/>
              <w:left w:val="double" w:sz="2" w:space="0" w:color="000000"/>
              <w:bottom w:val="double" w:sz="2" w:space="0" w:color="000000"/>
            </w:tcBorders>
          </w:tcPr>
          <w:p w:rsidR="007F6C4D" w:rsidRDefault="007F6C4D" w:rsidP="00A84B20">
            <w:pPr>
              <w:ind w:right="-75"/>
              <w:rPr>
                <w:sz w:val="2"/>
                <w:szCs w:val="2"/>
              </w:rPr>
            </w:pPr>
          </w:p>
        </w:tc>
      </w:tr>
      <w:tr w:rsidR="007F6C4D">
        <w:trPr>
          <w:trHeight w:val="69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6х7(1+6)+1 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ЛК-О</w:t>
            </w: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19" w:type="dxa"/>
            <w:vMerge/>
            <w:tcBorders>
              <w:top w:val="nil"/>
              <w:left w:val="double" w:sz="2" w:space="0" w:color="000000"/>
              <w:bottom w:val="double" w:sz="2" w:space="0" w:color="000000"/>
            </w:tcBorders>
          </w:tcPr>
          <w:p w:rsidR="007F6C4D" w:rsidRDefault="007F6C4D" w:rsidP="00A84B20">
            <w:pPr>
              <w:ind w:right="-75"/>
              <w:rPr>
                <w:sz w:val="2"/>
                <w:szCs w:val="2"/>
              </w:rPr>
            </w:pPr>
          </w:p>
        </w:tc>
      </w:tr>
      <w:tr w:rsidR="007F6C4D">
        <w:trPr>
          <w:trHeight w:val="69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8х6(0+6)+9 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ЛК-О</w:t>
            </w: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19" w:type="dxa"/>
            <w:vMerge/>
            <w:tcBorders>
              <w:top w:val="nil"/>
              <w:left w:val="double" w:sz="2" w:space="0" w:color="000000"/>
              <w:bottom w:val="double" w:sz="2" w:space="0" w:color="000000"/>
            </w:tcBorders>
          </w:tcPr>
          <w:p w:rsidR="007F6C4D" w:rsidRDefault="007F6C4D" w:rsidP="00A84B20">
            <w:pPr>
              <w:ind w:right="-75"/>
              <w:rPr>
                <w:sz w:val="2"/>
                <w:szCs w:val="2"/>
              </w:rPr>
            </w:pPr>
          </w:p>
        </w:tc>
      </w:tr>
      <w:tr w:rsidR="007F6C4D">
        <w:trPr>
          <w:trHeight w:val="924"/>
        </w:trPr>
        <w:tc>
          <w:tcPr>
            <w:tcW w:w="1103" w:type="dxa"/>
            <w:vMerge w:val="restart"/>
            <w:tcBorders>
              <w:top w:val="double" w:sz="2" w:space="0" w:color="000000"/>
              <w:bottom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spacing w:before="1"/>
              <w:ind w:left="120" w:right="-75"/>
              <w:rPr>
                <w:sz w:val="19"/>
              </w:rPr>
            </w:pPr>
            <w:r>
              <w:rPr>
                <w:spacing w:val="-5"/>
                <w:sz w:val="19"/>
              </w:rPr>
              <w:t>51</w:t>
            </w:r>
            <w:r>
              <w:rPr>
                <w:spacing w:val="-52"/>
                <w:sz w:val="19"/>
              </w:rPr>
              <w:t xml:space="preserve"> </w:t>
            </w:r>
            <w:r>
              <w:rPr>
                <w:noProof/>
                <w:spacing w:val="-5"/>
                <w:position w:val="-4"/>
                <w:sz w:val="19"/>
                <w:lang w:eastAsia="ru-RU"/>
              </w:rPr>
              <w:drawing>
                <wp:inline distT="0" distB="0" distL="0" distR="0">
                  <wp:extent cx="105287" cy="129585"/>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3"/>
                <w:sz w:val="19"/>
              </w:rPr>
              <w:t>75</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6x19(9/9/1)*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2</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3</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6</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12</w:t>
            </w:r>
          </w:p>
        </w:tc>
        <w:tc>
          <w:tcPr>
            <w:tcW w:w="638"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3</w:t>
            </w:r>
          </w:p>
        </w:tc>
        <w:tc>
          <w:tcPr>
            <w:tcW w:w="619" w:type="dxa"/>
            <w:vMerge w:val="restart"/>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6</w:t>
            </w:r>
          </w:p>
        </w:tc>
      </w:tr>
      <w:tr w:rsidR="007F6C4D">
        <w:trPr>
          <w:trHeight w:val="69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6x19(1+9+9)+1 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ЛК-О</w:t>
            </w: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19" w:type="dxa"/>
            <w:vMerge/>
            <w:tcBorders>
              <w:top w:val="nil"/>
              <w:left w:val="double" w:sz="2" w:space="0" w:color="000000"/>
              <w:bottom w:val="double" w:sz="2" w:space="0" w:color="000000"/>
            </w:tcBorders>
          </w:tcPr>
          <w:p w:rsidR="007F6C4D" w:rsidRDefault="007F6C4D" w:rsidP="00A84B20">
            <w:pPr>
              <w:ind w:right="-75"/>
              <w:rPr>
                <w:sz w:val="2"/>
                <w:szCs w:val="2"/>
              </w:rPr>
            </w:pPr>
          </w:p>
        </w:tc>
      </w:tr>
      <w:tr w:rsidR="007F6C4D">
        <w:trPr>
          <w:trHeight w:val="92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rPr>
                <w:sz w:val="19"/>
              </w:rPr>
            </w:pPr>
            <w:r>
              <w:rPr>
                <w:sz w:val="19"/>
              </w:rPr>
              <w:t>6x19(1+9+9)+7х7 (1+6)*</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ЛК-О</w:t>
            </w: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619" w:type="dxa"/>
            <w:vMerge/>
            <w:tcBorders>
              <w:top w:val="nil"/>
              <w:left w:val="double" w:sz="2" w:space="0" w:color="000000"/>
              <w:bottom w:val="double" w:sz="2" w:space="0" w:color="000000"/>
            </w:tcBorders>
          </w:tcPr>
          <w:p w:rsidR="007F6C4D" w:rsidRDefault="007F6C4D" w:rsidP="00A84B20">
            <w:pPr>
              <w:ind w:right="-75"/>
              <w:rPr>
                <w:sz w:val="2"/>
                <w:szCs w:val="2"/>
              </w:rPr>
            </w:pPr>
          </w:p>
        </w:tc>
      </w:tr>
      <w:tr w:rsidR="007F6C4D">
        <w:trPr>
          <w:trHeight w:val="937"/>
        </w:trPr>
        <w:tc>
          <w:tcPr>
            <w:tcW w:w="1103" w:type="dxa"/>
            <w:tcBorders>
              <w:top w:val="double" w:sz="2" w:space="0" w:color="000000"/>
              <w:bottom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spacing w:before="1"/>
              <w:ind w:left="120" w:right="-75"/>
              <w:rPr>
                <w:sz w:val="19"/>
              </w:rPr>
            </w:pPr>
            <w:r>
              <w:rPr>
                <w:spacing w:val="-5"/>
                <w:sz w:val="19"/>
              </w:rPr>
              <w:t>76</w:t>
            </w:r>
            <w:r>
              <w:rPr>
                <w:spacing w:val="-52"/>
                <w:sz w:val="19"/>
              </w:rPr>
              <w:t xml:space="preserve"> </w:t>
            </w:r>
            <w:r>
              <w:rPr>
                <w:noProof/>
                <w:spacing w:val="-5"/>
                <w:position w:val="-4"/>
                <w:sz w:val="19"/>
                <w:lang w:eastAsia="ru-RU"/>
              </w:rPr>
              <w:drawing>
                <wp:inline distT="0" distB="0" distL="0" distR="0">
                  <wp:extent cx="105287" cy="129585"/>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100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18x7(1+6)+1 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ЛК-О</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4</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8</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2</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4</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8</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16</w:t>
            </w:r>
          </w:p>
        </w:tc>
        <w:tc>
          <w:tcPr>
            <w:tcW w:w="63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4</w:t>
            </w:r>
          </w:p>
        </w:tc>
        <w:tc>
          <w:tcPr>
            <w:tcW w:w="619"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8</w:t>
            </w:r>
          </w:p>
        </w:tc>
      </w:tr>
      <w:tr w:rsidR="007F6C4D">
        <w:trPr>
          <w:trHeight w:val="924"/>
        </w:trPr>
        <w:tc>
          <w:tcPr>
            <w:tcW w:w="1103" w:type="dxa"/>
            <w:vMerge w:val="restart"/>
            <w:tcBorders>
              <w:top w:val="double" w:sz="2" w:space="0" w:color="000000"/>
              <w:bottom w:val="nil"/>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spacing w:before="1"/>
              <w:ind w:left="120" w:right="-75"/>
              <w:rPr>
                <w:sz w:val="19"/>
              </w:rPr>
            </w:pPr>
            <w:r>
              <w:rPr>
                <w:spacing w:val="-5"/>
                <w:sz w:val="19"/>
              </w:rPr>
              <w:t>101</w:t>
            </w:r>
            <w:r>
              <w:rPr>
                <w:spacing w:val="-51"/>
                <w:sz w:val="19"/>
              </w:rPr>
              <w:t xml:space="preserve"> </w:t>
            </w:r>
            <w:r>
              <w:rPr>
                <w:noProof/>
                <w:spacing w:val="-5"/>
                <w:position w:val="-4"/>
                <w:sz w:val="19"/>
                <w:lang w:eastAsia="ru-RU"/>
              </w:rPr>
              <w:drawing>
                <wp:inline distT="0" distB="0" distL="0" distR="0">
                  <wp:extent cx="105287" cy="129585"/>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120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8x19(9/9/1)*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vMerge w:val="restart"/>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5</w:t>
            </w:r>
          </w:p>
        </w:tc>
        <w:tc>
          <w:tcPr>
            <w:tcW w:w="638" w:type="dxa"/>
            <w:vMerge w:val="restart"/>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10</w:t>
            </w:r>
          </w:p>
        </w:tc>
        <w:tc>
          <w:tcPr>
            <w:tcW w:w="638" w:type="dxa"/>
            <w:vMerge w:val="restart"/>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2</w:t>
            </w:r>
          </w:p>
        </w:tc>
        <w:tc>
          <w:tcPr>
            <w:tcW w:w="638" w:type="dxa"/>
            <w:vMerge w:val="restart"/>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5</w:t>
            </w:r>
          </w:p>
        </w:tc>
        <w:tc>
          <w:tcPr>
            <w:tcW w:w="638" w:type="dxa"/>
            <w:vMerge w:val="restart"/>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10</w:t>
            </w:r>
          </w:p>
        </w:tc>
        <w:tc>
          <w:tcPr>
            <w:tcW w:w="638" w:type="dxa"/>
            <w:vMerge w:val="restart"/>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19</w:t>
            </w:r>
          </w:p>
        </w:tc>
        <w:tc>
          <w:tcPr>
            <w:tcW w:w="638" w:type="dxa"/>
            <w:vMerge w:val="restart"/>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5</w:t>
            </w:r>
          </w:p>
        </w:tc>
        <w:tc>
          <w:tcPr>
            <w:tcW w:w="619" w:type="dxa"/>
            <w:vMerge w:val="restart"/>
            <w:tcBorders>
              <w:top w:val="double" w:sz="2" w:space="0" w:color="000000"/>
              <w:lef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10</w:t>
            </w:r>
          </w:p>
        </w:tc>
      </w:tr>
      <w:tr w:rsidR="007F6C4D">
        <w:trPr>
          <w:trHeight w:val="694"/>
        </w:trPr>
        <w:tc>
          <w:tcPr>
            <w:tcW w:w="1103" w:type="dxa"/>
            <w:vMerge/>
            <w:tcBorders>
              <w:top w:val="nil"/>
              <w:bottom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6x19(12/6/1)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19" w:type="dxa"/>
            <w:vMerge/>
            <w:tcBorders>
              <w:top w:val="nil"/>
              <w:left w:val="double" w:sz="2" w:space="0" w:color="000000"/>
            </w:tcBorders>
          </w:tcPr>
          <w:p w:rsidR="007F6C4D" w:rsidRDefault="007F6C4D" w:rsidP="00A84B20">
            <w:pPr>
              <w:ind w:right="-75"/>
              <w:rPr>
                <w:sz w:val="2"/>
                <w:szCs w:val="2"/>
              </w:rPr>
            </w:pPr>
          </w:p>
        </w:tc>
      </w:tr>
      <w:tr w:rsidR="007F6C4D">
        <w:trPr>
          <w:trHeight w:val="694"/>
        </w:trPr>
        <w:tc>
          <w:tcPr>
            <w:tcW w:w="1103" w:type="dxa"/>
            <w:vMerge/>
            <w:tcBorders>
              <w:top w:val="nil"/>
              <w:bottom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6x19(12/6+6F/1)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19" w:type="dxa"/>
            <w:vMerge/>
            <w:tcBorders>
              <w:top w:val="nil"/>
              <w:left w:val="double" w:sz="2" w:space="0" w:color="000000"/>
            </w:tcBorders>
          </w:tcPr>
          <w:p w:rsidR="007F6C4D" w:rsidRDefault="007F6C4D" w:rsidP="00A84B20">
            <w:pPr>
              <w:ind w:right="-75"/>
              <w:rPr>
                <w:sz w:val="2"/>
                <w:szCs w:val="2"/>
              </w:rPr>
            </w:pPr>
          </w:p>
        </w:tc>
      </w:tr>
      <w:tr w:rsidR="007F6C4D">
        <w:trPr>
          <w:trHeight w:val="675"/>
        </w:trPr>
        <w:tc>
          <w:tcPr>
            <w:tcW w:w="1103" w:type="dxa"/>
            <w:vMerge/>
            <w:tcBorders>
              <w:top w:val="nil"/>
              <w:bottom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6x25FS(12/12/1)*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619" w:type="dxa"/>
            <w:vMerge/>
            <w:tcBorders>
              <w:top w:val="nil"/>
              <w:left w:val="double" w:sz="2" w:space="0" w:color="000000"/>
            </w:tcBorders>
          </w:tcPr>
          <w:p w:rsidR="007F6C4D" w:rsidRDefault="007F6C4D" w:rsidP="00A84B20">
            <w:pPr>
              <w:ind w:right="-75"/>
              <w:rPr>
                <w:sz w:val="2"/>
                <w:szCs w:val="2"/>
              </w:rPr>
            </w:pPr>
          </w:p>
        </w:tc>
      </w:tr>
      <w:tr w:rsidR="007F6C4D">
        <w:trPr>
          <w:trHeight w:val="251"/>
        </w:trPr>
        <w:tc>
          <w:tcPr>
            <w:tcW w:w="1103" w:type="dxa"/>
            <w:vMerge/>
            <w:tcBorders>
              <w:top w:val="nil"/>
              <w:bottom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880"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bottom w:val="nil"/>
            </w:tcBorders>
          </w:tcPr>
          <w:p w:rsidR="007F6C4D" w:rsidRDefault="007F6C4D" w:rsidP="00A84B20">
            <w:pPr>
              <w:pStyle w:val="TableParagraph"/>
              <w:ind w:right="-75"/>
              <w:rPr>
                <w:rFonts w:ascii="Times New Roman"/>
                <w:sz w:val="18"/>
              </w:rPr>
            </w:pPr>
          </w:p>
        </w:tc>
      </w:tr>
    </w:tbl>
    <w:p w:rsidR="007F6C4D" w:rsidRDefault="007F6C4D" w:rsidP="00A84B20">
      <w:pPr>
        <w:ind w:right="-75"/>
        <w:rPr>
          <w:rFonts w:ascii="Times New Roman"/>
          <w:sz w:val="18"/>
        </w:rPr>
        <w:sectPr w:rsidR="007F6C4D">
          <w:pgSz w:w="11900" w:h="16840"/>
          <w:pgMar w:top="70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3"/>
        <w:gridCol w:w="2028"/>
        <w:gridCol w:w="880"/>
        <w:gridCol w:w="638"/>
        <w:gridCol w:w="638"/>
        <w:gridCol w:w="638"/>
        <w:gridCol w:w="638"/>
        <w:gridCol w:w="638"/>
        <w:gridCol w:w="638"/>
        <w:gridCol w:w="638"/>
        <w:gridCol w:w="619"/>
      </w:tblGrid>
      <w:tr w:rsidR="007F6C4D">
        <w:trPr>
          <w:trHeight w:val="672"/>
        </w:trPr>
        <w:tc>
          <w:tcPr>
            <w:tcW w:w="1103" w:type="dxa"/>
            <w:vMerge w:val="restart"/>
            <w:tcBorders>
              <w:top w:val="nil"/>
              <w:right w:val="double" w:sz="2" w:space="0" w:color="000000"/>
            </w:tcBorders>
          </w:tcPr>
          <w:p w:rsidR="007F6C4D" w:rsidRDefault="007F6C4D" w:rsidP="00A84B20">
            <w:pPr>
              <w:pStyle w:val="TableParagraph"/>
              <w:ind w:right="-75"/>
              <w:rPr>
                <w:rFonts w:ascii="Times New Roman"/>
                <w:sz w:val="18"/>
              </w:rPr>
            </w:pPr>
          </w:p>
        </w:tc>
        <w:tc>
          <w:tcPr>
            <w:tcW w:w="2028" w:type="dxa"/>
            <w:tcBorders>
              <w:top w:val="nil"/>
              <w:left w:val="double" w:sz="2" w:space="0" w:color="000000"/>
              <w:bottom w:val="double" w:sz="2" w:space="0" w:color="000000"/>
              <w:right w:val="double" w:sz="2" w:space="0" w:color="000000"/>
            </w:tcBorders>
          </w:tcPr>
          <w:p w:rsidR="007F6C4D" w:rsidRDefault="00A84B20" w:rsidP="00A84B20">
            <w:pPr>
              <w:pStyle w:val="TableParagraph"/>
              <w:spacing w:before="13" w:line="252" w:lineRule="auto"/>
              <w:ind w:left="124" w:right="-75"/>
              <w:rPr>
                <w:sz w:val="19"/>
              </w:rPr>
            </w:pPr>
            <w:r>
              <w:rPr>
                <w:sz w:val="19"/>
              </w:rPr>
              <w:t>6x19(1+6+6/6)+7х7 (1+6)</w:t>
            </w:r>
          </w:p>
        </w:tc>
        <w:tc>
          <w:tcPr>
            <w:tcW w:w="880" w:type="dxa"/>
            <w:tcBorders>
              <w:top w:val="nil"/>
              <w:left w:val="double" w:sz="2" w:space="0" w:color="000000"/>
              <w:bottom w:val="double" w:sz="2" w:space="0" w:color="000000"/>
              <w:right w:val="double" w:sz="2" w:space="0" w:color="000000"/>
            </w:tcBorders>
          </w:tcPr>
          <w:p w:rsidR="007F6C4D" w:rsidRDefault="00A84B20" w:rsidP="00A84B20">
            <w:pPr>
              <w:pStyle w:val="TableParagraph"/>
              <w:spacing w:before="13"/>
              <w:ind w:left="124" w:right="-75"/>
              <w:rPr>
                <w:sz w:val="19"/>
              </w:rPr>
            </w:pPr>
            <w:r>
              <w:rPr>
                <w:sz w:val="19"/>
              </w:rPr>
              <w:t>ЛК-Р</w:t>
            </w: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top w:val="nil"/>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vMerge/>
            <w:tcBorders>
              <w:top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tabs>
                <w:tab w:val="left" w:pos="1489"/>
              </w:tabs>
              <w:ind w:left="124" w:right="-75"/>
              <w:rPr>
                <w:sz w:val="19"/>
              </w:rPr>
            </w:pPr>
            <w:r>
              <w:rPr>
                <w:spacing w:val="-3"/>
                <w:sz w:val="19"/>
              </w:rPr>
              <w:t>6x19(1+6+6/</w:t>
            </w:r>
            <w:r>
              <w:rPr>
                <w:spacing w:val="-3"/>
                <w:sz w:val="19"/>
              </w:rPr>
              <w:tab/>
            </w:r>
            <w:r>
              <w:rPr>
                <w:sz w:val="19"/>
              </w:rPr>
              <w:t>6)+1</w:t>
            </w:r>
          </w:p>
          <w:p w:rsidR="007F6C4D" w:rsidRDefault="00A84B20" w:rsidP="00A84B20">
            <w:pPr>
              <w:pStyle w:val="TableParagraph"/>
              <w:spacing w:before="11"/>
              <w:ind w:left="124" w:right="-75"/>
              <w:rPr>
                <w:sz w:val="19"/>
              </w:rPr>
            </w:pPr>
            <w:r>
              <w:rPr>
                <w:sz w:val="19"/>
              </w:rPr>
              <w:t>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ЛК-Р</w:t>
            </w: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vMerge/>
            <w:tcBorders>
              <w:top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tabs>
                <w:tab w:val="left" w:pos="1170"/>
              </w:tabs>
              <w:ind w:left="124" w:right="-75"/>
              <w:rPr>
                <w:sz w:val="19"/>
              </w:rPr>
            </w:pPr>
            <w:r>
              <w:rPr>
                <w:spacing w:val="-4"/>
                <w:sz w:val="19"/>
              </w:rPr>
              <w:t>6x25(1+6;</w:t>
            </w:r>
            <w:r>
              <w:rPr>
                <w:spacing w:val="-4"/>
                <w:sz w:val="19"/>
              </w:rPr>
              <w:tab/>
            </w:r>
            <w:r>
              <w:rPr>
                <w:sz w:val="19"/>
              </w:rPr>
              <w:t>6+12)+1</w:t>
            </w:r>
          </w:p>
          <w:p w:rsidR="007F6C4D" w:rsidRDefault="00A84B20" w:rsidP="00A84B20">
            <w:pPr>
              <w:pStyle w:val="TableParagraph"/>
              <w:spacing w:before="11"/>
              <w:ind w:left="124" w:right="-75"/>
              <w:rPr>
                <w:sz w:val="19"/>
              </w:rPr>
            </w:pPr>
            <w:r>
              <w:rPr>
                <w:sz w:val="19"/>
              </w:rPr>
              <w:t>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ЛК-З</w:t>
            </w: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vMerge/>
            <w:tcBorders>
              <w:top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6x25(1+6;</w:t>
            </w:r>
          </w:p>
          <w:p w:rsidR="007F6C4D" w:rsidRDefault="00A84B20" w:rsidP="00A84B20">
            <w:pPr>
              <w:pStyle w:val="TableParagraph"/>
              <w:spacing w:before="11"/>
              <w:ind w:left="124" w:right="-75"/>
              <w:rPr>
                <w:sz w:val="19"/>
              </w:rPr>
            </w:pPr>
            <w:r>
              <w:rPr>
                <w:sz w:val="19"/>
              </w:rPr>
              <w:t>6+12)+7x7(1+6)</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ЛК-З</w:t>
            </w: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tcBorders>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0" w:right="-75"/>
              <w:rPr>
                <w:sz w:val="19"/>
              </w:rPr>
            </w:pPr>
            <w:r>
              <w:rPr>
                <w:spacing w:val="-5"/>
                <w:sz w:val="19"/>
              </w:rPr>
              <w:t>121</w:t>
            </w:r>
            <w:r>
              <w:rPr>
                <w:spacing w:val="-51"/>
                <w:sz w:val="19"/>
              </w:rPr>
              <w:t xml:space="preserve"> </w:t>
            </w:r>
            <w:r>
              <w:rPr>
                <w:noProof/>
                <w:spacing w:val="-5"/>
                <w:position w:val="-4"/>
                <w:sz w:val="19"/>
                <w:lang w:eastAsia="ru-RU"/>
              </w:rPr>
              <w:drawing>
                <wp:inline distT="0" distB="0" distL="0" distR="0">
                  <wp:extent cx="105287" cy="129585"/>
                  <wp:effectExtent l="0" t="0" r="0" b="0"/>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140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8x16(0+5+11)+9 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ТК</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6</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11</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3</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6</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11</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22</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6</w:t>
            </w:r>
          </w:p>
        </w:tc>
        <w:tc>
          <w:tcPr>
            <w:tcW w:w="619" w:type="dxa"/>
            <w:tcBorders>
              <w:lef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11</w:t>
            </w:r>
          </w:p>
        </w:tc>
      </w:tr>
      <w:tr w:rsidR="007F6C4D">
        <w:trPr>
          <w:trHeight w:val="924"/>
        </w:trPr>
        <w:tc>
          <w:tcPr>
            <w:tcW w:w="1103" w:type="dxa"/>
            <w:vMerge w:val="restart"/>
            <w:tcBorders>
              <w:top w:val="double" w:sz="2" w:space="0" w:color="000000"/>
              <w:bottom w:val="double" w:sz="2" w:space="0" w:color="000000"/>
              <w:right w:val="double" w:sz="2" w:space="0" w:color="000000"/>
            </w:tcBorders>
          </w:tcPr>
          <w:p w:rsidR="007F6C4D" w:rsidRDefault="007F6C4D" w:rsidP="00A84B20">
            <w:pPr>
              <w:pStyle w:val="TableParagraph"/>
              <w:spacing w:before="1"/>
              <w:ind w:right="-75"/>
              <w:rPr>
                <w:sz w:val="24"/>
              </w:rPr>
            </w:pPr>
          </w:p>
          <w:p w:rsidR="007F6C4D" w:rsidRDefault="00A84B20" w:rsidP="00A84B20">
            <w:pPr>
              <w:pStyle w:val="TableParagraph"/>
              <w:ind w:left="120" w:right="-75"/>
              <w:rPr>
                <w:sz w:val="19"/>
              </w:rPr>
            </w:pPr>
            <w:r>
              <w:rPr>
                <w:spacing w:val="-5"/>
                <w:sz w:val="19"/>
              </w:rPr>
              <w:t>141</w:t>
            </w:r>
            <w:r>
              <w:rPr>
                <w:spacing w:val="-51"/>
                <w:sz w:val="19"/>
              </w:rPr>
              <w:t xml:space="preserve"> </w:t>
            </w:r>
            <w:r>
              <w:rPr>
                <w:noProof/>
                <w:spacing w:val="-5"/>
                <w:position w:val="-4"/>
                <w:sz w:val="19"/>
                <w:lang w:eastAsia="ru-RU"/>
              </w:rPr>
              <w:drawing>
                <wp:inline distT="0" distB="0" distL="0" distR="0">
                  <wp:extent cx="105287" cy="129585"/>
                  <wp:effectExtent l="0" t="0" r="0" b="0"/>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160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8х19(12/6 +6F/1)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6</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13</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3</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6</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13</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26</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6</w:t>
            </w:r>
          </w:p>
        </w:tc>
        <w:tc>
          <w:tcPr>
            <w:tcW w:w="619" w:type="dxa"/>
            <w:tcBorders>
              <w:lef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13</w:t>
            </w:r>
          </w:p>
        </w:tc>
      </w:tr>
      <w:tr w:rsidR="007F6C4D">
        <w:trPr>
          <w:trHeight w:val="92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8x19(1+6+6/6)+1</w:t>
            </w:r>
          </w:p>
          <w:p w:rsidR="007F6C4D" w:rsidRDefault="00A84B20" w:rsidP="00A84B20">
            <w:pPr>
              <w:pStyle w:val="TableParagraph"/>
              <w:spacing w:before="11"/>
              <w:ind w:left="124" w:right="-75"/>
              <w:rPr>
                <w:sz w:val="19"/>
              </w:rPr>
            </w:pPr>
            <w:r>
              <w:rPr>
                <w:sz w:val="19"/>
              </w:rPr>
              <w:t>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ЛК-Р</w:t>
            </w: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vMerge w:val="restart"/>
            <w:tcBorders>
              <w:top w:val="double" w:sz="2" w:space="0" w:color="000000"/>
              <w:bottom w:val="double" w:sz="2" w:space="0" w:color="000000"/>
              <w:right w:val="double" w:sz="2" w:space="0" w:color="000000"/>
            </w:tcBorders>
          </w:tcPr>
          <w:p w:rsidR="007F6C4D" w:rsidRDefault="007F6C4D" w:rsidP="00A84B20">
            <w:pPr>
              <w:pStyle w:val="TableParagraph"/>
              <w:spacing w:before="1"/>
              <w:ind w:right="-75"/>
              <w:rPr>
                <w:sz w:val="24"/>
              </w:rPr>
            </w:pPr>
          </w:p>
          <w:p w:rsidR="007F6C4D" w:rsidRDefault="00A84B20" w:rsidP="00A84B20">
            <w:pPr>
              <w:pStyle w:val="TableParagraph"/>
              <w:ind w:left="120" w:right="-75"/>
              <w:rPr>
                <w:sz w:val="19"/>
              </w:rPr>
            </w:pPr>
            <w:r>
              <w:rPr>
                <w:spacing w:val="-5"/>
                <w:sz w:val="19"/>
              </w:rPr>
              <w:t>161</w:t>
            </w:r>
            <w:r>
              <w:rPr>
                <w:spacing w:val="-51"/>
                <w:sz w:val="19"/>
              </w:rPr>
              <w:t xml:space="preserve"> </w:t>
            </w:r>
            <w:r>
              <w:rPr>
                <w:noProof/>
                <w:spacing w:val="-5"/>
                <w:position w:val="-4"/>
                <w:sz w:val="19"/>
                <w:lang w:eastAsia="ru-RU"/>
              </w:rPr>
              <w:drawing>
                <wp:inline distT="0" distB="0" distL="0" distR="0">
                  <wp:extent cx="105287" cy="129585"/>
                  <wp:effectExtent l="0" t="0" r="0" b="0"/>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180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6x36(14/7+7/7/1)*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7</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14</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4</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7</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14</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29</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7</w:t>
            </w:r>
          </w:p>
        </w:tc>
        <w:tc>
          <w:tcPr>
            <w:tcW w:w="619" w:type="dxa"/>
            <w:tcBorders>
              <w:lef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14</w:t>
            </w:r>
          </w:p>
        </w:tc>
      </w:tr>
      <w:tr w:rsidR="007F6C4D">
        <w:trPr>
          <w:trHeight w:val="92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6x30(0+15+15)+7</w:t>
            </w:r>
          </w:p>
          <w:p w:rsidR="007F6C4D" w:rsidRDefault="00A84B20" w:rsidP="00A84B20">
            <w:pPr>
              <w:pStyle w:val="TableParagraph"/>
              <w:spacing w:before="11"/>
              <w:ind w:left="124" w:right="-75"/>
              <w:rPr>
                <w:sz w:val="19"/>
              </w:rPr>
            </w:pPr>
            <w:r>
              <w:rPr>
                <w:sz w:val="19"/>
              </w:rPr>
              <w:t>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ЛК-0</w:t>
            </w: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6x36(1+7+7/7+14)+1</w:t>
            </w:r>
          </w:p>
          <w:p w:rsidR="007F6C4D" w:rsidRDefault="00A84B20" w:rsidP="00A84B20">
            <w:pPr>
              <w:pStyle w:val="TableParagraph"/>
              <w:spacing w:before="11"/>
              <w:ind w:left="124" w:right="-75"/>
              <w:rPr>
                <w:sz w:val="19"/>
              </w:rPr>
            </w:pPr>
            <w:r>
              <w:rPr>
                <w:sz w:val="19"/>
              </w:rPr>
              <w:t>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ЛК-РО</w:t>
            </w: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6x36(1+7+7/7+14)+</w:t>
            </w:r>
          </w:p>
          <w:p w:rsidR="007F6C4D" w:rsidRDefault="00A84B20" w:rsidP="00A84B20">
            <w:pPr>
              <w:pStyle w:val="TableParagraph"/>
              <w:spacing w:before="11"/>
              <w:ind w:left="124" w:right="-75"/>
              <w:rPr>
                <w:sz w:val="19"/>
              </w:rPr>
            </w:pPr>
            <w:r>
              <w:rPr>
                <w:sz w:val="19"/>
              </w:rPr>
              <w:t>7x7(1+6)*</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ЛК-РО</w:t>
            </w: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vMerge w:val="restart"/>
            <w:tcBorders>
              <w:top w:val="double" w:sz="2" w:space="0" w:color="000000"/>
              <w:right w:val="double" w:sz="2" w:space="0" w:color="000000"/>
            </w:tcBorders>
          </w:tcPr>
          <w:p w:rsidR="007F6C4D" w:rsidRDefault="007F6C4D" w:rsidP="00A84B20">
            <w:pPr>
              <w:pStyle w:val="TableParagraph"/>
              <w:spacing w:before="1"/>
              <w:ind w:right="-75"/>
              <w:rPr>
                <w:sz w:val="24"/>
              </w:rPr>
            </w:pPr>
          </w:p>
          <w:p w:rsidR="007F6C4D" w:rsidRDefault="00A84B20" w:rsidP="00A84B20">
            <w:pPr>
              <w:pStyle w:val="TableParagraph"/>
              <w:ind w:left="120" w:right="-75"/>
              <w:rPr>
                <w:sz w:val="19"/>
              </w:rPr>
            </w:pPr>
            <w:r>
              <w:rPr>
                <w:spacing w:val="-5"/>
                <w:sz w:val="19"/>
              </w:rPr>
              <w:t>181</w:t>
            </w:r>
            <w:r>
              <w:rPr>
                <w:spacing w:val="-51"/>
                <w:sz w:val="19"/>
              </w:rPr>
              <w:t xml:space="preserve"> </w:t>
            </w:r>
            <w:r>
              <w:rPr>
                <w:noProof/>
                <w:spacing w:val="-5"/>
                <w:position w:val="-4"/>
                <w:sz w:val="19"/>
                <w:lang w:eastAsia="ru-RU"/>
              </w:rPr>
              <w:drawing>
                <wp:inline distT="0" distB="0" distL="0" distR="0">
                  <wp:extent cx="105287" cy="129585"/>
                  <wp:effectExtent l="0" t="0" r="0" b="0"/>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200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6x31(1+6+6/6+12)+</w:t>
            </w:r>
          </w:p>
          <w:p w:rsidR="007F6C4D" w:rsidRDefault="00A84B20" w:rsidP="00A84B20">
            <w:pPr>
              <w:pStyle w:val="TableParagraph"/>
              <w:spacing w:before="11"/>
              <w:ind w:left="124" w:right="-75"/>
              <w:rPr>
                <w:sz w:val="19"/>
              </w:rPr>
            </w:pPr>
            <w:r>
              <w:rPr>
                <w:sz w:val="19"/>
              </w:rPr>
              <w:t>1 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8</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16</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4</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8</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16</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32</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8</w:t>
            </w:r>
          </w:p>
        </w:tc>
        <w:tc>
          <w:tcPr>
            <w:tcW w:w="619" w:type="dxa"/>
            <w:tcBorders>
              <w:lef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16</w:t>
            </w:r>
          </w:p>
        </w:tc>
      </w:tr>
      <w:tr w:rsidR="007F6C4D">
        <w:trPr>
          <w:trHeight w:val="924"/>
        </w:trPr>
        <w:tc>
          <w:tcPr>
            <w:tcW w:w="1103" w:type="dxa"/>
            <w:vMerge/>
            <w:tcBorders>
              <w:top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6x31(1+6+6/6+12)+</w:t>
            </w:r>
          </w:p>
          <w:p w:rsidR="007F6C4D" w:rsidRDefault="00A84B20" w:rsidP="00A84B20">
            <w:pPr>
              <w:pStyle w:val="TableParagraph"/>
              <w:spacing w:before="11"/>
              <w:ind w:left="124" w:right="-75"/>
              <w:rPr>
                <w:sz w:val="19"/>
              </w:rPr>
            </w:pPr>
            <w:r>
              <w:rPr>
                <w:sz w:val="19"/>
              </w:rPr>
              <w:t>7x7(1+6)</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vMerge/>
            <w:tcBorders>
              <w:top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6x37(1+6+15+15)+ 1</w:t>
            </w:r>
          </w:p>
          <w:p w:rsidR="007F6C4D" w:rsidRDefault="00A84B20" w:rsidP="00A84B20">
            <w:pPr>
              <w:pStyle w:val="TableParagraph"/>
              <w:spacing w:before="11"/>
              <w:ind w:left="124" w:right="-75"/>
              <w:rPr>
                <w:sz w:val="19"/>
              </w:rPr>
            </w:pPr>
            <w:r>
              <w:rPr>
                <w:sz w:val="19"/>
              </w:rPr>
              <w:t>о.с.</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ТЛК-0</w:t>
            </w: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tcBorders>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0" w:right="-75"/>
              <w:rPr>
                <w:sz w:val="19"/>
              </w:rPr>
            </w:pPr>
            <w:r>
              <w:rPr>
                <w:spacing w:val="-5"/>
                <w:sz w:val="19"/>
              </w:rPr>
              <w:t>201</w:t>
            </w:r>
            <w:r>
              <w:rPr>
                <w:spacing w:val="-51"/>
                <w:sz w:val="19"/>
              </w:rPr>
              <w:t xml:space="preserve"> </w:t>
            </w:r>
            <w:r>
              <w:rPr>
                <w:noProof/>
                <w:spacing w:val="-5"/>
                <w:position w:val="-4"/>
                <w:sz w:val="19"/>
                <w:lang w:eastAsia="ru-RU"/>
              </w:rPr>
              <w:drawing>
                <wp:inline distT="0" distB="0" distL="0" distR="0">
                  <wp:extent cx="105287" cy="129585"/>
                  <wp:effectExtent l="0" t="0" r="0" b="0"/>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220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6x41(16/8+8/8/1)*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9</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18</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4</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9</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18</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38</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9</w:t>
            </w:r>
          </w:p>
        </w:tc>
        <w:tc>
          <w:tcPr>
            <w:tcW w:w="619" w:type="dxa"/>
            <w:tcBorders>
              <w:lef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18</w:t>
            </w:r>
          </w:p>
        </w:tc>
      </w:tr>
      <w:tr w:rsidR="007F6C4D">
        <w:trPr>
          <w:trHeight w:val="943"/>
        </w:trPr>
        <w:tc>
          <w:tcPr>
            <w:tcW w:w="1103" w:type="dxa"/>
            <w:vMerge w:val="restart"/>
            <w:tcBorders>
              <w:top w:val="double" w:sz="2" w:space="0" w:color="000000"/>
              <w:bottom w:val="nil"/>
              <w:right w:val="double" w:sz="2" w:space="0" w:color="000000"/>
            </w:tcBorders>
          </w:tcPr>
          <w:p w:rsidR="007F6C4D" w:rsidRDefault="007F6C4D" w:rsidP="00A84B20">
            <w:pPr>
              <w:pStyle w:val="TableParagraph"/>
              <w:spacing w:before="1"/>
              <w:ind w:right="-75"/>
              <w:rPr>
                <w:sz w:val="24"/>
              </w:rPr>
            </w:pPr>
          </w:p>
          <w:p w:rsidR="007F6C4D" w:rsidRDefault="00A84B20" w:rsidP="00A84B20">
            <w:pPr>
              <w:pStyle w:val="TableParagraph"/>
              <w:ind w:left="120" w:right="-75"/>
              <w:rPr>
                <w:sz w:val="19"/>
              </w:rPr>
            </w:pPr>
            <w:r>
              <w:rPr>
                <w:spacing w:val="-5"/>
                <w:sz w:val="19"/>
              </w:rPr>
              <w:t>221</w:t>
            </w:r>
            <w:r>
              <w:rPr>
                <w:spacing w:val="-51"/>
                <w:sz w:val="19"/>
              </w:rPr>
              <w:t xml:space="preserve"> </w:t>
            </w:r>
            <w:r>
              <w:rPr>
                <w:noProof/>
                <w:spacing w:val="-5"/>
                <w:position w:val="-4"/>
                <w:sz w:val="19"/>
                <w:lang w:eastAsia="ru-RU"/>
              </w:rPr>
              <w:drawing>
                <wp:inline distT="0" distB="0" distL="0" distR="0">
                  <wp:extent cx="105287" cy="129585"/>
                  <wp:effectExtent l="0" t="0" r="0" b="0"/>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240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4" w:right="-75"/>
              <w:rPr>
                <w:sz w:val="19"/>
              </w:rPr>
            </w:pPr>
            <w:r>
              <w:rPr>
                <w:sz w:val="19"/>
              </w:rPr>
              <w:t>6x37(18/12/6/1)</w:t>
            </w: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vMerge w:val="restart"/>
            <w:tcBorders>
              <w:left w:val="double" w:sz="2" w:space="0" w:color="000000"/>
              <w:bottom w:val="nil"/>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10</w:t>
            </w:r>
          </w:p>
        </w:tc>
        <w:tc>
          <w:tcPr>
            <w:tcW w:w="638" w:type="dxa"/>
            <w:vMerge w:val="restart"/>
            <w:tcBorders>
              <w:left w:val="double" w:sz="2" w:space="0" w:color="000000"/>
              <w:bottom w:val="nil"/>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19</w:t>
            </w:r>
          </w:p>
        </w:tc>
        <w:tc>
          <w:tcPr>
            <w:tcW w:w="638" w:type="dxa"/>
            <w:vMerge w:val="restart"/>
            <w:tcBorders>
              <w:left w:val="double" w:sz="2" w:space="0" w:color="000000"/>
              <w:bottom w:val="nil"/>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5</w:t>
            </w:r>
          </w:p>
        </w:tc>
        <w:tc>
          <w:tcPr>
            <w:tcW w:w="638" w:type="dxa"/>
            <w:vMerge w:val="restart"/>
            <w:tcBorders>
              <w:left w:val="double" w:sz="2" w:space="0" w:color="000000"/>
              <w:bottom w:val="nil"/>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10</w:t>
            </w:r>
          </w:p>
        </w:tc>
        <w:tc>
          <w:tcPr>
            <w:tcW w:w="638" w:type="dxa"/>
            <w:vMerge w:val="restart"/>
            <w:tcBorders>
              <w:left w:val="double" w:sz="2" w:space="0" w:color="000000"/>
              <w:bottom w:val="nil"/>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19</w:t>
            </w:r>
          </w:p>
        </w:tc>
        <w:tc>
          <w:tcPr>
            <w:tcW w:w="638" w:type="dxa"/>
            <w:vMerge w:val="restart"/>
            <w:tcBorders>
              <w:left w:val="double" w:sz="2" w:space="0" w:color="000000"/>
              <w:bottom w:val="nil"/>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38</w:t>
            </w:r>
          </w:p>
        </w:tc>
        <w:tc>
          <w:tcPr>
            <w:tcW w:w="638" w:type="dxa"/>
            <w:vMerge w:val="restart"/>
            <w:tcBorders>
              <w:left w:val="double" w:sz="2" w:space="0" w:color="000000"/>
              <w:bottom w:val="nil"/>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10</w:t>
            </w:r>
          </w:p>
        </w:tc>
        <w:tc>
          <w:tcPr>
            <w:tcW w:w="619" w:type="dxa"/>
            <w:vMerge w:val="restart"/>
            <w:tcBorders>
              <w:left w:val="double" w:sz="2" w:space="0" w:color="000000"/>
              <w:bottom w:val="nil"/>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19</w:t>
            </w:r>
          </w:p>
        </w:tc>
      </w:tr>
      <w:tr w:rsidR="007F6C4D">
        <w:trPr>
          <w:trHeight w:val="232"/>
        </w:trPr>
        <w:tc>
          <w:tcPr>
            <w:tcW w:w="1103" w:type="dxa"/>
            <w:vMerge/>
            <w:tcBorders>
              <w:top w:val="nil"/>
              <w:bottom w:val="nil"/>
              <w:right w:val="double" w:sz="2" w:space="0" w:color="000000"/>
            </w:tcBorders>
          </w:tcPr>
          <w:p w:rsidR="007F6C4D" w:rsidRDefault="007F6C4D" w:rsidP="00A84B20">
            <w:pPr>
              <w:ind w:right="-75"/>
              <w:rPr>
                <w:sz w:val="2"/>
                <w:szCs w:val="2"/>
              </w:rPr>
            </w:pPr>
          </w:p>
        </w:tc>
        <w:tc>
          <w:tcPr>
            <w:tcW w:w="2028"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6"/>
              </w:rPr>
            </w:pPr>
          </w:p>
        </w:tc>
        <w:tc>
          <w:tcPr>
            <w:tcW w:w="880"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6"/>
              </w:rPr>
            </w:pPr>
          </w:p>
        </w:tc>
        <w:tc>
          <w:tcPr>
            <w:tcW w:w="638"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638"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619" w:type="dxa"/>
            <w:vMerge/>
            <w:tcBorders>
              <w:top w:val="nil"/>
              <w:left w:val="double" w:sz="2" w:space="0" w:color="000000"/>
              <w:bottom w:val="nil"/>
            </w:tcBorders>
          </w:tcPr>
          <w:p w:rsidR="007F6C4D" w:rsidRDefault="007F6C4D" w:rsidP="00A84B20">
            <w:pPr>
              <w:ind w:right="-75"/>
              <w:rPr>
                <w:sz w:val="2"/>
                <w:szCs w:val="2"/>
              </w:rPr>
            </w:pPr>
          </w:p>
        </w:tc>
      </w:tr>
    </w:tbl>
    <w:p w:rsidR="007F6C4D" w:rsidRDefault="007F6C4D" w:rsidP="00A84B20">
      <w:pPr>
        <w:ind w:right="-75"/>
        <w:rPr>
          <w:sz w:val="2"/>
          <w:szCs w:val="2"/>
        </w:rPr>
        <w:sectPr w:rsidR="007F6C4D">
          <w:pgSz w:w="11900" w:h="16840"/>
          <w:pgMar w:top="56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3"/>
        <w:gridCol w:w="2028"/>
        <w:gridCol w:w="880"/>
        <w:gridCol w:w="638"/>
        <w:gridCol w:w="638"/>
        <w:gridCol w:w="638"/>
        <w:gridCol w:w="638"/>
        <w:gridCol w:w="638"/>
        <w:gridCol w:w="638"/>
        <w:gridCol w:w="638"/>
        <w:gridCol w:w="619"/>
      </w:tblGrid>
      <w:tr w:rsidR="007F6C4D">
        <w:trPr>
          <w:trHeight w:val="672"/>
        </w:trPr>
        <w:tc>
          <w:tcPr>
            <w:tcW w:w="1103" w:type="dxa"/>
            <w:tcBorders>
              <w:top w:val="nil"/>
              <w:right w:val="double" w:sz="2" w:space="0" w:color="000000"/>
            </w:tcBorders>
          </w:tcPr>
          <w:p w:rsidR="007F6C4D" w:rsidRDefault="007F6C4D" w:rsidP="00A84B20">
            <w:pPr>
              <w:pStyle w:val="TableParagraph"/>
              <w:ind w:right="-75"/>
              <w:rPr>
                <w:rFonts w:ascii="Times New Roman"/>
                <w:sz w:val="18"/>
              </w:rPr>
            </w:pPr>
          </w:p>
        </w:tc>
        <w:tc>
          <w:tcPr>
            <w:tcW w:w="2028" w:type="dxa"/>
            <w:tcBorders>
              <w:top w:val="nil"/>
              <w:left w:val="double" w:sz="2" w:space="0" w:color="000000"/>
              <w:bottom w:val="double" w:sz="2" w:space="0" w:color="000000"/>
              <w:right w:val="double" w:sz="2" w:space="0" w:color="000000"/>
            </w:tcBorders>
          </w:tcPr>
          <w:p w:rsidR="007F6C4D" w:rsidRDefault="00A84B20" w:rsidP="00A84B20">
            <w:pPr>
              <w:pStyle w:val="TableParagraph"/>
              <w:spacing w:before="13"/>
              <w:ind w:left="124" w:right="-75"/>
              <w:rPr>
                <w:sz w:val="19"/>
              </w:rPr>
            </w:pPr>
            <w:r>
              <w:rPr>
                <w:sz w:val="19"/>
              </w:rPr>
              <w:t>18x19(1+6+6/6)+1</w:t>
            </w:r>
          </w:p>
          <w:p w:rsidR="007F6C4D" w:rsidRDefault="00A84B20" w:rsidP="00A84B20">
            <w:pPr>
              <w:pStyle w:val="TableParagraph"/>
              <w:spacing w:before="11"/>
              <w:ind w:left="124" w:right="-75"/>
              <w:rPr>
                <w:sz w:val="19"/>
              </w:rPr>
            </w:pPr>
            <w:r>
              <w:rPr>
                <w:sz w:val="19"/>
              </w:rPr>
              <w:t>о.с.</w:t>
            </w:r>
          </w:p>
        </w:tc>
        <w:tc>
          <w:tcPr>
            <w:tcW w:w="880" w:type="dxa"/>
            <w:tcBorders>
              <w:top w:val="nil"/>
              <w:left w:val="double" w:sz="2" w:space="0" w:color="000000"/>
              <w:bottom w:val="double" w:sz="2" w:space="0" w:color="000000"/>
              <w:right w:val="double" w:sz="2" w:space="0" w:color="000000"/>
            </w:tcBorders>
          </w:tcPr>
          <w:p w:rsidR="007F6C4D" w:rsidRDefault="00A84B20" w:rsidP="00A84B20">
            <w:pPr>
              <w:pStyle w:val="TableParagraph"/>
              <w:spacing w:before="13"/>
              <w:ind w:left="124" w:right="-75"/>
              <w:rPr>
                <w:sz w:val="19"/>
              </w:rPr>
            </w:pPr>
            <w:r>
              <w:rPr>
                <w:sz w:val="19"/>
              </w:rPr>
              <w:t>ЛК-Р</w:t>
            </w: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top w:val="nil"/>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19" w:type="dxa"/>
            <w:tcBorders>
              <w:top w:val="nil"/>
              <w:left w:val="double" w:sz="2" w:space="0" w:color="000000"/>
            </w:tcBorders>
          </w:tcPr>
          <w:p w:rsidR="007F6C4D" w:rsidRDefault="007F6C4D" w:rsidP="00A84B20">
            <w:pPr>
              <w:pStyle w:val="TableParagraph"/>
              <w:ind w:right="-75"/>
              <w:rPr>
                <w:rFonts w:ascii="Times New Roman"/>
                <w:sz w:val="18"/>
              </w:rPr>
            </w:pPr>
          </w:p>
        </w:tc>
      </w:tr>
      <w:tr w:rsidR="007F6C4D">
        <w:trPr>
          <w:trHeight w:val="924"/>
        </w:trPr>
        <w:tc>
          <w:tcPr>
            <w:tcW w:w="1103" w:type="dxa"/>
            <w:tcBorders>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0" w:right="-75"/>
              <w:rPr>
                <w:sz w:val="19"/>
              </w:rPr>
            </w:pPr>
            <w:r>
              <w:rPr>
                <w:spacing w:val="-5"/>
                <w:sz w:val="19"/>
              </w:rPr>
              <w:t>241</w:t>
            </w:r>
            <w:r>
              <w:rPr>
                <w:spacing w:val="-51"/>
                <w:sz w:val="19"/>
              </w:rPr>
              <w:t xml:space="preserve"> </w:t>
            </w:r>
            <w:r>
              <w:rPr>
                <w:noProof/>
                <w:spacing w:val="-5"/>
                <w:position w:val="-4"/>
                <w:sz w:val="19"/>
                <w:lang w:eastAsia="ru-RU"/>
              </w:rPr>
              <w:drawing>
                <wp:inline distT="0" distB="0" distL="0" distR="0">
                  <wp:extent cx="105287" cy="129585"/>
                  <wp:effectExtent l="0" t="0" r="0" b="0"/>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260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10</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21</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5</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10</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21</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42</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10</w:t>
            </w:r>
          </w:p>
        </w:tc>
        <w:tc>
          <w:tcPr>
            <w:tcW w:w="619" w:type="dxa"/>
            <w:tcBorders>
              <w:lef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21</w:t>
            </w:r>
          </w:p>
        </w:tc>
      </w:tr>
      <w:tr w:rsidR="007F6C4D">
        <w:trPr>
          <w:trHeight w:val="924"/>
        </w:trPr>
        <w:tc>
          <w:tcPr>
            <w:tcW w:w="1103" w:type="dxa"/>
            <w:tcBorders>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0" w:right="-75"/>
              <w:rPr>
                <w:sz w:val="19"/>
              </w:rPr>
            </w:pPr>
            <w:r>
              <w:rPr>
                <w:spacing w:val="-5"/>
                <w:sz w:val="19"/>
              </w:rPr>
              <w:t>261</w:t>
            </w:r>
            <w:r>
              <w:rPr>
                <w:spacing w:val="-51"/>
                <w:sz w:val="19"/>
              </w:rPr>
              <w:t xml:space="preserve"> </w:t>
            </w:r>
            <w:r>
              <w:rPr>
                <w:noProof/>
                <w:spacing w:val="-5"/>
                <w:position w:val="-4"/>
                <w:sz w:val="19"/>
                <w:lang w:eastAsia="ru-RU"/>
              </w:rPr>
              <w:drawing>
                <wp:inline distT="0" distB="0" distL="0" distR="0">
                  <wp:extent cx="105287" cy="129585"/>
                  <wp:effectExtent l="0" t="0" r="0" b="0"/>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280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11</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22</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6</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11</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22</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45</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11</w:t>
            </w:r>
          </w:p>
        </w:tc>
        <w:tc>
          <w:tcPr>
            <w:tcW w:w="619" w:type="dxa"/>
            <w:tcBorders>
              <w:lef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22</w:t>
            </w:r>
          </w:p>
        </w:tc>
      </w:tr>
      <w:tr w:rsidR="007F6C4D">
        <w:trPr>
          <w:trHeight w:val="924"/>
        </w:trPr>
        <w:tc>
          <w:tcPr>
            <w:tcW w:w="1103" w:type="dxa"/>
            <w:tcBorders>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0" w:right="-75"/>
              <w:rPr>
                <w:sz w:val="19"/>
              </w:rPr>
            </w:pPr>
            <w:r>
              <w:rPr>
                <w:spacing w:val="-5"/>
                <w:sz w:val="19"/>
              </w:rPr>
              <w:t>281</w:t>
            </w:r>
            <w:r>
              <w:rPr>
                <w:spacing w:val="-51"/>
                <w:sz w:val="19"/>
              </w:rPr>
              <w:t xml:space="preserve"> </w:t>
            </w:r>
            <w:r>
              <w:rPr>
                <w:noProof/>
                <w:spacing w:val="-5"/>
                <w:position w:val="-4"/>
                <w:sz w:val="19"/>
                <w:lang w:eastAsia="ru-RU"/>
              </w:rPr>
              <w:drawing>
                <wp:inline distT="0" distB="0" distL="0" distR="0">
                  <wp:extent cx="105287" cy="129585"/>
                  <wp:effectExtent l="0" t="0" r="0" b="0"/>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16"/>
                <w:sz w:val="19"/>
              </w:rPr>
              <w:t xml:space="preserve">N </w:t>
            </w:r>
            <w:r>
              <w:rPr>
                <w:spacing w:val="-4"/>
                <w:sz w:val="19"/>
              </w:rPr>
              <w:t>300</w:t>
            </w:r>
          </w:p>
        </w:tc>
        <w:tc>
          <w:tcPr>
            <w:tcW w:w="202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88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12</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24</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6</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12</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24</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48</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12</w:t>
            </w:r>
          </w:p>
        </w:tc>
        <w:tc>
          <w:tcPr>
            <w:tcW w:w="619" w:type="dxa"/>
            <w:tcBorders>
              <w:lef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24</w:t>
            </w:r>
          </w:p>
        </w:tc>
      </w:tr>
      <w:tr w:rsidR="007F6C4D">
        <w:trPr>
          <w:trHeight w:val="926"/>
        </w:trPr>
        <w:tc>
          <w:tcPr>
            <w:tcW w:w="1103" w:type="dxa"/>
            <w:tcBorders>
              <w:right w:val="double" w:sz="2" w:space="0" w:color="000000"/>
            </w:tcBorders>
          </w:tcPr>
          <w:p w:rsidR="007F6C4D" w:rsidRDefault="007F6C4D" w:rsidP="00A84B20">
            <w:pPr>
              <w:pStyle w:val="TableParagraph"/>
              <w:ind w:right="-75"/>
              <w:rPr>
                <w:sz w:val="23"/>
              </w:rPr>
            </w:pPr>
          </w:p>
          <w:p w:rsidR="007F6C4D" w:rsidRDefault="00A84B20" w:rsidP="00A84B20">
            <w:pPr>
              <w:pStyle w:val="TableParagraph"/>
              <w:ind w:left="120" w:right="-75"/>
              <w:rPr>
                <w:sz w:val="19"/>
              </w:rPr>
            </w:pPr>
            <w:r>
              <w:rPr>
                <w:spacing w:val="-5"/>
                <w:sz w:val="19"/>
              </w:rPr>
              <w:t>300</w:t>
            </w:r>
            <w:r>
              <w:rPr>
                <w:spacing w:val="-51"/>
                <w:sz w:val="19"/>
              </w:rPr>
              <w:t xml:space="preserve"> </w:t>
            </w:r>
            <w:r>
              <w:rPr>
                <w:noProof/>
                <w:spacing w:val="-5"/>
                <w:position w:val="-4"/>
                <w:sz w:val="19"/>
                <w:lang w:eastAsia="ru-RU"/>
              </w:rPr>
              <w:drawing>
                <wp:inline distT="0" distB="0" distL="0" distR="0">
                  <wp:extent cx="105287" cy="129585"/>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35" cstate="print"/>
                          <a:stretch>
                            <a:fillRect/>
                          </a:stretch>
                        </pic:blipFill>
                        <pic:spPr>
                          <a:xfrm>
                            <a:off x="0" y="0"/>
                            <a:ext cx="105287" cy="129585"/>
                          </a:xfrm>
                          <a:prstGeom prst="rect">
                            <a:avLst/>
                          </a:prstGeom>
                        </pic:spPr>
                      </pic:pic>
                    </a:graphicData>
                  </a:graphic>
                </wp:inline>
              </w:drawing>
            </w:r>
            <w:r>
              <w:rPr>
                <w:sz w:val="19"/>
              </w:rPr>
              <w:t>N</w:t>
            </w:r>
          </w:p>
        </w:tc>
        <w:tc>
          <w:tcPr>
            <w:tcW w:w="2028" w:type="dxa"/>
            <w:tcBorders>
              <w:top w:val="double" w:sz="2" w:space="0" w:color="000000"/>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880" w:type="dxa"/>
            <w:tcBorders>
              <w:top w:val="double" w:sz="2" w:space="0" w:color="000000"/>
              <w:left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0,04</w:t>
            </w:r>
          </w:p>
          <w:p w:rsidR="007F6C4D" w:rsidRDefault="00A84B20" w:rsidP="00A84B20">
            <w:pPr>
              <w:pStyle w:val="TableParagraph"/>
              <w:spacing w:before="11"/>
              <w:ind w:left="124" w:right="-75"/>
              <w:rPr>
                <w:sz w:val="19"/>
              </w:rPr>
            </w:pPr>
            <w:r>
              <w:rPr>
                <w:sz w:val="19"/>
              </w:rPr>
              <w:t>N</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4" w:right="-75"/>
              <w:rPr>
                <w:sz w:val="19"/>
              </w:rPr>
            </w:pPr>
            <w:r>
              <w:rPr>
                <w:sz w:val="19"/>
              </w:rPr>
              <w:t>0,08</w:t>
            </w:r>
          </w:p>
          <w:p w:rsidR="007F6C4D" w:rsidRDefault="00A84B20" w:rsidP="00A84B20">
            <w:pPr>
              <w:pStyle w:val="TableParagraph"/>
              <w:spacing w:before="11"/>
              <w:ind w:left="124" w:right="-75"/>
              <w:rPr>
                <w:sz w:val="19"/>
              </w:rPr>
            </w:pPr>
            <w:r>
              <w:rPr>
                <w:sz w:val="19"/>
              </w:rPr>
              <w:t>N</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0,02</w:t>
            </w:r>
          </w:p>
          <w:p w:rsidR="007F6C4D" w:rsidRDefault="00A84B20" w:rsidP="00A84B20">
            <w:pPr>
              <w:pStyle w:val="TableParagraph"/>
              <w:spacing w:before="11"/>
              <w:ind w:left="123" w:right="-75"/>
              <w:rPr>
                <w:sz w:val="19"/>
              </w:rPr>
            </w:pPr>
            <w:r>
              <w:rPr>
                <w:sz w:val="19"/>
              </w:rPr>
              <w:t>N</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0,04</w:t>
            </w:r>
          </w:p>
          <w:p w:rsidR="007F6C4D" w:rsidRDefault="00A84B20" w:rsidP="00A84B20">
            <w:pPr>
              <w:pStyle w:val="TableParagraph"/>
              <w:spacing w:before="11"/>
              <w:ind w:left="123" w:right="-75"/>
              <w:rPr>
                <w:sz w:val="19"/>
              </w:rPr>
            </w:pPr>
            <w:r>
              <w:rPr>
                <w:sz w:val="19"/>
              </w:rPr>
              <w:t>N</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0,08</w:t>
            </w:r>
          </w:p>
          <w:p w:rsidR="007F6C4D" w:rsidRDefault="00A84B20" w:rsidP="00A84B20">
            <w:pPr>
              <w:pStyle w:val="TableParagraph"/>
              <w:spacing w:before="11"/>
              <w:ind w:left="123" w:right="-75"/>
              <w:rPr>
                <w:sz w:val="19"/>
              </w:rPr>
            </w:pPr>
            <w:r>
              <w:rPr>
                <w:sz w:val="19"/>
              </w:rPr>
              <w:t>N</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3" w:right="-75"/>
              <w:rPr>
                <w:sz w:val="19"/>
              </w:rPr>
            </w:pPr>
            <w:r>
              <w:rPr>
                <w:sz w:val="19"/>
              </w:rPr>
              <w:t>0,16</w:t>
            </w:r>
          </w:p>
          <w:p w:rsidR="007F6C4D" w:rsidRDefault="00A84B20" w:rsidP="00A84B20">
            <w:pPr>
              <w:pStyle w:val="TableParagraph"/>
              <w:spacing w:before="11"/>
              <w:ind w:left="123" w:right="-75"/>
              <w:rPr>
                <w:sz w:val="19"/>
              </w:rPr>
            </w:pPr>
            <w:r>
              <w:rPr>
                <w:sz w:val="19"/>
              </w:rPr>
              <w:t>N</w:t>
            </w:r>
          </w:p>
        </w:tc>
        <w:tc>
          <w:tcPr>
            <w:tcW w:w="638" w:type="dxa"/>
            <w:tcBorders>
              <w:left w:val="double" w:sz="2" w:space="0" w:color="000000"/>
              <w:righ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0,04</w:t>
            </w:r>
          </w:p>
          <w:p w:rsidR="007F6C4D" w:rsidRDefault="00A84B20" w:rsidP="00A84B20">
            <w:pPr>
              <w:pStyle w:val="TableParagraph"/>
              <w:spacing w:before="11"/>
              <w:ind w:left="122" w:right="-75"/>
              <w:rPr>
                <w:sz w:val="19"/>
              </w:rPr>
            </w:pPr>
            <w:r>
              <w:rPr>
                <w:sz w:val="19"/>
              </w:rPr>
              <w:t>N</w:t>
            </w:r>
          </w:p>
        </w:tc>
        <w:tc>
          <w:tcPr>
            <w:tcW w:w="619" w:type="dxa"/>
            <w:tcBorders>
              <w:left w:val="double" w:sz="2" w:space="0" w:color="000000"/>
            </w:tcBorders>
          </w:tcPr>
          <w:p w:rsidR="007F6C4D" w:rsidRDefault="007F6C4D" w:rsidP="00A84B20">
            <w:pPr>
              <w:pStyle w:val="TableParagraph"/>
              <w:spacing w:before="10"/>
              <w:ind w:right="-75"/>
              <w:rPr>
                <w:sz w:val="21"/>
              </w:rPr>
            </w:pPr>
          </w:p>
          <w:p w:rsidR="007F6C4D" w:rsidRDefault="00A84B20" w:rsidP="00A84B20">
            <w:pPr>
              <w:pStyle w:val="TableParagraph"/>
              <w:ind w:left="122" w:right="-75"/>
              <w:rPr>
                <w:sz w:val="19"/>
              </w:rPr>
            </w:pPr>
            <w:r>
              <w:rPr>
                <w:sz w:val="19"/>
              </w:rPr>
              <w:t>0,08</w:t>
            </w:r>
          </w:p>
          <w:p w:rsidR="007F6C4D" w:rsidRDefault="00A84B20" w:rsidP="00A84B20">
            <w:pPr>
              <w:pStyle w:val="TableParagraph"/>
              <w:spacing w:before="11"/>
              <w:ind w:left="122" w:right="-75"/>
              <w:rPr>
                <w:sz w:val="19"/>
              </w:rPr>
            </w:pPr>
            <w:r>
              <w:rPr>
                <w:sz w:val="19"/>
              </w:rPr>
              <w:t>N</w:t>
            </w:r>
          </w:p>
        </w:tc>
      </w:tr>
    </w:tbl>
    <w:p w:rsidR="007F6C4D" w:rsidRDefault="007F6C4D" w:rsidP="00A84B20">
      <w:pPr>
        <w:pStyle w:val="a3"/>
        <w:spacing w:before="4"/>
        <w:ind w:left="0" w:right="-75"/>
        <w:rPr>
          <w:sz w:val="28"/>
        </w:rPr>
      </w:pPr>
    </w:p>
    <w:p w:rsidR="007F6C4D" w:rsidRDefault="00A84B20" w:rsidP="00A84B20">
      <w:pPr>
        <w:pStyle w:val="a3"/>
        <w:spacing w:before="95" w:line="252" w:lineRule="auto"/>
        <w:ind w:right="-75" w:firstLine="255"/>
        <w:jc w:val="both"/>
      </w:pPr>
      <w:r>
        <w:t xml:space="preserve">N - число </w:t>
      </w:r>
      <w:r>
        <w:rPr>
          <w:spacing w:val="-5"/>
        </w:rPr>
        <w:t xml:space="preserve">несущих </w:t>
      </w:r>
      <w:r>
        <w:rPr>
          <w:spacing w:val="-4"/>
        </w:rPr>
        <w:t xml:space="preserve">проволок </w:t>
      </w:r>
      <w:r>
        <w:t xml:space="preserve">в </w:t>
      </w:r>
      <w:r>
        <w:rPr>
          <w:spacing w:val="-5"/>
        </w:rPr>
        <w:t xml:space="preserve">наружных </w:t>
      </w:r>
      <w:r>
        <w:t xml:space="preserve">прядях каната; d - </w:t>
      </w:r>
      <w:r>
        <w:rPr>
          <w:spacing w:val="-3"/>
        </w:rPr>
        <w:t xml:space="preserve">диаметр </w:t>
      </w:r>
      <w:r>
        <w:t xml:space="preserve">каната, </w:t>
      </w:r>
      <w:r>
        <w:rPr>
          <w:spacing w:val="-3"/>
        </w:rPr>
        <w:t>мм.</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11"/>
        <w:ind w:left="0" w:right="-75"/>
        <w:rPr>
          <w:sz w:val="10"/>
        </w:rPr>
      </w:pPr>
      <w:r>
        <w:rPr>
          <w:noProof/>
          <w:lang w:eastAsia="ru-RU"/>
        </w:rPr>
        <w:drawing>
          <wp:anchor distT="0" distB="0" distL="0" distR="0" simplePos="0" relativeHeight="4" behindDoc="0" locked="0" layoutInCell="1" allowOverlap="1">
            <wp:simplePos x="0" y="0"/>
            <wp:positionH relativeFrom="page">
              <wp:posOffset>513546</wp:posOffset>
            </wp:positionH>
            <wp:positionV relativeFrom="paragraph">
              <wp:posOffset>104920</wp:posOffset>
            </wp:positionV>
            <wp:extent cx="4080510" cy="1781175"/>
            <wp:effectExtent l="0" t="0" r="0" b="0"/>
            <wp:wrapTopAndBottom/>
            <wp:docPr id="4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jpeg"/>
                    <pic:cNvPicPr/>
                  </pic:nvPicPr>
                  <pic:blipFill>
                    <a:blip r:embed="rId36" cstate="print"/>
                    <a:stretch>
                      <a:fillRect/>
                    </a:stretch>
                  </pic:blipFill>
                  <pic:spPr>
                    <a:xfrm>
                      <a:off x="0" y="0"/>
                      <a:ext cx="4080510" cy="1781175"/>
                    </a:xfrm>
                    <a:prstGeom prst="rect">
                      <a:avLst/>
                    </a:prstGeom>
                  </pic:spPr>
                </pic:pic>
              </a:graphicData>
            </a:graphic>
          </wp:anchor>
        </w:drawing>
      </w:r>
    </w:p>
    <w:p w:rsidR="007F6C4D" w:rsidRDefault="007F6C4D" w:rsidP="00A84B20">
      <w:pPr>
        <w:pStyle w:val="a3"/>
        <w:spacing w:before="8"/>
        <w:ind w:left="0" w:right="-75"/>
        <w:rPr>
          <w:sz w:val="29"/>
        </w:rPr>
      </w:pPr>
    </w:p>
    <w:p w:rsidR="007F6C4D" w:rsidRDefault="00A84B20" w:rsidP="00A84B20">
      <w:pPr>
        <w:pStyle w:val="a3"/>
        <w:ind w:left="363" w:right="-75" w:hanging="256"/>
      </w:pPr>
      <w:r>
        <w:t>Рисунок 4. Определение числа обрывов наружных проволок стального каната:</w:t>
      </w:r>
    </w:p>
    <w:p w:rsidR="007F6C4D" w:rsidRDefault="007F6C4D" w:rsidP="00A84B20">
      <w:pPr>
        <w:pStyle w:val="a3"/>
        <w:ind w:left="0" w:right="-75"/>
        <w:rPr>
          <w:sz w:val="20"/>
        </w:rPr>
      </w:pPr>
    </w:p>
    <w:p w:rsidR="007F6C4D" w:rsidRDefault="00A84B20" w:rsidP="00A84B20">
      <w:pPr>
        <w:pStyle w:val="a5"/>
        <w:numPr>
          <w:ilvl w:val="0"/>
          <w:numId w:val="10"/>
        </w:numPr>
        <w:tabs>
          <w:tab w:val="left" w:pos="554"/>
        </w:tabs>
        <w:spacing w:before="164" w:line="252" w:lineRule="auto"/>
        <w:ind w:right="-75" w:firstLine="255"/>
        <w:jc w:val="both"/>
        <w:rPr>
          <w:sz w:val="19"/>
        </w:rPr>
      </w:pPr>
      <w:r>
        <w:rPr>
          <w:sz w:val="19"/>
        </w:rPr>
        <w:t xml:space="preserve">- на участке </w:t>
      </w:r>
      <w:r>
        <w:rPr>
          <w:spacing w:val="-3"/>
          <w:sz w:val="19"/>
        </w:rPr>
        <w:t xml:space="preserve">контроля </w:t>
      </w:r>
      <w:r>
        <w:rPr>
          <w:sz w:val="19"/>
        </w:rPr>
        <w:t xml:space="preserve">у </w:t>
      </w:r>
      <w:r>
        <w:rPr>
          <w:spacing w:val="-3"/>
          <w:sz w:val="19"/>
        </w:rPr>
        <w:t xml:space="preserve">оборванной проволоки </w:t>
      </w:r>
      <w:r>
        <w:rPr>
          <w:spacing w:val="-5"/>
          <w:sz w:val="19"/>
        </w:rPr>
        <w:t xml:space="preserve">обнаружен </w:t>
      </w:r>
      <w:r>
        <w:rPr>
          <w:sz w:val="19"/>
        </w:rPr>
        <w:t xml:space="preserve">только один конец, ответный конец </w:t>
      </w:r>
      <w:r>
        <w:rPr>
          <w:spacing w:val="-3"/>
          <w:sz w:val="19"/>
        </w:rPr>
        <w:t xml:space="preserve">оборванной проволоки </w:t>
      </w:r>
      <w:r>
        <w:rPr>
          <w:sz w:val="19"/>
        </w:rPr>
        <w:t xml:space="preserve">отсутствует. </w:t>
      </w:r>
      <w:r>
        <w:rPr>
          <w:spacing w:val="-3"/>
          <w:sz w:val="19"/>
        </w:rPr>
        <w:t>Данный</w:t>
      </w:r>
      <w:r>
        <w:rPr>
          <w:spacing w:val="-3"/>
          <w:sz w:val="19"/>
        </w:rPr>
        <w:t xml:space="preserve"> </w:t>
      </w:r>
      <w:r>
        <w:rPr>
          <w:spacing w:val="-4"/>
          <w:sz w:val="19"/>
        </w:rPr>
        <w:t xml:space="preserve">дефект </w:t>
      </w:r>
      <w:r>
        <w:rPr>
          <w:sz w:val="19"/>
        </w:rPr>
        <w:t xml:space="preserve">соответствует </w:t>
      </w:r>
      <w:r>
        <w:rPr>
          <w:spacing w:val="-3"/>
          <w:sz w:val="19"/>
        </w:rPr>
        <w:t>одному</w:t>
      </w:r>
      <w:r>
        <w:rPr>
          <w:spacing w:val="-11"/>
          <w:sz w:val="19"/>
        </w:rPr>
        <w:t xml:space="preserve"> </w:t>
      </w:r>
      <w:r>
        <w:rPr>
          <w:sz w:val="19"/>
        </w:rPr>
        <w:t>обрыву;</w:t>
      </w:r>
    </w:p>
    <w:p w:rsidR="007F6C4D" w:rsidRDefault="007F6C4D" w:rsidP="00A84B20">
      <w:pPr>
        <w:pStyle w:val="a3"/>
        <w:spacing w:before="8"/>
        <w:ind w:left="0" w:right="-75"/>
        <w:rPr>
          <w:sz w:val="16"/>
        </w:rPr>
      </w:pPr>
    </w:p>
    <w:p w:rsidR="007F6C4D" w:rsidRDefault="00A84B20" w:rsidP="00A84B20">
      <w:pPr>
        <w:pStyle w:val="a5"/>
        <w:numPr>
          <w:ilvl w:val="0"/>
          <w:numId w:val="10"/>
        </w:numPr>
        <w:tabs>
          <w:tab w:val="left" w:pos="568"/>
        </w:tabs>
        <w:spacing w:line="252" w:lineRule="auto"/>
        <w:ind w:right="-75" w:firstLine="255"/>
        <w:rPr>
          <w:sz w:val="19"/>
        </w:rPr>
      </w:pPr>
      <w:r>
        <w:rPr>
          <w:sz w:val="19"/>
        </w:rPr>
        <w:t xml:space="preserve">- на участке </w:t>
      </w:r>
      <w:r>
        <w:rPr>
          <w:spacing w:val="-3"/>
          <w:sz w:val="19"/>
        </w:rPr>
        <w:t xml:space="preserve">контроля </w:t>
      </w:r>
      <w:r>
        <w:rPr>
          <w:sz w:val="19"/>
        </w:rPr>
        <w:t xml:space="preserve">у </w:t>
      </w:r>
      <w:r>
        <w:rPr>
          <w:spacing w:val="-3"/>
          <w:sz w:val="19"/>
        </w:rPr>
        <w:t xml:space="preserve">оборванной проволоки </w:t>
      </w:r>
      <w:r>
        <w:rPr>
          <w:sz w:val="19"/>
        </w:rPr>
        <w:t xml:space="preserve">в </w:t>
      </w:r>
      <w:r>
        <w:rPr>
          <w:spacing w:val="-4"/>
          <w:sz w:val="19"/>
        </w:rPr>
        <w:t xml:space="preserve">наличии </w:t>
      </w:r>
      <w:r>
        <w:rPr>
          <w:sz w:val="19"/>
        </w:rPr>
        <w:t xml:space="preserve">два конца. </w:t>
      </w:r>
      <w:r>
        <w:rPr>
          <w:spacing w:val="-3"/>
          <w:sz w:val="19"/>
        </w:rPr>
        <w:t xml:space="preserve">Данный </w:t>
      </w:r>
      <w:r>
        <w:rPr>
          <w:spacing w:val="-4"/>
          <w:sz w:val="19"/>
        </w:rPr>
        <w:t xml:space="preserve">дефект </w:t>
      </w:r>
      <w:r>
        <w:rPr>
          <w:sz w:val="19"/>
        </w:rPr>
        <w:t xml:space="preserve">соответствует </w:t>
      </w:r>
      <w:r>
        <w:rPr>
          <w:spacing w:val="-3"/>
          <w:sz w:val="19"/>
        </w:rPr>
        <w:t>одному</w:t>
      </w:r>
      <w:r>
        <w:rPr>
          <w:spacing w:val="-10"/>
          <w:sz w:val="19"/>
        </w:rPr>
        <w:t xml:space="preserve"> </w:t>
      </w:r>
      <w:r>
        <w:rPr>
          <w:sz w:val="19"/>
        </w:rPr>
        <w:t>обрыву;</w:t>
      </w:r>
    </w:p>
    <w:p w:rsidR="007F6C4D" w:rsidRDefault="007F6C4D" w:rsidP="00A84B20">
      <w:pPr>
        <w:pStyle w:val="a3"/>
        <w:spacing w:before="8"/>
        <w:ind w:left="0" w:right="-75"/>
        <w:rPr>
          <w:sz w:val="16"/>
        </w:rPr>
      </w:pPr>
    </w:p>
    <w:p w:rsidR="007F6C4D" w:rsidRDefault="00A84B20" w:rsidP="00A84B20">
      <w:pPr>
        <w:pStyle w:val="a5"/>
        <w:numPr>
          <w:ilvl w:val="0"/>
          <w:numId w:val="10"/>
        </w:numPr>
        <w:tabs>
          <w:tab w:val="left" w:pos="563"/>
        </w:tabs>
        <w:spacing w:line="252" w:lineRule="auto"/>
        <w:ind w:right="-75" w:firstLine="255"/>
        <w:jc w:val="both"/>
        <w:rPr>
          <w:sz w:val="19"/>
        </w:rPr>
      </w:pPr>
      <w:r>
        <w:rPr>
          <w:sz w:val="19"/>
        </w:rPr>
        <w:t xml:space="preserve">- на участке </w:t>
      </w:r>
      <w:r>
        <w:rPr>
          <w:spacing w:val="-3"/>
          <w:sz w:val="19"/>
        </w:rPr>
        <w:t xml:space="preserve">контроля </w:t>
      </w:r>
      <w:r>
        <w:rPr>
          <w:sz w:val="19"/>
        </w:rPr>
        <w:t xml:space="preserve">одна </w:t>
      </w:r>
      <w:r>
        <w:rPr>
          <w:spacing w:val="-3"/>
          <w:sz w:val="19"/>
        </w:rPr>
        <w:t xml:space="preserve">из </w:t>
      </w:r>
      <w:r>
        <w:rPr>
          <w:spacing w:val="-4"/>
          <w:sz w:val="19"/>
        </w:rPr>
        <w:t xml:space="preserve">проволок имеет </w:t>
      </w:r>
      <w:r>
        <w:rPr>
          <w:sz w:val="19"/>
        </w:rPr>
        <w:t xml:space="preserve">двукратное </w:t>
      </w:r>
      <w:r>
        <w:rPr>
          <w:spacing w:val="-6"/>
          <w:sz w:val="19"/>
        </w:rPr>
        <w:t xml:space="preserve">нарушение </w:t>
      </w:r>
      <w:r>
        <w:rPr>
          <w:sz w:val="19"/>
        </w:rPr>
        <w:t xml:space="preserve">целостности. Поскольку </w:t>
      </w:r>
      <w:r>
        <w:rPr>
          <w:spacing w:val="-6"/>
          <w:sz w:val="19"/>
        </w:rPr>
        <w:t xml:space="preserve">нарушения </w:t>
      </w:r>
      <w:r>
        <w:rPr>
          <w:sz w:val="19"/>
        </w:rPr>
        <w:t>целостнос</w:t>
      </w:r>
      <w:r>
        <w:rPr>
          <w:sz w:val="19"/>
        </w:rPr>
        <w:t xml:space="preserve">ти </w:t>
      </w:r>
      <w:r>
        <w:rPr>
          <w:spacing w:val="-5"/>
          <w:sz w:val="19"/>
        </w:rPr>
        <w:t xml:space="preserve">принадлежат </w:t>
      </w:r>
      <w:r>
        <w:rPr>
          <w:sz w:val="19"/>
        </w:rPr>
        <w:t xml:space="preserve">только </w:t>
      </w:r>
      <w:r>
        <w:rPr>
          <w:spacing w:val="-3"/>
          <w:sz w:val="19"/>
        </w:rPr>
        <w:t xml:space="preserve">одной </w:t>
      </w:r>
      <w:r>
        <w:rPr>
          <w:spacing w:val="-4"/>
          <w:sz w:val="19"/>
        </w:rPr>
        <w:t xml:space="preserve">проволоке, </w:t>
      </w:r>
      <w:r>
        <w:rPr>
          <w:sz w:val="19"/>
        </w:rPr>
        <w:t xml:space="preserve">данный </w:t>
      </w:r>
      <w:r>
        <w:rPr>
          <w:spacing w:val="-4"/>
          <w:sz w:val="19"/>
        </w:rPr>
        <w:t xml:space="preserve">дефект </w:t>
      </w:r>
      <w:r>
        <w:rPr>
          <w:spacing w:val="-3"/>
          <w:sz w:val="19"/>
        </w:rPr>
        <w:t xml:space="preserve">суммарно </w:t>
      </w:r>
      <w:r>
        <w:rPr>
          <w:sz w:val="19"/>
        </w:rPr>
        <w:t xml:space="preserve">соответствует </w:t>
      </w:r>
      <w:r>
        <w:rPr>
          <w:spacing w:val="-3"/>
          <w:sz w:val="19"/>
        </w:rPr>
        <w:t>одному</w:t>
      </w:r>
      <w:r>
        <w:rPr>
          <w:spacing w:val="-12"/>
          <w:sz w:val="19"/>
        </w:rPr>
        <w:t xml:space="preserve"> </w:t>
      </w:r>
      <w:r>
        <w:rPr>
          <w:sz w:val="19"/>
        </w:rPr>
        <w:t>обрыву.</w:t>
      </w:r>
    </w:p>
    <w:p w:rsidR="007F6C4D" w:rsidRDefault="00A84B20" w:rsidP="00A84B20">
      <w:pPr>
        <w:pStyle w:val="a3"/>
        <w:spacing w:line="252" w:lineRule="auto"/>
        <w:ind w:right="-75" w:firstLine="318"/>
        <w:jc w:val="both"/>
      </w:pPr>
      <w:r>
        <w:rPr>
          <w:spacing w:val="-5"/>
        </w:rPr>
        <w:t xml:space="preserve">При </w:t>
      </w:r>
      <w:r>
        <w:rPr>
          <w:spacing w:val="-4"/>
        </w:rPr>
        <w:t xml:space="preserve">наличии </w:t>
      </w:r>
      <w:r>
        <w:t xml:space="preserve">у каната </w:t>
      </w:r>
      <w:r>
        <w:rPr>
          <w:spacing w:val="-3"/>
        </w:rPr>
        <w:t xml:space="preserve">поверхностного </w:t>
      </w:r>
      <w:r>
        <w:t xml:space="preserve">износа </w:t>
      </w:r>
      <w:r>
        <w:rPr>
          <w:spacing w:val="-5"/>
        </w:rPr>
        <w:t xml:space="preserve">или </w:t>
      </w:r>
      <w:r>
        <w:rPr>
          <w:spacing w:val="-3"/>
        </w:rPr>
        <w:t xml:space="preserve">коррозии </w:t>
      </w:r>
      <w:r>
        <w:rPr>
          <w:spacing w:val="-4"/>
        </w:rPr>
        <w:t xml:space="preserve">проволок </w:t>
      </w:r>
      <w:r>
        <w:t xml:space="preserve">число обрывов как </w:t>
      </w:r>
      <w:r>
        <w:rPr>
          <w:spacing w:val="-3"/>
        </w:rPr>
        <w:t xml:space="preserve">признак </w:t>
      </w:r>
      <w:r>
        <w:t xml:space="preserve">браковки </w:t>
      </w:r>
      <w:r>
        <w:rPr>
          <w:spacing w:val="-5"/>
        </w:rPr>
        <w:t xml:space="preserve">должно </w:t>
      </w:r>
      <w:r>
        <w:t xml:space="preserve">быть </w:t>
      </w:r>
      <w:r>
        <w:rPr>
          <w:spacing w:val="-5"/>
        </w:rPr>
        <w:t xml:space="preserve">уменьшено </w:t>
      </w:r>
      <w:r>
        <w:t xml:space="preserve">в соответствии с данными таблицы </w:t>
      </w:r>
      <w:r>
        <w:rPr>
          <w:spacing w:val="-3"/>
        </w:rPr>
        <w:t>2.</w:t>
      </w:r>
    </w:p>
    <w:p w:rsidR="007F6C4D" w:rsidRDefault="00A84B20" w:rsidP="00A84B20">
      <w:pPr>
        <w:pStyle w:val="a3"/>
        <w:spacing w:before="1" w:line="252" w:lineRule="auto"/>
        <w:ind w:right="-75" w:firstLine="318"/>
        <w:jc w:val="both"/>
      </w:pPr>
      <w:r>
        <w:rPr>
          <w:spacing w:val="-5"/>
        </w:rPr>
        <w:t xml:space="preserve">При уменьшении </w:t>
      </w:r>
      <w:r>
        <w:rPr>
          <w:spacing w:val="-4"/>
        </w:rPr>
        <w:t xml:space="preserve">первоначального </w:t>
      </w:r>
      <w:r>
        <w:rPr>
          <w:spacing w:val="-3"/>
        </w:rPr>
        <w:t xml:space="preserve">диаметра </w:t>
      </w:r>
      <w:r>
        <w:rPr>
          <w:spacing w:val="-5"/>
        </w:rPr>
        <w:t xml:space="preserve">наружных </w:t>
      </w:r>
      <w:r>
        <w:rPr>
          <w:spacing w:val="-4"/>
        </w:rPr>
        <w:t xml:space="preserve">проволок </w:t>
      </w:r>
      <w:r>
        <w:t xml:space="preserve">в </w:t>
      </w:r>
      <w:r>
        <w:rPr>
          <w:spacing w:val="-4"/>
        </w:rPr>
        <w:t xml:space="preserve">результате </w:t>
      </w:r>
      <w:r>
        <w:t xml:space="preserve">износа </w:t>
      </w:r>
      <w:r>
        <w:rPr>
          <w:spacing w:val="-3"/>
        </w:rPr>
        <w:t xml:space="preserve">(рисунок 5, </w:t>
      </w:r>
      <w:r>
        <w:t xml:space="preserve">д) </w:t>
      </w:r>
      <w:r>
        <w:rPr>
          <w:spacing w:val="-5"/>
        </w:rPr>
        <w:t xml:space="preserve">или </w:t>
      </w:r>
      <w:r>
        <w:rPr>
          <w:spacing w:val="-3"/>
        </w:rPr>
        <w:t xml:space="preserve">коррозии (рисунок 6, </w:t>
      </w:r>
      <w:r>
        <w:t xml:space="preserve">д) на </w:t>
      </w:r>
      <w:r>
        <w:rPr>
          <w:spacing w:val="-3"/>
        </w:rPr>
        <w:t xml:space="preserve">40 процентов </w:t>
      </w:r>
      <w:r>
        <w:t xml:space="preserve">и </w:t>
      </w:r>
      <w:r>
        <w:rPr>
          <w:spacing w:val="-3"/>
        </w:rPr>
        <w:t xml:space="preserve">более </w:t>
      </w:r>
      <w:r>
        <w:t>канат бракуется.</w:t>
      </w:r>
    </w:p>
    <w:p w:rsidR="007F6C4D" w:rsidRDefault="00A84B20" w:rsidP="00A84B20">
      <w:pPr>
        <w:pStyle w:val="a3"/>
        <w:spacing w:line="252" w:lineRule="auto"/>
        <w:ind w:right="-75" w:firstLine="318"/>
        <w:jc w:val="both"/>
      </w:pPr>
      <w:r>
        <w:rPr>
          <w:spacing w:val="-4"/>
        </w:rPr>
        <w:t xml:space="preserve">Определение </w:t>
      </w:r>
      <w:r>
        <w:t xml:space="preserve">износа </w:t>
      </w:r>
      <w:r>
        <w:rPr>
          <w:spacing w:val="-5"/>
        </w:rPr>
        <w:t xml:space="preserve">или </w:t>
      </w:r>
      <w:r>
        <w:rPr>
          <w:spacing w:val="-3"/>
        </w:rPr>
        <w:t xml:space="preserve">коррозии </w:t>
      </w:r>
      <w:r>
        <w:rPr>
          <w:spacing w:val="-4"/>
        </w:rPr>
        <w:t xml:space="preserve">проволок </w:t>
      </w:r>
      <w:r>
        <w:t xml:space="preserve">по </w:t>
      </w:r>
      <w:r>
        <w:rPr>
          <w:spacing w:val="-3"/>
        </w:rPr>
        <w:t xml:space="preserve">диаметру </w:t>
      </w:r>
      <w:r>
        <w:t xml:space="preserve">производится с </w:t>
      </w:r>
      <w:r>
        <w:rPr>
          <w:spacing w:val="-5"/>
        </w:rPr>
        <w:t xml:space="preserve">помощью </w:t>
      </w:r>
      <w:r>
        <w:rPr>
          <w:spacing w:val="-3"/>
        </w:rPr>
        <w:t xml:space="preserve">микрометра </w:t>
      </w:r>
      <w:r>
        <w:rPr>
          <w:spacing w:val="-5"/>
        </w:rPr>
        <w:t xml:space="preserve">или </w:t>
      </w:r>
      <w:r>
        <w:rPr>
          <w:spacing w:val="-4"/>
        </w:rPr>
        <w:t>ино</w:t>
      </w:r>
      <w:r>
        <w:rPr>
          <w:spacing w:val="-4"/>
        </w:rPr>
        <w:t xml:space="preserve">го </w:t>
      </w:r>
      <w:r>
        <w:rPr>
          <w:spacing w:val="-3"/>
        </w:rPr>
        <w:t xml:space="preserve">инструмента, </w:t>
      </w:r>
      <w:r>
        <w:rPr>
          <w:spacing w:val="-4"/>
        </w:rPr>
        <w:t xml:space="preserve">обеспечивающего </w:t>
      </w:r>
      <w:r>
        <w:rPr>
          <w:spacing w:val="-5"/>
        </w:rPr>
        <w:t xml:space="preserve">аналогичную </w:t>
      </w:r>
      <w:r>
        <w:t>точность.</w:t>
      </w:r>
    </w:p>
    <w:p w:rsidR="007F6C4D" w:rsidRDefault="00A84B20" w:rsidP="00A84B20">
      <w:pPr>
        <w:pStyle w:val="a3"/>
        <w:spacing w:before="1" w:line="252" w:lineRule="auto"/>
        <w:ind w:right="-75" w:firstLine="318"/>
        <w:jc w:val="both"/>
      </w:pPr>
      <w:r>
        <w:rPr>
          <w:spacing w:val="-5"/>
        </w:rPr>
        <w:t xml:space="preserve">При меньшем, </w:t>
      </w:r>
      <w:r>
        <w:t xml:space="preserve">чем </w:t>
      </w:r>
      <w:r>
        <w:rPr>
          <w:spacing w:val="-3"/>
        </w:rPr>
        <w:t xml:space="preserve">указано </w:t>
      </w:r>
      <w:r>
        <w:t xml:space="preserve">в </w:t>
      </w:r>
      <w:r>
        <w:rPr>
          <w:spacing w:val="-4"/>
        </w:rPr>
        <w:t xml:space="preserve">таблице </w:t>
      </w:r>
      <w:r>
        <w:rPr>
          <w:spacing w:val="-3"/>
        </w:rPr>
        <w:t xml:space="preserve">1, </w:t>
      </w:r>
      <w:r>
        <w:t xml:space="preserve">числе обрывов </w:t>
      </w:r>
      <w:r>
        <w:rPr>
          <w:spacing w:val="-3"/>
        </w:rPr>
        <w:t xml:space="preserve">проволок, </w:t>
      </w:r>
      <w:r>
        <w:t xml:space="preserve">а </w:t>
      </w:r>
      <w:r>
        <w:rPr>
          <w:spacing w:val="-3"/>
        </w:rPr>
        <w:t xml:space="preserve">также при </w:t>
      </w:r>
      <w:r>
        <w:rPr>
          <w:spacing w:val="-4"/>
        </w:rPr>
        <w:t xml:space="preserve">наличии </w:t>
      </w:r>
      <w:r>
        <w:rPr>
          <w:spacing w:val="-3"/>
        </w:rPr>
        <w:t xml:space="preserve">поверхностного </w:t>
      </w:r>
      <w:r>
        <w:t xml:space="preserve">износа </w:t>
      </w:r>
      <w:r>
        <w:rPr>
          <w:spacing w:val="-4"/>
        </w:rPr>
        <w:t xml:space="preserve">проволок </w:t>
      </w:r>
      <w:r>
        <w:t xml:space="preserve">без </w:t>
      </w:r>
      <w:r>
        <w:rPr>
          <w:spacing w:val="-3"/>
        </w:rPr>
        <w:t xml:space="preserve">их </w:t>
      </w:r>
      <w:r>
        <w:t xml:space="preserve">обрыва канат </w:t>
      </w:r>
      <w:r>
        <w:rPr>
          <w:spacing w:val="-6"/>
        </w:rPr>
        <w:t xml:space="preserve">может </w:t>
      </w:r>
      <w:r>
        <w:t xml:space="preserve">быть </w:t>
      </w:r>
      <w:r>
        <w:rPr>
          <w:spacing w:val="-5"/>
        </w:rPr>
        <w:t xml:space="preserve">допущен </w:t>
      </w:r>
      <w:r>
        <w:t xml:space="preserve">к работе </w:t>
      </w:r>
      <w:r>
        <w:rPr>
          <w:spacing w:val="-3"/>
        </w:rPr>
        <w:t xml:space="preserve">при условии </w:t>
      </w:r>
      <w:r>
        <w:rPr>
          <w:spacing w:val="-5"/>
        </w:rPr>
        <w:t xml:space="preserve">тщательного наблюдения </w:t>
      </w:r>
      <w:r>
        <w:t xml:space="preserve">за </w:t>
      </w:r>
      <w:r>
        <w:rPr>
          <w:spacing w:val="-4"/>
        </w:rPr>
        <w:t>его</w:t>
      </w:r>
      <w:r>
        <w:rPr>
          <w:spacing w:val="-4"/>
        </w:rPr>
        <w:t xml:space="preserve">  </w:t>
      </w:r>
      <w:r>
        <w:t xml:space="preserve">состоянием </w:t>
      </w:r>
      <w:r>
        <w:rPr>
          <w:spacing w:val="-3"/>
        </w:rPr>
        <w:t xml:space="preserve">при </w:t>
      </w:r>
      <w:r>
        <w:t xml:space="preserve">периодических </w:t>
      </w:r>
      <w:r>
        <w:rPr>
          <w:spacing w:val="-3"/>
        </w:rPr>
        <w:t xml:space="preserve">осмотрах </w:t>
      </w:r>
      <w:r>
        <w:t xml:space="preserve">с записью </w:t>
      </w:r>
      <w:r>
        <w:rPr>
          <w:spacing w:val="-5"/>
        </w:rPr>
        <w:t xml:space="preserve">результатов </w:t>
      </w:r>
      <w:r>
        <w:t xml:space="preserve">в </w:t>
      </w:r>
      <w:r>
        <w:rPr>
          <w:spacing w:val="-6"/>
        </w:rPr>
        <w:t xml:space="preserve">журнал </w:t>
      </w:r>
      <w:r>
        <w:rPr>
          <w:spacing w:val="-3"/>
        </w:rPr>
        <w:t xml:space="preserve">осмотров </w:t>
      </w:r>
      <w:r>
        <w:t>и смены каната</w:t>
      </w:r>
      <w:r>
        <w:rPr>
          <w:spacing w:val="-7"/>
        </w:rPr>
        <w:t xml:space="preserve"> </w:t>
      </w:r>
      <w:r>
        <w:t>по</w:t>
      </w:r>
      <w:r>
        <w:rPr>
          <w:spacing w:val="-7"/>
        </w:rPr>
        <w:t xml:space="preserve"> </w:t>
      </w:r>
      <w:r>
        <w:rPr>
          <w:spacing w:val="-3"/>
        </w:rPr>
        <w:t>достижении</w:t>
      </w:r>
      <w:r>
        <w:rPr>
          <w:spacing w:val="-7"/>
        </w:rPr>
        <w:t xml:space="preserve"> </w:t>
      </w:r>
      <w:r>
        <w:t>степени</w:t>
      </w:r>
      <w:r>
        <w:rPr>
          <w:spacing w:val="-7"/>
        </w:rPr>
        <w:t xml:space="preserve"> </w:t>
      </w:r>
      <w:r>
        <w:t>износа,</w:t>
      </w:r>
      <w:r>
        <w:rPr>
          <w:spacing w:val="-4"/>
        </w:rPr>
        <w:t xml:space="preserve"> </w:t>
      </w:r>
      <w:r>
        <w:rPr>
          <w:spacing w:val="-3"/>
        </w:rPr>
        <w:t>указанной</w:t>
      </w:r>
      <w:r>
        <w:rPr>
          <w:spacing w:val="-7"/>
        </w:rPr>
        <w:t xml:space="preserve"> </w:t>
      </w:r>
      <w:r>
        <w:t>в</w:t>
      </w:r>
      <w:r>
        <w:rPr>
          <w:spacing w:val="-2"/>
        </w:rPr>
        <w:t xml:space="preserve"> </w:t>
      </w:r>
      <w:r>
        <w:t>таблице</w:t>
      </w:r>
      <w:r>
        <w:rPr>
          <w:spacing w:val="-7"/>
        </w:rPr>
        <w:t xml:space="preserve"> </w:t>
      </w:r>
      <w:r>
        <w:rPr>
          <w:spacing w:val="-3"/>
        </w:rPr>
        <w:t>2.</w:t>
      </w:r>
    </w:p>
    <w:p w:rsidR="007F6C4D" w:rsidRDefault="007F6C4D" w:rsidP="00A84B20">
      <w:pPr>
        <w:spacing w:line="252" w:lineRule="auto"/>
        <w:ind w:right="-75"/>
        <w:jc w:val="both"/>
        <w:sectPr w:rsidR="007F6C4D">
          <w:pgSz w:w="11900" w:h="16840"/>
          <w:pgMar w:top="560" w:right="500" w:bottom="280" w:left="560" w:header="720" w:footer="720" w:gutter="0"/>
          <w:cols w:space="720"/>
        </w:sectPr>
      </w:pPr>
    </w:p>
    <w:p w:rsidR="007F6C4D" w:rsidRDefault="00A84B20" w:rsidP="00A84B20">
      <w:pPr>
        <w:spacing w:before="89" w:line="249" w:lineRule="auto"/>
        <w:ind w:left="108" w:right="-75"/>
        <w:rPr>
          <w:b/>
          <w:sz w:val="16"/>
        </w:rPr>
      </w:pPr>
      <w:r>
        <w:rPr>
          <w:b/>
          <w:w w:val="105"/>
          <w:sz w:val="16"/>
        </w:rPr>
        <w:lastRenderedPageBreak/>
        <w:t>Таблица 2. Параметры браковки каната в зависимости от поверхностного износа или коррозии</w:t>
      </w:r>
    </w:p>
    <w:p w:rsidR="007F6C4D" w:rsidRDefault="007F6C4D" w:rsidP="00A84B20">
      <w:pPr>
        <w:pStyle w:val="a3"/>
        <w:spacing w:before="3"/>
        <w:ind w:left="0" w:right="-75"/>
        <w:rPr>
          <w:b/>
          <w:sz w:val="25"/>
        </w:rPr>
      </w:pPr>
    </w:p>
    <w:p w:rsidR="007F6C4D" w:rsidRDefault="00A84B20" w:rsidP="00A84B20">
      <w:pPr>
        <w:pStyle w:val="a3"/>
        <w:ind w:right="-75"/>
      </w:pPr>
      <w:r>
        <w:t>Таблица 2</w:t>
      </w:r>
    </w:p>
    <w:p w:rsidR="007F6C4D" w:rsidRDefault="007F6C4D" w:rsidP="00A84B20">
      <w:pPr>
        <w:pStyle w:val="a3"/>
        <w:ind w:left="0" w:right="-75"/>
        <w:rPr>
          <w:sz w:val="20"/>
        </w:rPr>
      </w:pPr>
    </w:p>
    <w:p w:rsidR="007F6C4D" w:rsidRDefault="007F6C4D" w:rsidP="00A84B20">
      <w:pPr>
        <w:pStyle w:val="a3"/>
        <w:spacing w:before="2" w:after="1"/>
        <w:ind w:left="0" w:right="-75"/>
        <w:rPr>
          <w:sz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25"/>
        <w:gridCol w:w="3451"/>
      </w:tblGrid>
      <w:tr w:rsidR="007F6C4D">
        <w:trPr>
          <w:trHeight w:val="1149"/>
        </w:trPr>
        <w:tc>
          <w:tcPr>
            <w:tcW w:w="3425" w:type="dxa"/>
            <w:tcBorders>
              <w:bottom w:val="double" w:sz="2" w:space="0" w:color="000000"/>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spacing w:line="252" w:lineRule="auto"/>
              <w:ind w:left="120" w:right="-75"/>
              <w:jc w:val="both"/>
              <w:rPr>
                <w:sz w:val="19"/>
              </w:rPr>
            </w:pPr>
            <w:r>
              <w:rPr>
                <w:sz w:val="19"/>
              </w:rPr>
              <w:t>Уменьшение диаметра проволок в результате поверхностного износа или коррозии, в процентах</w:t>
            </w:r>
          </w:p>
        </w:tc>
        <w:tc>
          <w:tcPr>
            <w:tcW w:w="3451" w:type="dxa"/>
            <w:tcBorders>
              <w:left w:val="double" w:sz="2" w:space="0" w:color="000000"/>
              <w:bottom w:val="double" w:sz="2" w:space="0" w:color="000000"/>
            </w:tcBorders>
          </w:tcPr>
          <w:p w:rsidR="007F6C4D" w:rsidRDefault="007F6C4D" w:rsidP="00A84B20">
            <w:pPr>
              <w:pStyle w:val="TableParagraph"/>
              <w:ind w:right="-75"/>
              <w:rPr>
                <w:sz w:val="21"/>
              </w:rPr>
            </w:pPr>
          </w:p>
          <w:p w:rsidR="007F6C4D" w:rsidRDefault="00A84B20" w:rsidP="00A84B20">
            <w:pPr>
              <w:pStyle w:val="TableParagraph"/>
              <w:spacing w:line="252" w:lineRule="auto"/>
              <w:ind w:left="123" w:right="-75"/>
              <w:jc w:val="both"/>
              <w:rPr>
                <w:sz w:val="19"/>
              </w:rPr>
            </w:pPr>
            <w:r>
              <w:rPr>
                <w:sz w:val="19"/>
              </w:rPr>
              <w:t>Количество обрывов проволок, в процентах от норм, указанных в таблице 1</w:t>
            </w:r>
          </w:p>
        </w:tc>
      </w:tr>
      <w:tr w:rsidR="007F6C4D">
        <w:trPr>
          <w:trHeight w:val="714"/>
        </w:trPr>
        <w:tc>
          <w:tcPr>
            <w:tcW w:w="3425" w:type="dxa"/>
            <w:tcBorders>
              <w:top w:val="double" w:sz="2" w:space="0" w:color="000000"/>
              <w:bottom w:val="nil"/>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10</w:t>
            </w:r>
          </w:p>
        </w:tc>
        <w:tc>
          <w:tcPr>
            <w:tcW w:w="3451" w:type="dxa"/>
            <w:tcBorders>
              <w:top w:val="double" w:sz="2" w:space="0" w:color="000000"/>
              <w:left w:val="double" w:sz="2" w:space="0" w:color="000000"/>
              <w:bottom w:val="nil"/>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85</w:t>
            </w:r>
          </w:p>
        </w:tc>
      </w:tr>
      <w:tr w:rsidR="007F6C4D">
        <w:trPr>
          <w:trHeight w:val="714"/>
        </w:trPr>
        <w:tc>
          <w:tcPr>
            <w:tcW w:w="3425" w:type="dxa"/>
            <w:tcBorders>
              <w:top w:val="nil"/>
              <w:bottom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0" w:right="-75"/>
              <w:rPr>
                <w:sz w:val="19"/>
              </w:rPr>
            </w:pPr>
            <w:r>
              <w:rPr>
                <w:sz w:val="19"/>
              </w:rPr>
              <w:t>15</w:t>
            </w:r>
          </w:p>
        </w:tc>
        <w:tc>
          <w:tcPr>
            <w:tcW w:w="3451" w:type="dxa"/>
            <w:tcBorders>
              <w:top w:val="nil"/>
              <w:left w:val="double" w:sz="2" w:space="0" w:color="000000"/>
              <w:bottom w:val="nil"/>
            </w:tcBorders>
          </w:tcPr>
          <w:p w:rsidR="007F6C4D" w:rsidRDefault="007F6C4D" w:rsidP="00A84B20">
            <w:pPr>
              <w:pStyle w:val="TableParagraph"/>
              <w:spacing w:before="3"/>
              <w:ind w:right="-75"/>
              <w:rPr>
                <w:sz w:val="21"/>
              </w:rPr>
            </w:pPr>
          </w:p>
          <w:p w:rsidR="007F6C4D" w:rsidRDefault="00A84B20" w:rsidP="00A84B20">
            <w:pPr>
              <w:pStyle w:val="TableParagraph"/>
              <w:ind w:left="123" w:right="-75"/>
              <w:rPr>
                <w:sz w:val="19"/>
              </w:rPr>
            </w:pPr>
            <w:r>
              <w:rPr>
                <w:sz w:val="19"/>
              </w:rPr>
              <w:t>75</w:t>
            </w:r>
          </w:p>
        </w:tc>
      </w:tr>
      <w:tr w:rsidR="007F6C4D">
        <w:trPr>
          <w:trHeight w:val="714"/>
        </w:trPr>
        <w:tc>
          <w:tcPr>
            <w:tcW w:w="3425" w:type="dxa"/>
            <w:tcBorders>
              <w:top w:val="nil"/>
              <w:bottom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0" w:right="-75"/>
              <w:rPr>
                <w:sz w:val="19"/>
              </w:rPr>
            </w:pPr>
            <w:r>
              <w:rPr>
                <w:sz w:val="19"/>
              </w:rPr>
              <w:t>20</w:t>
            </w:r>
          </w:p>
        </w:tc>
        <w:tc>
          <w:tcPr>
            <w:tcW w:w="3451" w:type="dxa"/>
            <w:tcBorders>
              <w:top w:val="nil"/>
              <w:left w:val="double" w:sz="2" w:space="0" w:color="000000"/>
              <w:bottom w:val="nil"/>
            </w:tcBorders>
          </w:tcPr>
          <w:p w:rsidR="007F6C4D" w:rsidRDefault="007F6C4D" w:rsidP="00A84B20">
            <w:pPr>
              <w:pStyle w:val="TableParagraph"/>
              <w:spacing w:before="3"/>
              <w:ind w:right="-75"/>
              <w:rPr>
                <w:sz w:val="21"/>
              </w:rPr>
            </w:pPr>
          </w:p>
          <w:p w:rsidR="007F6C4D" w:rsidRDefault="00A84B20" w:rsidP="00A84B20">
            <w:pPr>
              <w:pStyle w:val="TableParagraph"/>
              <w:ind w:left="123" w:right="-75"/>
              <w:rPr>
                <w:sz w:val="19"/>
              </w:rPr>
            </w:pPr>
            <w:r>
              <w:rPr>
                <w:sz w:val="19"/>
              </w:rPr>
              <w:t>70</w:t>
            </w:r>
          </w:p>
        </w:tc>
      </w:tr>
      <w:tr w:rsidR="007F6C4D">
        <w:trPr>
          <w:trHeight w:val="714"/>
        </w:trPr>
        <w:tc>
          <w:tcPr>
            <w:tcW w:w="3425" w:type="dxa"/>
            <w:tcBorders>
              <w:top w:val="nil"/>
              <w:bottom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0" w:right="-75"/>
              <w:rPr>
                <w:sz w:val="19"/>
              </w:rPr>
            </w:pPr>
            <w:r>
              <w:rPr>
                <w:sz w:val="19"/>
              </w:rPr>
              <w:t>25</w:t>
            </w:r>
          </w:p>
        </w:tc>
        <w:tc>
          <w:tcPr>
            <w:tcW w:w="3451" w:type="dxa"/>
            <w:tcBorders>
              <w:top w:val="nil"/>
              <w:left w:val="double" w:sz="2" w:space="0" w:color="000000"/>
              <w:bottom w:val="nil"/>
            </w:tcBorders>
          </w:tcPr>
          <w:p w:rsidR="007F6C4D" w:rsidRDefault="007F6C4D" w:rsidP="00A84B20">
            <w:pPr>
              <w:pStyle w:val="TableParagraph"/>
              <w:spacing w:before="3"/>
              <w:ind w:right="-75"/>
              <w:rPr>
                <w:sz w:val="21"/>
              </w:rPr>
            </w:pPr>
          </w:p>
          <w:p w:rsidR="007F6C4D" w:rsidRDefault="00A84B20" w:rsidP="00A84B20">
            <w:pPr>
              <w:pStyle w:val="TableParagraph"/>
              <w:ind w:left="123" w:right="-75"/>
              <w:rPr>
                <w:sz w:val="19"/>
              </w:rPr>
            </w:pPr>
            <w:r>
              <w:rPr>
                <w:sz w:val="19"/>
              </w:rPr>
              <w:t>60</w:t>
            </w:r>
          </w:p>
        </w:tc>
      </w:tr>
      <w:tr w:rsidR="007F6C4D">
        <w:trPr>
          <w:trHeight w:val="690"/>
        </w:trPr>
        <w:tc>
          <w:tcPr>
            <w:tcW w:w="3425" w:type="dxa"/>
            <w:tcBorders>
              <w:top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0" w:right="-75"/>
              <w:rPr>
                <w:sz w:val="19"/>
              </w:rPr>
            </w:pPr>
            <w:r>
              <w:rPr>
                <w:sz w:val="19"/>
              </w:rPr>
              <w:t>30 и более</w:t>
            </w:r>
          </w:p>
        </w:tc>
        <w:tc>
          <w:tcPr>
            <w:tcW w:w="3451" w:type="dxa"/>
            <w:tcBorders>
              <w:top w:val="nil"/>
              <w:lef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3" w:right="-75"/>
              <w:rPr>
                <w:sz w:val="19"/>
              </w:rPr>
            </w:pPr>
            <w:r>
              <w:rPr>
                <w:sz w:val="19"/>
              </w:rPr>
              <w:t>50</w:t>
            </w:r>
          </w:p>
        </w:tc>
      </w:tr>
    </w:tbl>
    <w:p w:rsidR="007F6C4D" w:rsidRDefault="007F6C4D" w:rsidP="00A84B20">
      <w:pPr>
        <w:pStyle w:val="a3"/>
        <w:spacing w:before="8"/>
        <w:ind w:left="0" w:right="-75"/>
        <w:rPr>
          <w:sz w:val="11"/>
        </w:rPr>
      </w:pPr>
    </w:p>
    <w:p w:rsidR="007F6C4D" w:rsidRDefault="00A84B20" w:rsidP="00A84B20">
      <w:pPr>
        <w:pStyle w:val="a3"/>
        <w:spacing w:before="95" w:line="252" w:lineRule="auto"/>
        <w:ind w:right="-75" w:firstLine="318"/>
        <w:jc w:val="both"/>
      </w:pPr>
      <w:r>
        <w:t>Если груз подвешен на двух канатах, то каждый бракуется в отдельности, причем допускается замена одного, более изношенного, каната.</w:t>
      </w:r>
    </w:p>
    <w:p w:rsidR="007F6C4D" w:rsidRDefault="00A84B20" w:rsidP="00A84B20">
      <w:pPr>
        <w:pStyle w:val="a3"/>
        <w:spacing w:line="252" w:lineRule="auto"/>
        <w:ind w:right="-75" w:firstLine="318"/>
        <w:jc w:val="both"/>
      </w:pPr>
      <w:r>
        <w:rPr>
          <w:spacing w:val="-5"/>
        </w:rPr>
        <w:t xml:space="preserve">Для </w:t>
      </w:r>
      <w:r>
        <w:t xml:space="preserve">оценки состояния </w:t>
      </w:r>
      <w:r>
        <w:rPr>
          <w:spacing w:val="-4"/>
        </w:rPr>
        <w:t xml:space="preserve">внутренних </w:t>
      </w:r>
      <w:r>
        <w:rPr>
          <w:spacing w:val="-3"/>
        </w:rPr>
        <w:t xml:space="preserve">проволок, для контроля потери металлической </w:t>
      </w:r>
      <w:r>
        <w:t xml:space="preserve">части </w:t>
      </w:r>
      <w:r>
        <w:rPr>
          <w:spacing w:val="-4"/>
        </w:rPr>
        <w:t xml:space="preserve">поперечного </w:t>
      </w:r>
      <w:r>
        <w:t xml:space="preserve">сечения каната </w:t>
      </w:r>
      <w:r>
        <w:rPr>
          <w:spacing w:val="-3"/>
        </w:rPr>
        <w:t xml:space="preserve">(потери </w:t>
      </w:r>
      <w:r>
        <w:rPr>
          <w:spacing w:val="-4"/>
        </w:rPr>
        <w:t xml:space="preserve">внутреннего </w:t>
      </w:r>
      <w:r>
        <w:t xml:space="preserve">сечения), вызванной обрывами, </w:t>
      </w:r>
      <w:r>
        <w:rPr>
          <w:spacing w:val="-3"/>
        </w:rPr>
        <w:t xml:space="preserve">механическим </w:t>
      </w:r>
      <w:r>
        <w:t xml:space="preserve">износом и </w:t>
      </w:r>
      <w:r>
        <w:rPr>
          <w:spacing w:val="-3"/>
        </w:rPr>
        <w:t xml:space="preserve">коррозией </w:t>
      </w:r>
      <w:r>
        <w:rPr>
          <w:spacing w:val="-4"/>
        </w:rPr>
        <w:t xml:space="preserve">проволок внутренних </w:t>
      </w:r>
      <w:r>
        <w:rPr>
          <w:spacing w:val="-3"/>
        </w:rPr>
        <w:t xml:space="preserve">слоев </w:t>
      </w:r>
      <w:r>
        <w:t xml:space="preserve">прядей </w:t>
      </w:r>
      <w:r>
        <w:rPr>
          <w:spacing w:val="-3"/>
        </w:rPr>
        <w:t xml:space="preserve">(рисунок </w:t>
      </w:r>
      <w:r>
        <w:t xml:space="preserve">7), канат </w:t>
      </w:r>
      <w:r>
        <w:rPr>
          <w:spacing w:val="-3"/>
        </w:rPr>
        <w:t xml:space="preserve">необходимо подвергать </w:t>
      </w:r>
      <w:r>
        <w:t xml:space="preserve">дефектоскопии по всей </w:t>
      </w:r>
      <w:r>
        <w:rPr>
          <w:spacing w:val="-4"/>
        </w:rPr>
        <w:t xml:space="preserve">его длине </w:t>
      </w:r>
      <w:r>
        <w:rPr>
          <w:spacing w:val="-3"/>
        </w:rPr>
        <w:t xml:space="preserve">(последнее </w:t>
      </w:r>
      <w:r>
        <w:t xml:space="preserve">обязательно только </w:t>
      </w:r>
      <w:r>
        <w:rPr>
          <w:spacing w:val="-3"/>
        </w:rPr>
        <w:t xml:space="preserve">для </w:t>
      </w:r>
      <w:r>
        <w:t xml:space="preserve">канатов </w:t>
      </w:r>
      <w:r>
        <w:rPr>
          <w:spacing w:val="-3"/>
        </w:rPr>
        <w:t xml:space="preserve">ПС, </w:t>
      </w:r>
      <w:r>
        <w:rPr>
          <w:spacing w:val="-4"/>
        </w:rPr>
        <w:t xml:space="preserve">транспортирующих </w:t>
      </w:r>
      <w:r>
        <w:t xml:space="preserve">опасные </w:t>
      </w:r>
      <w:r>
        <w:rPr>
          <w:spacing w:val="-3"/>
        </w:rPr>
        <w:t>груз</w:t>
      </w:r>
      <w:r>
        <w:rPr>
          <w:spacing w:val="-3"/>
        </w:rPr>
        <w:t xml:space="preserve">ы, предназначенных </w:t>
      </w:r>
      <w:r>
        <w:rPr>
          <w:spacing w:val="-5"/>
        </w:rPr>
        <w:t xml:space="preserve">или </w:t>
      </w:r>
      <w:r>
        <w:rPr>
          <w:spacing w:val="-3"/>
        </w:rPr>
        <w:t xml:space="preserve">используемых для подъема </w:t>
      </w:r>
      <w:r>
        <w:rPr>
          <w:spacing w:val="-4"/>
        </w:rPr>
        <w:t xml:space="preserve">людей, </w:t>
      </w:r>
      <w:r>
        <w:t xml:space="preserve">а </w:t>
      </w:r>
      <w:r>
        <w:rPr>
          <w:spacing w:val="-3"/>
        </w:rPr>
        <w:t xml:space="preserve">также </w:t>
      </w:r>
      <w:r>
        <w:t xml:space="preserve">канатов, </w:t>
      </w:r>
      <w:r>
        <w:rPr>
          <w:spacing w:val="-5"/>
        </w:rPr>
        <w:t xml:space="preserve">работающих </w:t>
      </w:r>
      <w:r>
        <w:t xml:space="preserve">с </w:t>
      </w:r>
      <w:r>
        <w:rPr>
          <w:spacing w:val="-4"/>
        </w:rPr>
        <w:t xml:space="preserve">блоками </w:t>
      </w:r>
      <w:r>
        <w:rPr>
          <w:spacing w:val="-3"/>
        </w:rPr>
        <w:t xml:space="preserve">из </w:t>
      </w:r>
      <w:r>
        <w:t xml:space="preserve">синтетического </w:t>
      </w:r>
      <w:r>
        <w:rPr>
          <w:spacing w:val="-5"/>
        </w:rPr>
        <w:t xml:space="preserve">материала или </w:t>
      </w:r>
      <w:r>
        <w:rPr>
          <w:spacing w:val="-4"/>
        </w:rPr>
        <w:t xml:space="preserve">блоками </w:t>
      </w:r>
      <w:r>
        <w:rPr>
          <w:spacing w:val="-3"/>
        </w:rPr>
        <w:t xml:space="preserve">из </w:t>
      </w:r>
      <w:r>
        <w:rPr>
          <w:spacing w:val="-5"/>
        </w:rPr>
        <w:t xml:space="preserve">металла </w:t>
      </w:r>
      <w:r>
        <w:t xml:space="preserve">с синтетической </w:t>
      </w:r>
      <w:r>
        <w:rPr>
          <w:spacing w:val="-4"/>
        </w:rPr>
        <w:t xml:space="preserve">футеровкой </w:t>
      </w:r>
      <w:r>
        <w:rPr>
          <w:spacing w:val="-3"/>
        </w:rPr>
        <w:t xml:space="preserve">поверхности, </w:t>
      </w:r>
      <w:r>
        <w:rPr>
          <w:spacing w:val="-4"/>
        </w:rPr>
        <w:t xml:space="preserve">контактирующей </w:t>
      </w:r>
      <w:r>
        <w:t>с</w:t>
      </w:r>
      <w:r>
        <w:rPr>
          <w:spacing w:val="-1"/>
        </w:rPr>
        <w:t xml:space="preserve"> </w:t>
      </w:r>
      <w:r>
        <w:t>канатом).</w:t>
      </w:r>
    </w:p>
    <w:p w:rsidR="007F6C4D" w:rsidRDefault="00A84B20" w:rsidP="00A84B20">
      <w:pPr>
        <w:pStyle w:val="a3"/>
        <w:spacing w:before="2" w:line="252" w:lineRule="auto"/>
        <w:ind w:right="-75" w:firstLine="318"/>
        <w:jc w:val="both"/>
      </w:pPr>
      <w:r>
        <w:t>При регистрации при помощи дефектоскопа потер</w:t>
      </w:r>
      <w:r>
        <w:t>и сечения металла проволок, достигшей 17,5 процентов и более, канат должен браковаться. Необходимость применения дефектоскопии стальных канатов определяют согласно требованиям нормативной документации в зависимости от типа и назначения ПС.</w:t>
      </w:r>
    </w:p>
    <w:p w:rsidR="007F6C4D" w:rsidRDefault="00A84B20" w:rsidP="00A84B20">
      <w:pPr>
        <w:pStyle w:val="a3"/>
        <w:spacing w:before="1" w:line="252" w:lineRule="auto"/>
        <w:ind w:right="-75" w:firstLine="318"/>
        <w:jc w:val="both"/>
      </w:pPr>
      <w:r>
        <w:rPr>
          <w:spacing w:val="-5"/>
        </w:rPr>
        <w:t xml:space="preserve">При обнаружении </w:t>
      </w:r>
      <w:r>
        <w:t xml:space="preserve">в канате </w:t>
      </w:r>
      <w:r>
        <w:rPr>
          <w:spacing w:val="-3"/>
        </w:rPr>
        <w:t xml:space="preserve">одной </w:t>
      </w:r>
      <w:r>
        <w:rPr>
          <w:spacing w:val="-5"/>
        </w:rPr>
        <w:t xml:space="preserve">или </w:t>
      </w:r>
      <w:r>
        <w:t xml:space="preserve">нескольких </w:t>
      </w:r>
      <w:r>
        <w:rPr>
          <w:spacing w:val="-3"/>
        </w:rPr>
        <w:t xml:space="preserve">оборванных </w:t>
      </w:r>
      <w:r>
        <w:t xml:space="preserve">прядей канат </w:t>
      </w:r>
      <w:r>
        <w:rPr>
          <w:spacing w:val="-6"/>
        </w:rPr>
        <w:t xml:space="preserve">должен </w:t>
      </w:r>
      <w:r>
        <w:t>браковаться.</w:t>
      </w:r>
    </w:p>
    <w:p w:rsidR="007F6C4D" w:rsidRDefault="00A84B20" w:rsidP="00A84B20">
      <w:pPr>
        <w:pStyle w:val="a3"/>
        <w:spacing w:line="252" w:lineRule="auto"/>
        <w:ind w:right="-75" w:firstLine="318"/>
        <w:jc w:val="both"/>
      </w:pPr>
      <w:r>
        <w:t>Волнистость каната характеризуется шагом и направлением ее спирали (рисунок 8). При совпадении направлений спирали волнистости и свивки</w:t>
      </w:r>
    </w:p>
    <w:p w:rsidR="007F6C4D" w:rsidRDefault="00A84B20" w:rsidP="00A84B20">
      <w:pPr>
        <w:pStyle w:val="a3"/>
        <w:spacing w:before="103"/>
        <w:ind w:right="-75"/>
        <w:jc w:val="both"/>
      </w:pPr>
      <w:r>
        <w:t xml:space="preserve">каната и равенстве </w:t>
      </w:r>
      <w:r>
        <w:rPr>
          <w:spacing w:val="-6"/>
        </w:rPr>
        <w:t xml:space="preserve">шагов </w:t>
      </w:r>
      <w:r>
        <w:rPr>
          <w:spacing w:val="-3"/>
        </w:rPr>
        <w:t xml:space="preserve">спирали </w:t>
      </w:r>
      <w:r>
        <w:t xml:space="preserve">волнистости </w:t>
      </w:r>
      <w:r>
        <w:rPr>
          <w:noProof/>
          <w:spacing w:val="18"/>
          <w:position w:val="-4"/>
          <w:lang w:eastAsia="ru-RU"/>
        </w:rPr>
        <w:drawing>
          <wp:inline distT="0" distB="0" distL="0" distR="0">
            <wp:extent cx="145783" cy="121486"/>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37" cstate="print"/>
                    <a:stretch>
                      <a:fillRect/>
                    </a:stretch>
                  </pic:blipFill>
                  <pic:spPr>
                    <a:xfrm>
                      <a:off x="0" y="0"/>
                      <a:ext cx="145783" cy="121486"/>
                    </a:xfrm>
                    <a:prstGeom prst="rect">
                      <a:avLst/>
                    </a:prstGeom>
                  </pic:spPr>
                </pic:pic>
              </a:graphicData>
            </a:graphic>
          </wp:inline>
        </w:drawing>
      </w:r>
      <w:r>
        <w:rPr>
          <w:rFonts w:ascii="Times New Roman" w:hAnsi="Times New Roman"/>
          <w:spacing w:val="18"/>
        </w:rPr>
        <w:t xml:space="preserve"> </w:t>
      </w:r>
      <w:r>
        <w:rPr>
          <w:rFonts w:ascii="Times New Roman" w:hAnsi="Times New Roman"/>
          <w:spacing w:val="-21"/>
        </w:rPr>
        <w:t xml:space="preserve"> </w:t>
      </w:r>
      <w:r>
        <w:t xml:space="preserve">и свивки каната </w:t>
      </w:r>
      <w:r>
        <w:rPr>
          <w:spacing w:val="3"/>
        </w:rPr>
        <w:t xml:space="preserve"> </w:t>
      </w:r>
      <w:r>
        <w:rPr>
          <w:noProof/>
          <w:spacing w:val="19"/>
          <w:position w:val="-4"/>
          <w:lang w:eastAsia="ru-RU"/>
        </w:rPr>
        <w:drawing>
          <wp:inline distT="0" distB="0" distL="0" distR="0">
            <wp:extent cx="153882" cy="121486"/>
            <wp:effectExtent l="0" t="0" r="0" b="0"/>
            <wp:docPr id="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png"/>
                    <pic:cNvPicPr/>
                  </pic:nvPicPr>
                  <pic:blipFill>
                    <a:blip r:embed="rId38" cstate="print"/>
                    <a:stretch>
                      <a:fillRect/>
                    </a:stretch>
                  </pic:blipFill>
                  <pic:spPr>
                    <a:xfrm>
                      <a:off x="0" y="0"/>
                      <a:ext cx="153882" cy="121486"/>
                    </a:xfrm>
                    <a:prstGeom prst="rect">
                      <a:avLst/>
                    </a:prstGeom>
                  </pic:spPr>
                </pic:pic>
              </a:graphicData>
            </a:graphic>
          </wp:inline>
        </w:drawing>
      </w:r>
      <w:r>
        <w:rPr>
          <w:rFonts w:ascii="Times New Roman" w:hAnsi="Times New Roman"/>
          <w:spacing w:val="19"/>
        </w:rPr>
        <w:t xml:space="preserve"> </w:t>
      </w:r>
      <w:r>
        <w:rPr>
          <w:rFonts w:ascii="Times New Roman" w:hAnsi="Times New Roman"/>
          <w:spacing w:val="-31"/>
        </w:rPr>
        <w:t xml:space="preserve"> </w:t>
      </w:r>
      <w:r>
        <w:t>канат</w:t>
      </w:r>
    </w:p>
    <w:p w:rsidR="007F6C4D" w:rsidRDefault="00A84B20" w:rsidP="00A84B20">
      <w:pPr>
        <w:pStyle w:val="a3"/>
        <w:spacing w:before="105" w:line="206" w:lineRule="auto"/>
        <w:ind w:right="-75"/>
        <w:jc w:val="both"/>
      </w:pPr>
      <w:r>
        <w:rPr>
          <w:noProof/>
          <w:lang w:eastAsia="ru-RU"/>
        </w:rPr>
        <w:drawing>
          <wp:anchor distT="0" distB="0" distL="0" distR="0" simplePos="0" relativeHeight="484228096" behindDoc="1" locked="0" layoutInCell="1" allowOverlap="1">
            <wp:simplePos x="0" y="0"/>
            <wp:positionH relativeFrom="page">
              <wp:posOffset>2352036</wp:posOffset>
            </wp:positionH>
            <wp:positionV relativeFrom="paragraph">
              <wp:posOffset>89028</wp:posOffset>
            </wp:positionV>
            <wp:extent cx="105287" cy="121486"/>
            <wp:effectExtent l="0" t="0" r="0" b="0"/>
            <wp:wrapNone/>
            <wp:docPr id="5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png"/>
                    <pic:cNvPicPr/>
                  </pic:nvPicPr>
                  <pic:blipFill>
                    <a:blip r:embed="rId39" cstate="print"/>
                    <a:stretch>
                      <a:fillRect/>
                    </a:stretch>
                  </pic:blipFill>
                  <pic:spPr>
                    <a:xfrm>
                      <a:off x="0" y="0"/>
                      <a:ext cx="105287" cy="121486"/>
                    </a:xfrm>
                    <a:prstGeom prst="rect">
                      <a:avLst/>
                    </a:prstGeom>
                  </pic:spPr>
                </pic:pic>
              </a:graphicData>
            </a:graphic>
          </wp:anchor>
        </w:drawing>
      </w:r>
      <w:r>
        <w:rPr>
          <w:noProof/>
          <w:lang w:eastAsia="ru-RU"/>
        </w:rPr>
        <w:drawing>
          <wp:anchor distT="0" distB="0" distL="0" distR="0" simplePos="0" relativeHeight="484228608" behindDoc="1" locked="0" layoutInCell="1" allowOverlap="1">
            <wp:simplePos x="0" y="0"/>
            <wp:positionH relativeFrom="page">
              <wp:posOffset>4571182</wp:posOffset>
            </wp:positionH>
            <wp:positionV relativeFrom="paragraph">
              <wp:posOffset>89028</wp:posOffset>
            </wp:positionV>
            <wp:extent cx="113387" cy="121486"/>
            <wp:effectExtent l="0" t="0" r="0" b="0"/>
            <wp:wrapNone/>
            <wp:docPr id="5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3.png"/>
                    <pic:cNvPicPr/>
                  </pic:nvPicPr>
                  <pic:blipFill>
                    <a:blip r:embed="rId40" cstate="print"/>
                    <a:stretch>
                      <a:fillRect/>
                    </a:stretch>
                  </pic:blipFill>
                  <pic:spPr>
                    <a:xfrm>
                      <a:off x="0" y="0"/>
                      <a:ext cx="113387" cy="121486"/>
                    </a:xfrm>
                    <a:prstGeom prst="rect">
                      <a:avLst/>
                    </a:prstGeom>
                  </pic:spPr>
                </pic:pic>
              </a:graphicData>
            </a:graphic>
          </wp:anchor>
        </w:drawing>
      </w:r>
      <w:r>
        <w:t xml:space="preserve">бракуется   </w:t>
      </w:r>
      <w:r>
        <w:rPr>
          <w:spacing w:val="-3"/>
        </w:rPr>
        <w:t xml:space="preserve">при </w:t>
      </w:r>
      <w:r>
        <w:rPr>
          <w:noProof/>
          <w:spacing w:val="-7"/>
          <w:position w:val="-8"/>
          <w:lang w:eastAsia="ru-RU"/>
        </w:rPr>
        <w:drawing>
          <wp:inline distT="0" distB="0" distL="0" distR="0">
            <wp:extent cx="639826" cy="186278"/>
            <wp:effectExtent l="0" t="0" r="0" b="0"/>
            <wp:docPr id="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png"/>
                    <pic:cNvPicPr/>
                  </pic:nvPicPr>
                  <pic:blipFill>
                    <a:blip r:embed="rId41" cstate="print"/>
                    <a:stretch>
                      <a:fillRect/>
                    </a:stretch>
                  </pic:blipFill>
                  <pic:spPr>
                    <a:xfrm>
                      <a:off x="0" y="0"/>
                      <a:ext cx="639826" cy="186278"/>
                    </a:xfrm>
                    <a:prstGeom prst="rect">
                      <a:avLst/>
                    </a:prstGeom>
                  </pic:spPr>
                </pic:pic>
              </a:graphicData>
            </a:graphic>
          </wp:inline>
        </w:drawing>
      </w:r>
      <w:r>
        <w:t xml:space="preserve">, </w:t>
      </w:r>
      <w:r>
        <w:rPr>
          <w:spacing w:val="-6"/>
        </w:rPr>
        <w:t xml:space="preserve">где </w:t>
      </w:r>
      <w:r>
        <w:t xml:space="preserve">- </w:t>
      </w:r>
      <w:r>
        <w:rPr>
          <w:spacing w:val="-3"/>
        </w:rPr>
        <w:t xml:space="preserve">диаметр спирали </w:t>
      </w:r>
      <w:r>
        <w:t xml:space="preserve">волнистости, - </w:t>
      </w:r>
      <w:r>
        <w:rPr>
          <w:spacing w:val="-4"/>
        </w:rPr>
        <w:t xml:space="preserve">номинальный </w:t>
      </w:r>
      <w:r>
        <w:rPr>
          <w:spacing w:val="-3"/>
        </w:rPr>
        <w:t>диаметр</w:t>
      </w:r>
      <w:r>
        <w:rPr>
          <w:spacing w:val="-10"/>
        </w:rPr>
        <w:t xml:space="preserve"> </w:t>
      </w:r>
      <w:r>
        <w:t>каната.</w:t>
      </w:r>
    </w:p>
    <w:p w:rsidR="007F6C4D" w:rsidRDefault="00A84B20" w:rsidP="00A84B20">
      <w:pPr>
        <w:pStyle w:val="a3"/>
        <w:spacing w:before="16" w:line="252" w:lineRule="auto"/>
        <w:ind w:right="-75" w:firstLine="318"/>
        <w:jc w:val="both"/>
      </w:pPr>
      <w:r>
        <w:t>При несовпадении направлений спирали волнистости и свивки каната и неравенстве шагов спирали волнистости и свивки каната или совпадении</w:t>
      </w:r>
    </w:p>
    <w:p w:rsidR="007F6C4D" w:rsidRDefault="007F6C4D" w:rsidP="00A84B20">
      <w:pPr>
        <w:pStyle w:val="a3"/>
        <w:tabs>
          <w:tab w:val="left" w:pos="6319"/>
        </w:tabs>
        <w:spacing w:before="102" w:line="364" w:lineRule="auto"/>
        <w:ind w:right="-75"/>
        <w:jc w:val="both"/>
      </w:pPr>
      <w:r>
        <w:pict>
          <v:group id="_x0000_s1026" style="position:absolute;left:0;text-align:left;margin-left:293.6pt;margin-top:3.8pt;width:50.4pt;height:31.25pt;z-index:-19087360;mso-position-horizontal-relative:page" coordorigin="5872,76" coordsize="1008,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872;top:76;width:1008;height:294">
              <v:imagedata r:id="rId42" o:title=""/>
            </v:shape>
            <v:shape id="_x0000_s1027" type="#_x0000_t75" style="position:absolute;left:5897;top:407;width:256;height:294">
              <v:imagedata r:id="rId43" o:title=""/>
            </v:shape>
            <w10:wrap anchorx="page"/>
          </v:group>
        </w:pict>
      </w:r>
      <w:r w:rsidR="00A84B20">
        <w:rPr>
          <w:spacing w:val="-3"/>
        </w:rPr>
        <w:t xml:space="preserve">одного   из   </w:t>
      </w:r>
      <w:r w:rsidR="00A84B20">
        <w:rPr>
          <w:spacing w:val="-4"/>
        </w:rPr>
        <w:t xml:space="preserve">параметров   </w:t>
      </w:r>
      <w:r w:rsidR="00A84B20">
        <w:t xml:space="preserve">канат   </w:t>
      </w:r>
      <w:r w:rsidR="00A84B20">
        <w:rPr>
          <w:spacing w:val="-5"/>
        </w:rPr>
        <w:t xml:space="preserve">подлежит  </w:t>
      </w:r>
      <w:r w:rsidR="00A84B20">
        <w:rPr>
          <w:spacing w:val="36"/>
        </w:rPr>
        <w:t xml:space="preserve"> </w:t>
      </w:r>
      <w:r w:rsidR="00A84B20">
        <w:t xml:space="preserve">браковке </w:t>
      </w:r>
      <w:r w:rsidR="00A84B20">
        <w:rPr>
          <w:spacing w:val="48"/>
        </w:rPr>
        <w:t xml:space="preserve"> </w:t>
      </w:r>
      <w:r w:rsidR="00A84B20">
        <w:rPr>
          <w:spacing w:val="-3"/>
        </w:rPr>
        <w:t>при</w:t>
      </w:r>
      <w:r w:rsidR="00A84B20">
        <w:rPr>
          <w:spacing w:val="-3"/>
        </w:rPr>
        <w:tab/>
      </w:r>
      <w:r w:rsidR="00A84B20">
        <w:t xml:space="preserve">. </w:t>
      </w:r>
      <w:r w:rsidR="00A84B20">
        <w:rPr>
          <w:spacing w:val="-8"/>
        </w:rPr>
        <w:t xml:space="preserve">Длина </w:t>
      </w:r>
      <w:r w:rsidR="00A84B20">
        <w:rPr>
          <w:spacing w:val="-3"/>
        </w:rPr>
        <w:t xml:space="preserve">рассматриваемого </w:t>
      </w:r>
      <w:r w:rsidR="00A84B20">
        <w:t xml:space="preserve">отрезка каната не </w:t>
      </w:r>
      <w:r w:rsidR="00A84B20">
        <w:rPr>
          <w:spacing w:val="-5"/>
        </w:rPr>
        <w:t xml:space="preserve">должна </w:t>
      </w:r>
      <w:r w:rsidR="00A84B20">
        <w:rPr>
          <w:spacing w:val="-4"/>
        </w:rPr>
        <w:t xml:space="preserve">превышать </w:t>
      </w:r>
      <w:r w:rsidR="00A84B20">
        <w:rPr>
          <w:spacing w:val="-3"/>
        </w:rPr>
        <w:t>25</w:t>
      </w:r>
      <w:r w:rsidR="00A84B20">
        <w:rPr>
          <w:spacing w:val="33"/>
        </w:rPr>
        <w:t xml:space="preserve"> </w:t>
      </w:r>
      <w:r w:rsidR="00A84B20">
        <w:t>.</w:t>
      </w:r>
    </w:p>
    <w:p w:rsidR="007F6C4D" w:rsidRDefault="007F6C4D" w:rsidP="00A84B20">
      <w:pPr>
        <w:spacing w:line="364" w:lineRule="auto"/>
        <w:ind w:right="-75"/>
        <w:jc w:val="both"/>
        <w:sectPr w:rsidR="007F6C4D">
          <w:pgSz w:w="11900" w:h="16840"/>
          <w:pgMar w:top="480" w:right="500" w:bottom="280" w:left="560" w:header="720" w:footer="720" w:gutter="0"/>
          <w:cols w:space="720"/>
        </w:sectPr>
      </w:pPr>
    </w:p>
    <w:p w:rsidR="007F6C4D" w:rsidRDefault="00A84B20" w:rsidP="00A84B20">
      <w:pPr>
        <w:pStyle w:val="Heading3"/>
        <w:tabs>
          <w:tab w:val="left" w:pos="3998"/>
        </w:tabs>
        <w:ind w:right="-75"/>
      </w:pPr>
      <w:r>
        <w:rPr>
          <w:noProof/>
          <w:position w:val="3"/>
          <w:lang w:eastAsia="ru-RU"/>
        </w:rPr>
        <w:lastRenderedPageBreak/>
        <w:drawing>
          <wp:inline distT="0" distB="0" distL="0" distR="0">
            <wp:extent cx="1530191" cy="4064317"/>
            <wp:effectExtent l="0" t="0" r="0" b="0"/>
            <wp:docPr id="5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7.jpeg"/>
                    <pic:cNvPicPr/>
                  </pic:nvPicPr>
                  <pic:blipFill>
                    <a:blip r:embed="rId44" cstate="print"/>
                    <a:stretch>
                      <a:fillRect/>
                    </a:stretch>
                  </pic:blipFill>
                  <pic:spPr>
                    <a:xfrm>
                      <a:off x="0" y="0"/>
                      <a:ext cx="1530191" cy="4064317"/>
                    </a:xfrm>
                    <a:prstGeom prst="rect">
                      <a:avLst/>
                    </a:prstGeom>
                  </pic:spPr>
                </pic:pic>
              </a:graphicData>
            </a:graphic>
          </wp:inline>
        </w:drawing>
      </w:r>
      <w:r>
        <w:rPr>
          <w:position w:val="3"/>
        </w:rPr>
        <w:tab/>
      </w:r>
      <w:r>
        <w:rPr>
          <w:noProof/>
          <w:lang w:eastAsia="ru-RU"/>
        </w:rPr>
        <w:drawing>
          <wp:inline distT="0" distB="0" distL="0" distR="0">
            <wp:extent cx="842009" cy="4080510"/>
            <wp:effectExtent l="0" t="0" r="0" b="0"/>
            <wp:docPr id="6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8.jpeg"/>
                    <pic:cNvPicPr/>
                  </pic:nvPicPr>
                  <pic:blipFill>
                    <a:blip r:embed="rId45" cstate="print"/>
                    <a:stretch>
                      <a:fillRect/>
                    </a:stretch>
                  </pic:blipFill>
                  <pic:spPr>
                    <a:xfrm>
                      <a:off x="0" y="0"/>
                      <a:ext cx="842009" cy="4080510"/>
                    </a:xfrm>
                    <a:prstGeom prst="rect">
                      <a:avLst/>
                    </a:prstGeom>
                  </pic:spPr>
                </pic:pic>
              </a:graphicData>
            </a:graphic>
          </wp:inline>
        </w:drawing>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spacing w:before="7"/>
        <w:ind w:left="0" w:right="-75"/>
        <w:rPr>
          <w:sz w:val="15"/>
        </w:rPr>
      </w:pPr>
    </w:p>
    <w:p w:rsidR="007F6C4D" w:rsidRDefault="007F6C4D" w:rsidP="00A84B20">
      <w:pPr>
        <w:ind w:right="-75"/>
        <w:rPr>
          <w:sz w:val="15"/>
        </w:rPr>
        <w:sectPr w:rsidR="007F6C4D">
          <w:pgSz w:w="11900" w:h="16840"/>
          <w:pgMar w:top="1020" w:right="500" w:bottom="280" w:left="560" w:header="720" w:footer="720" w:gutter="0"/>
          <w:cols w:space="720"/>
        </w:sectPr>
      </w:pPr>
    </w:p>
    <w:p w:rsidR="007F6C4D" w:rsidRDefault="00A84B20" w:rsidP="00A84B20">
      <w:pPr>
        <w:pStyle w:val="a3"/>
        <w:spacing w:before="95" w:line="252" w:lineRule="auto"/>
        <w:ind w:left="248" w:right="-75"/>
        <w:jc w:val="both"/>
      </w:pPr>
      <w:r>
        <w:lastRenderedPageBreak/>
        <w:t>Рисунок 5. Износ наружных проволок каната крестовой свивки:</w:t>
      </w:r>
    </w:p>
    <w:p w:rsidR="007F6C4D" w:rsidRDefault="007F6C4D" w:rsidP="00A84B20">
      <w:pPr>
        <w:pStyle w:val="a3"/>
        <w:ind w:left="0" w:right="-75"/>
        <w:rPr>
          <w:sz w:val="20"/>
        </w:rPr>
      </w:pPr>
    </w:p>
    <w:p w:rsidR="007F6C4D" w:rsidRDefault="00A84B20" w:rsidP="00A84B20">
      <w:pPr>
        <w:pStyle w:val="a3"/>
        <w:ind w:left="248" w:right="-75"/>
        <w:jc w:val="both"/>
      </w:pPr>
      <w:r>
        <w:t>а - небольшие лыски на проволоках;</w:t>
      </w:r>
    </w:p>
    <w:p w:rsidR="007F6C4D" w:rsidRDefault="007F6C4D" w:rsidP="00A84B20">
      <w:pPr>
        <w:pStyle w:val="a3"/>
        <w:spacing w:before="11"/>
        <w:ind w:left="0" w:right="-75"/>
        <w:rPr>
          <w:sz w:val="20"/>
        </w:rPr>
      </w:pPr>
    </w:p>
    <w:p w:rsidR="007F6C4D" w:rsidRDefault="00A84B20" w:rsidP="00A84B20">
      <w:pPr>
        <w:pStyle w:val="a3"/>
        <w:spacing w:line="252" w:lineRule="auto"/>
        <w:ind w:left="248" w:right="-75"/>
        <w:jc w:val="both"/>
      </w:pPr>
      <w:r>
        <w:t>б - увеличенная длина лысок на отдельных проволоках;</w:t>
      </w:r>
    </w:p>
    <w:p w:rsidR="007F6C4D" w:rsidRDefault="007F6C4D" w:rsidP="00A84B20">
      <w:pPr>
        <w:pStyle w:val="a3"/>
        <w:ind w:left="0" w:right="-75"/>
        <w:rPr>
          <w:sz w:val="20"/>
        </w:rPr>
      </w:pPr>
    </w:p>
    <w:p w:rsidR="007F6C4D" w:rsidRDefault="00A84B20" w:rsidP="00A84B20">
      <w:pPr>
        <w:pStyle w:val="a3"/>
        <w:spacing w:line="252" w:lineRule="auto"/>
        <w:ind w:left="248" w:right="-75"/>
        <w:jc w:val="both"/>
      </w:pPr>
      <w:r>
        <w:t>в - удлинение лысок в отдельных проволоках при заметном уменьшении диаметра проволок;</w:t>
      </w:r>
    </w:p>
    <w:p w:rsidR="007F6C4D" w:rsidRDefault="007F6C4D" w:rsidP="00A84B20">
      <w:pPr>
        <w:pStyle w:val="a3"/>
        <w:ind w:left="0" w:right="-75"/>
        <w:rPr>
          <w:sz w:val="20"/>
        </w:rPr>
      </w:pPr>
    </w:p>
    <w:p w:rsidR="007F6C4D" w:rsidRDefault="00A84B20" w:rsidP="00A84B20">
      <w:pPr>
        <w:pStyle w:val="a3"/>
        <w:spacing w:line="252" w:lineRule="auto"/>
        <w:ind w:left="248" w:right="-75"/>
        <w:jc w:val="both"/>
      </w:pPr>
      <w:r>
        <w:t>г - лыски на всех проволоках, уменьшение диаметра каната;</w:t>
      </w:r>
    </w:p>
    <w:p w:rsidR="007F6C4D" w:rsidRDefault="007F6C4D" w:rsidP="00A84B20">
      <w:pPr>
        <w:pStyle w:val="a3"/>
        <w:ind w:left="0" w:right="-75"/>
        <w:rPr>
          <w:sz w:val="20"/>
        </w:rPr>
      </w:pPr>
    </w:p>
    <w:p w:rsidR="007F6C4D" w:rsidRDefault="00A84B20" w:rsidP="00A84B20">
      <w:pPr>
        <w:pStyle w:val="a3"/>
        <w:spacing w:line="252" w:lineRule="auto"/>
        <w:ind w:left="248" w:right="-75"/>
        <w:jc w:val="both"/>
      </w:pPr>
      <w:r>
        <w:t xml:space="preserve">д - интенсивный </w:t>
      </w:r>
      <w:r>
        <w:rPr>
          <w:spacing w:val="-3"/>
        </w:rPr>
        <w:t xml:space="preserve">износ </w:t>
      </w:r>
      <w:r>
        <w:t xml:space="preserve">всех </w:t>
      </w:r>
      <w:r>
        <w:rPr>
          <w:spacing w:val="-5"/>
        </w:rPr>
        <w:t xml:space="preserve">наружных </w:t>
      </w:r>
      <w:r>
        <w:rPr>
          <w:spacing w:val="-4"/>
        </w:rPr>
        <w:t xml:space="preserve">проволок </w:t>
      </w:r>
      <w:r>
        <w:t>каната</w:t>
      </w:r>
      <w:r>
        <w:rPr>
          <w:spacing w:val="52"/>
        </w:rPr>
        <w:t xml:space="preserve"> </w:t>
      </w:r>
      <w:r>
        <w:rPr>
          <w:spacing w:val="-5"/>
        </w:rPr>
        <w:t xml:space="preserve">(уменьшение </w:t>
      </w:r>
      <w:r>
        <w:rPr>
          <w:spacing w:val="-3"/>
        </w:rPr>
        <w:t xml:space="preserve">диаметра </w:t>
      </w:r>
      <w:r>
        <w:rPr>
          <w:spacing w:val="-4"/>
        </w:rPr>
        <w:t xml:space="preserve">проволок </w:t>
      </w:r>
      <w:r>
        <w:t xml:space="preserve">на </w:t>
      </w:r>
      <w:r>
        <w:rPr>
          <w:spacing w:val="-3"/>
        </w:rPr>
        <w:t>40</w:t>
      </w:r>
      <w:r>
        <w:rPr>
          <w:spacing w:val="-10"/>
        </w:rPr>
        <w:t xml:space="preserve"> </w:t>
      </w:r>
      <w:r>
        <w:t>процентов).</w:t>
      </w:r>
    </w:p>
    <w:p w:rsidR="007F6C4D" w:rsidRDefault="00A84B20" w:rsidP="00A84B20">
      <w:pPr>
        <w:pStyle w:val="a3"/>
        <w:spacing w:before="95" w:line="252" w:lineRule="auto"/>
        <w:ind w:left="208" w:right="-75"/>
        <w:jc w:val="both"/>
      </w:pPr>
      <w:r>
        <w:br w:type="column"/>
      </w:r>
      <w:r>
        <w:lastRenderedPageBreak/>
        <w:t>Рисунок 6.  Поверхностная коррозия  проволок каната крестовой свивки:</w:t>
      </w:r>
    </w:p>
    <w:p w:rsidR="007F6C4D" w:rsidRDefault="007F6C4D" w:rsidP="00A84B20">
      <w:pPr>
        <w:pStyle w:val="a3"/>
        <w:ind w:left="0" w:right="-75"/>
        <w:rPr>
          <w:sz w:val="20"/>
        </w:rPr>
      </w:pPr>
    </w:p>
    <w:p w:rsidR="007F6C4D" w:rsidRDefault="00A84B20" w:rsidP="00A84B20">
      <w:pPr>
        <w:pStyle w:val="a3"/>
        <w:spacing w:before="1" w:line="252" w:lineRule="auto"/>
        <w:ind w:left="208" w:right="-75"/>
        <w:jc w:val="both"/>
      </w:pPr>
      <w:r>
        <w:t xml:space="preserve">а - </w:t>
      </w:r>
      <w:r>
        <w:rPr>
          <w:spacing w:val="-4"/>
        </w:rPr>
        <w:t xml:space="preserve">начальное </w:t>
      </w:r>
      <w:r>
        <w:rPr>
          <w:spacing w:val="-3"/>
        </w:rPr>
        <w:t>окисление поверхности;</w:t>
      </w:r>
    </w:p>
    <w:p w:rsidR="007F6C4D" w:rsidRDefault="007F6C4D" w:rsidP="00A84B20">
      <w:pPr>
        <w:pStyle w:val="a3"/>
        <w:spacing w:before="11"/>
        <w:ind w:left="0" w:right="-75"/>
      </w:pPr>
    </w:p>
    <w:p w:rsidR="007F6C4D" w:rsidRDefault="00A84B20" w:rsidP="00A84B20">
      <w:pPr>
        <w:pStyle w:val="a3"/>
        <w:spacing w:line="252" w:lineRule="auto"/>
        <w:ind w:left="208" w:right="-75"/>
        <w:jc w:val="both"/>
      </w:pPr>
      <w:r>
        <w:t xml:space="preserve">б - </w:t>
      </w:r>
      <w:r>
        <w:rPr>
          <w:spacing w:val="-5"/>
        </w:rPr>
        <w:t xml:space="preserve">общее </w:t>
      </w:r>
      <w:r>
        <w:rPr>
          <w:spacing w:val="-3"/>
        </w:rPr>
        <w:t>окисление поверхности;</w:t>
      </w:r>
    </w:p>
    <w:p w:rsidR="007F6C4D" w:rsidRDefault="007F6C4D" w:rsidP="00A84B20">
      <w:pPr>
        <w:pStyle w:val="a3"/>
        <w:ind w:left="0" w:right="-75"/>
        <w:rPr>
          <w:sz w:val="20"/>
        </w:rPr>
      </w:pPr>
    </w:p>
    <w:p w:rsidR="007F6C4D" w:rsidRDefault="00A84B20" w:rsidP="00A84B20">
      <w:pPr>
        <w:pStyle w:val="a3"/>
        <w:spacing w:line="504" w:lineRule="auto"/>
        <w:ind w:left="208" w:right="-75"/>
      </w:pPr>
      <w:r>
        <w:t>в - заметное окисление; г - сильное окисление;</w:t>
      </w:r>
    </w:p>
    <w:p w:rsidR="007F6C4D" w:rsidRDefault="00A84B20" w:rsidP="00A84B20">
      <w:pPr>
        <w:pStyle w:val="a3"/>
        <w:spacing w:before="1"/>
        <w:ind w:left="208" w:right="-75"/>
      </w:pPr>
      <w:r>
        <w:t>д - интенсивная к</w:t>
      </w:r>
      <w:r>
        <w:t>оррозия.</w:t>
      </w:r>
    </w:p>
    <w:p w:rsidR="007F6C4D" w:rsidRDefault="007F6C4D" w:rsidP="00A84B20">
      <w:pPr>
        <w:ind w:right="-75"/>
        <w:sectPr w:rsidR="007F6C4D">
          <w:type w:val="continuous"/>
          <w:pgSz w:w="11900" w:h="16840"/>
          <w:pgMar w:top="1000" w:right="500" w:bottom="280" w:left="560" w:header="720" w:footer="720" w:gutter="0"/>
          <w:cols w:num="2" w:space="720" w:equalWidth="0">
            <w:col w:w="3750" w:space="40"/>
            <w:col w:w="7050"/>
          </w:cols>
        </w:sectPr>
      </w:pPr>
    </w:p>
    <w:p w:rsidR="007F6C4D" w:rsidRDefault="00A84B20" w:rsidP="00A84B20">
      <w:pPr>
        <w:pStyle w:val="a3"/>
        <w:ind w:left="248" w:right="-75"/>
        <w:rPr>
          <w:sz w:val="20"/>
        </w:rPr>
      </w:pPr>
      <w:r>
        <w:rPr>
          <w:noProof/>
          <w:sz w:val="20"/>
          <w:lang w:eastAsia="ru-RU"/>
        </w:rPr>
        <w:lastRenderedPageBreak/>
        <w:drawing>
          <wp:inline distT="0" distB="0" distL="0" distR="0">
            <wp:extent cx="1554479" cy="1805463"/>
            <wp:effectExtent l="0" t="0" r="0" b="0"/>
            <wp:docPr id="6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9.jpeg"/>
                    <pic:cNvPicPr/>
                  </pic:nvPicPr>
                  <pic:blipFill>
                    <a:blip r:embed="rId46" cstate="print"/>
                    <a:stretch>
                      <a:fillRect/>
                    </a:stretch>
                  </pic:blipFill>
                  <pic:spPr>
                    <a:xfrm>
                      <a:off x="0" y="0"/>
                      <a:ext cx="1554479" cy="1805463"/>
                    </a:xfrm>
                    <a:prstGeom prst="rect">
                      <a:avLst/>
                    </a:prstGeom>
                  </pic:spPr>
                </pic:pic>
              </a:graphicData>
            </a:graphic>
          </wp:inline>
        </w:drawing>
      </w:r>
    </w:p>
    <w:p w:rsidR="007F6C4D" w:rsidRDefault="007F6C4D" w:rsidP="00A84B20">
      <w:pPr>
        <w:pStyle w:val="a3"/>
        <w:spacing w:before="3"/>
        <w:ind w:left="0" w:right="-75"/>
        <w:rPr>
          <w:sz w:val="23"/>
        </w:rPr>
      </w:pPr>
    </w:p>
    <w:p w:rsidR="007F6C4D" w:rsidRDefault="00A84B20" w:rsidP="00A84B20">
      <w:pPr>
        <w:pStyle w:val="a3"/>
        <w:spacing w:before="95" w:line="252" w:lineRule="auto"/>
        <w:ind w:right="-75"/>
      </w:pPr>
      <w:r>
        <w:rPr>
          <w:spacing w:val="-3"/>
        </w:rPr>
        <w:t xml:space="preserve">Рисунок 7. </w:t>
      </w:r>
      <w:r>
        <w:rPr>
          <w:spacing w:val="-5"/>
        </w:rPr>
        <w:t xml:space="preserve">Уменьшение </w:t>
      </w:r>
      <w:r>
        <w:rPr>
          <w:spacing w:val="-6"/>
        </w:rPr>
        <w:t xml:space="preserve">площади </w:t>
      </w:r>
      <w:r>
        <w:rPr>
          <w:spacing w:val="-4"/>
        </w:rPr>
        <w:t xml:space="preserve">поперечного </w:t>
      </w:r>
      <w:r>
        <w:t xml:space="preserve">сечения </w:t>
      </w:r>
      <w:r>
        <w:rPr>
          <w:spacing w:val="-4"/>
        </w:rPr>
        <w:t xml:space="preserve">проволок </w:t>
      </w:r>
      <w:r>
        <w:rPr>
          <w:spacing w:val="-3"/>
        </w:rPr>
        <w:t>(интенсивная внутренняя коррозия).</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7"/>
        <w:ind w:left="0" w:right="-75"/>
        <w:rPr>
          <w:sz w:val="27"/>
        </w:rPr>
      </w:pPr>
      <w:r>
        <w:rPr>
          <w:noProof/>
          <w:lang w:eastAsia="ru-RU"/>
        </w:rPr>
        <w:drawing>
          <wp:anchor distT="0" distB="0" distL="0" distR="0" simplePos="0" relativeHeight="8" behindDoc="0" locked="0" layoutInCell="1" allowOverlap="1">
            <wp:simplePos x="0" y="0"/>
            <wp:positionH relativeFrom="page">
              <wp:posOffset>513546</wp:posOffset>
            </wp:positionH>
            <wp:positionV relativeFrom="paragraph">
              <wp:posOffset>226771</wp:posOffset>
            </wp:positionV>
            <wp:extent cx="2947035" cy="1360170"/>
            <wp:effectExtent l="0" t="0" r="0" b="0"/>
            <wp:wrapTopAndBottom/>
            <wp:docPr id="6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0.jpeg"/>
                    <pic:cNvPicPr/>
                  </pic:nvPicPr>
                  <pic:blipFill>
                    <a:blip r:embed="rId47" cstate="print"/>
                    <a:stretch>
                      <a:fillRect/>
                    </a:stretch>
                  </pic:blipFill>
                  <pic:spPr>
                    <a:xfrm>
                      <a:off x="0" y="0"/>
                      <a:ext cx="2947035" cy="1360170"/>
                    </a:xfrm>
                    <a:prstGeom prst="rect">
                      <a:avLst/>
                    </a:prstGeom>
                  </pic:spPr>
                </pic:pic>
              </a:graphicData>
            </a:graphic>
          </wp:anchor>
        </w:drawing>
      </w:r>
    </w:p>
    <w:p w:rsidR="007F6C4D" w:rsidRDefault="007F6C4D" w:rsidP="00A84B20">
      <w:pPr>
        <w:pStyle w:val="a3"/>
        <w:spacing w:before="8"/>
        <w:ind w:left="0" w:right="-75"/>
        <w:rPr>
          <w:sz w:val="29"/>
        </w:rPr>
      </w:pPr>
    </w:p>
    <w:p w:rsidR="007F6C4D" w:rsidRDefault="00A84B20" w:rsidP="00A84B20">
      <w:pPr>
        <w:pStyle w:val="a3"/>
        <w:ind w:right="-75"/>
      </w:pPr>
      <w:r>
        <w:t>Рисунок 8. Волнистость каната (объяснение в тексте).</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5"/>
        <w:ind w:left="0" w:right="-75"/>
        <w:rPr>
          <w:sz w:val="17"/>
        </w:rPr>
      </w:pPr>
      <w:r>
        <w:rPr>
          <w:noProof/>
          <w:lang w:eastAsia="ru-RU"/>
        </w:rPr>
        <w:drawing>
          <wp:anchor distT="0" distB="0" distL="0" distR="0" simplePos="0" relativeHeight="9" behindDoc="0" locked="0" layoutInCell="1" allowOverlap="1">
            <wp:simplePos x="0" y="0"/>
            <wp:positionH relativeFrom="page">
              <wp:posOffset>513546</wp:posOffset>
            </wp:positionH>
            <wp:positionV relativeFrom="paragraph">
              <wp:posOffset>152420</wp:posOffset>
            </wp:positionV>
            <wp:extent cx="2655569" cy="388620"/>
            <wp:effectExtent l="0" t="0" r="0" b="0"/>
            <wp:wrapTopAndBottom/>
            <wp:docPr id="6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1.jpeg"/>
                    <pic:cNvPicPr/>
                  </pic:nvPicPr>
                  <pic:blipFill>
                    <a:blip r:embed="rId48" cstate="print"/>
                    <a:stretch>
                      <a:fillRect/>
                    </a:stretch>
                  </pic:blipFill>
                  <pic:spPr>
                    <a:xfrm>
                      <a:off x="0" y="0"/>
                      <a:ext cx="2655569" cy="388620"/>
                    </a:xfrm>
                    <a:prstGeom prst="rect">
                      <a:avLst/>
                    </a:prstGeom>
                  </pic:spPr>
                </pic:pic>
              </a:graphicData>
            </a:graphic>
          </wp:anchor>
        </w:drawing>
      </w:r>
    </w:p>
    <w:p w:rsidR="007F6C4D" w:rsidRDefault="007F6C4D" w:rsidP="00A84B20">
      <w:pPr>
        <w:pStyle w:val="a3"/>
        <w:ind w:left="0" w:right="-75"/>
        <w:rPr>
          <w:sz w:val="20"/>
        </w:rPr>
      </w:pPr>
    </w:p>
    <w:p w:rsidR="007F6C4D" w:rsidRDefault="007F6C4D" w:rsidP="00A84B20">
      <w:pPr>
        <w:pStyle w:val="a3"/>
        <w:spacing w:before="6"/>
        <w:ind w:left="0" w:right="-75"/>
        <w:rPr>
          <w:sz w:val="18"/>
        </w:rPr>
      </w:pPr>
    </w:p>
    <w:p w:rsidR="007F6C4D" w:rsidRDefault="00A84B20" w:rsidP="00A84B20">
      <w:pPr>
        <w:pStyle w:val="a3"/>
        <w:spacing w:line="252" w:lineRule="auto"/>
        <w:ind w:right="-75"/>
      </w:pPr>
      <w:r>
        <w:t>Рисунок 9. Местное уменьшение диаметра каната на месте разрушения органического сердечника.</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7"/>
        <w:ind w:left="0" w:right="-75"/>
        <w:rPr>
          <w:sz w:val="27"/>
        </w:rPr>
      </w:pPr>
      <w:r>
        <w:rPr>
          <w:noProof/>
          <w:lang w:eastAsia="ru-RU"/>
        </w:rPr>
        <w:drawing>
          <wp:anchor distT="0" distB="0" distL="0" distR="0" simplePos="0" relativeHeight="10" behindDoc="0" locked="0" layoutInCell="1" allowOverlap="1">
            <wp:simplePos x="0" y="0"/>
            <wp:positionH relativeFrom="page">
              <wp:posOffset>513546</wp:posOffset>
            </wp:positionH>
            <wp:positionV relativeFrom="paragraph">
              <wp:posOffset>226592</wp:posOffset>
            </wp:positionV>
            <wp:extent cx="2161698" cy="744855"/>
            <wp:effectExtent l="0" t="0" r="0" b="0"/>
            <wp:wrapTopAndBottom/>
            <wp:docPr id="6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2.jpeg"/>
                    <pic:cNvPicPr/>
                  </pic:nvPicPr>
                  <pic:blipFill>
                    <a:blip r:embed="rId49" cstate="print"/>
                    <a:stretch>
                      <a:fillRect/>
                    </a:stretch>
                  </pic:blipFill>
                  <pic:spPr>
                    <a:xfrm>
                      <a:off x="0" y="0"/>
                      <a:ext cx="2161698" cy="744855"/>
                    </a:xfrm>
                    <a:prstGeom prst="rect">
                      <a:avLst/>
                    </a:prstGeom>
                  </pic:spPr>
                </pic:pic>
              </a:graphicData>
            </a:graphic>
          </wp:anchor>
        </w:drawing>
      </w:r>
    </w:p>
    <w:p w:rsidR="007F6C4D" w:rsidRDefault="007F6C4D" w:rsidP="00A84B20">
      <w:pPr>
        <w:pStyle w:val="a3"/>
        <w:spacing w:before="8"/>
        <w:ind w:left="0" w:right="-75"/>
        <w:rPr>
          <w:sz w:val="29"/>
        </w:rPr>
      </w:pPr>
    </w:p>
    <w:p w:rsidR="007F6C4D" w:rsidRDefault="00A84B20" w:rsidP="00A84B20">
      <w:pPr>
        <w:pStyle w:val="a3"/>
        <w:ind w:right="-75"/>
      </w:pPr>
      <w:r>
        <w:t>Рисунок 10. Корзинообразная деформация.</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6"/>
        <w:ind w:left="0" w:right="-75"/>
        <w:rPr>
          <w:sz w:val="28"/>
        </w:rPr>
      </w:pPr>
      <w:r>
        <w:rPr>
          <w:noProof/>
          <w:lang w:eastAsia="ru-RU"/>
        </w:rPr>
        <w:drawing>
          <wp:anchor distT="0" distB="0" distL="0" distR="0" simplePos="0" relativeHeight="11" behindDoc="0" locked="0" layoutInCell="1" allowOverlap="1">
            <wp:simplePos x="0" y="0"/>
            <wp:positionH relativeFrom="page">
              <wp:posOffset>513546</wp:posOffset>
            </wp:positionH>
            <wp:positionV relativeFrom="paragraph">
              <wp:posOffset>233196</wp:posOffset>
            </wp:positionV>
            <wp:extent cx="2202179" cy="1198245"/>
            <wp:effectExtent l="0" t="0" r="0" b="0"/>
            <wp:wrapTopAndBottom/>
            <wp:docPr id="7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3.jpeg"/>
                    <pic:cNvPicPr/>
                  </pic:nvPicPr>
                  <pic:blipFill>
                    <a:blip r:embed="rId50" cstate="print"/>
                    <a:stretch>
                      <a:fillRect/>
                    </a:stretch>
                  </pic:blipFill>
                  <pic:spPr>
                    <a:xfrm>
                      <a:off x="0" y="0"/>
                      <a:ext cx="2202179" cy="1198245"/>
                    </a:xfrm>
                    <a:prstGeom prst="rect">
                      <a:avLst/>
                    </a:prstGeom>
                  </pic:spPr>
                </pic:pic>
              </a:graphicData>
            </a:graphic>
          </wp:anchor>
        </w:drawing>
      </w:r>
    </w:p>
    <w:p w:rsidR="007F6C4D" w:rsidRDefault="007F6C4D" w:rsidP="00A84B20">
      <w:pPr>
        <w:ind w:right="-75"/>
        <w:rPr>
          <w:sz w:val="28"/>
        </w:rPr>
        <w:sectPr w:rsidR="007F6C4D">
          <w:pgSz w:w="11900" w:h="16840"/>
          <w:pgMar w:top="1020" w:right="500" w:bottom="280" w:left="560" w:header="720" w:footer="720" w:gutter="0"/>
          <w:cols w:space="720"/>
        </w:sectPr>
      </w:pPr>
    </w:p>
    <w:p w:rsidR="007F6C4D" w:rsidRDefault="00A84B20" w:rsidP="00A84B20">
      <w:pPr>
        <w:pStyle w:val="a3"/>
        <w:spacing w:before="79"/>
        <w:ind w:right="-75"/>
      </w:pPr>
      <w:r>
        <w:lastRenderedPageBreak/>
        <w:t>Рисунок 11. Выдавливание сердечника.</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6"/>
        <w:ind w:left="0" w:right="-75"/>
        <w:rPr>
          <w:sz w:val="28"/>
        </w:rPr>
      </w:pPr>
      <w:r>
        <w:rPr>
          <w:noProof/>
          <w:lang w:eastAsia="ru-RU"/>
        </w:rPr>
        <w:drawing>
          <wp:anchor distT="0" distB="0" distL="0" distR="0" simplePos="0" relativeHeight="12" behindDoc="0" locked="0" layoutInCell="1" allowOverlap="1">
            <wp:simplePos x="0" y="0"/>
            <wp:positionH relativeFrom="page">
              <wp:posOffset>513546</wp:posOffset>
            </wp:positionH>
            <wp:positionV relativeFrom="paragraph">
              <wp:posOffset>233409</wp:posOffset>
            </wp:positionV>
            <wp:extent cx="2420778" cy="1740693"/>
            <wp:effectExtent l="0" t="0" r="0" b="0"/>
            <wp:wrapTopAndBottom/>
            <wp:docPr id="7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4.jpeg"/>
                    <pic:cNvPicPr/>
                  </pic:nvPicPr>
                  <pic:blipFill>
                    <a:blip r:embed="rId51" cstate="print"/>
                    <a:stretch>
                      <a:fillRect/>
                    </a:stretch>
                  </pic:blipFill>
                  <pic:spPr>
                    <a:xfrm>
                      <a:off x="0" y="0"/>
                      <a:ext cx="2420778" cy="1740693"/>
                    </a:xfrm>
                    <a:prstGeom prst="rect">
                      <a:avLst/>
                    </a:prstGeom>
                  </pic:spPr>
                </pic:pic>
              </a:graphicData>
            </a:graphic>
          </wp:anchor>
        </w:drawing>
      </w:r>
    </w:p>
    <w:p w:rsidR="007F6C4D" w:rsidRDefault="007F6C4D" w:rsidP="00A84B20">
      <w:pPr>
        <w:pStyle w:val="a3"/>
        <w:spacing w:before="8"/>
        <w:ind w:left="0" w:right="-75"/>
        <w:rPr>
          <w:sz w:val="29"/>
        </w:rPr>
      </w:pPr>
    </w:p>
    <w:p w:rsidR="007F6C4D" w:rsidRDefault="00A84B20" w:rsidP="00A84B20">
      <w:pPr>
        <w:pStyle w:val="a3"/>
        <w:spacing w:line="504" w:lineRule="auto"/>
        <w:ind w:right="-75"/>
      </w:pPr>
      <w:r>
        <w:rPr>
          <w:spacing w:val="-3"/>
        </w:rPr>
        <w:t xml:space="preserve">Рисунок </w:t>
      </w:r>
      <w:r>
        <w:rPr>
          <w:spacing w:val="-4"/>
        </w:rPr>
        <w:t xml:space="preserve">12. </w:t>
      </w:r>
      <w:r>
        <w:rPr>
          <w:spacing w:val="-3"/>
        </w:rPr>
        <w:t xml:space="preserve">Выдавливание </w:t>
      </w:r>
      <w:r>
        <w:rPr>
          <w:spacing w:val="-4"/>
        </w:rPr>
        <w:t xml:space="preserve">проволок </w:t>
      </w:r>
      <w:r>
        <w:rPr>
          <w:spacing w:val="-3"/>
        </w:rPr>
        <w:t xml:space="preserve">прядей: </w:t>
      </w:r>
      <w:r>
        <w:t xml:space="preserve">а - в </w:t>
      </w:r>
      <w:r>
        <w:rPr>
          <w:spacing w:val="-3"/>
        </w:rPr>
        <w:t xml:space="preserve">одной </w:t>
      </w:r>
      <w:r>
        <w:t xml:space="preserve">пряди; б - в нескольких </w:t>
      </w:r>
      <w:r>
        <w:rPr>
          <w:spacing w:val="-3"/>
        </w:rPr>
        <w:t>прядях.</w:t>
      </w:r>
    </w:p>
    <w:p w:rsidR="007F6C4D" w:rsidRDefault="007F6C4D" w:rsidP="00A84B20">
      <w:pPr>
        <w:pStyle w:val="a3"/>
        <w:ind w:left="0" w:right="-75"/>
        <w:rPr>
          <w:sz w:val="20"/>
        </w:rPr>
      </w:pPr>
    </w:p>
    <w:p w:rsidR="007F6C4D" w:rsidRDefault="00A84B20" w:rsidP="00A84B20">
      <w:pPr>
        <w:pStyle w:val="a3"/>
        <w:spacing w:before="8"/>
        <w:ind w:left="0" w:right="-75"/>
        <w:rPr>
          <w:sz w:val="27"/>
        </w:rPr>
      </w:pPr>
      <w:r>
        <w:rPr>
          <w:noProof/>
          <w:lang w:eastAsia="ru-RU"/>
        </w:rPr>
        <w:drawing>
          <wp:anchor distT="0" distB="0" distL="0" distR="0" simplePos="0" relativeHeight="13" behindDoc="0" locked="0" layoutInCell="1" allowOverlap="1">
            <wp:simplePos x="0" y="0"/>
            <wp:positionH relativeFrom="page">
              <wp:posOffset>513546</wp:posOffset>
            </wp:positionH>
            <wp:positionV relativeFrom="paragraph">
              <wp:posOffset>227194</wp:posOffset>
            </wp:positionV>
            <wp:extent cx="2388393" cy="712470"/>
            <wp:effectExtent l="0" t="0" r="0" b="0"/>
            <wp:wrapTopAndBottom/>
            <wp:docPr id="7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5.jpeg"/>
                    <pic:cNvPicPr/>
                  </pic:nvPicPr>
                  <pic:blipFill>
                    <a:blip r:embed="rId52" cstate="print"/>
                    <a:stretch>
                      <a:fillRect/>
                    </a:stretch>
                  </pic:blipFill>
                  <pic:spPr>
                    <a:xfrm>
                      <a:off x="0" y="0"/>
                      <a:ext cx="2388393" cy="712470"/>
                    </a:xfrm>
                    <a:prstGeom prst="rect">
                      <a:avLst/>
                    </a:prstGeom>
                  </pic:spPr>
                </pic:pic>
              </a:graphicData>
            </a:graphic>
          </wp:anchor>
        </w:drawing>
      </w:r>
    </w:p>
    <w:p w:rsidR="007F6C4D" w:rsidRDefault="007F6C4D" w:rsidP="00A84B20">
      <w:pPr>
        <w:pStyle w:val="a3"/>
        <w:spacing w:before="8"/>
        <w:ind w:left="0" w:right="-75"/>
        <w:rPr>
          <w:sz w:val="29"/>
        </w:rPr>
      </w:pPr>
    </w:p>
    <w:p w:rsidR="007F6C4D" w:rsidRDefault="00A84B20" w:rsidP="00A84B20">
      <w:pPr>
        <w:pStyle w:val="a3"/>
        <w:ind w:right="-75"/>
      </w:pPr>
      <w:r>
        <w:t>Рисунок 13. Местное увеличение диаметра каната.</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5"/>
        <w:ind w:left="0" w:right="-75"/>
        <w:rPr>
          <w:sz w:val="17"/>
        </w:rPr>
      </w:pPr>
      <w:r>
        <w:rPr>
          <w:noProof/>
          <w:lang w:eastAsia="ru-RU"/>
        </w:rPr>
        <w:drawing>
          <wp:anchor distT="0" distB="0" distL="0" distR="0" simplePos="0" relativeHeight="14" behindDoc="0" locked="0" layoutInCell="1" allowOverlap="1">
            <wp:simplePos x="0" y="0"/>
            <wp:positionH relativeFrom="page">
              <wp:posOffset>513546</wp:posOffset>
            </wp:positionH>
            <wp:positionV relativeFrom="paragraph">
              <wp:posOffset>152194</wp:posOffset>
            </wp:positionV>
            <wp:extent cx="2266949" cy="469582"/>
            <wp:effectExtent l="0" t="0" r="0" b="0"/>
            <wp:wrapTopAndBottom/>
            <wp:docPr id="7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6.jpeg"/>
                    <pic:cNvPicPr/>
                  </pic:nvPicPr>
                  <pic:blipFill>
                    <a:blip r:embed="rId53" cstate="print"/>
                    <a:stretch>
                      <a:fillRect/>
                    </a:stretch>
                  </pic:blipFill>
                  <pic:spPr>
                    <a:xfrm>
                      <a:off x="0" y="0"/>
                      <a:ext cx="2266949" cy="469582"/>
                    </a:xfrm>
                    <a:prstGeom prst="rect">
                      <a:avLst/>
                    </a:prstGeom>
                  </pic:spPr>
                </pic:pic>
              </a:graphicData>
            </a:graphic>
          </wp:anchor>
        </w:drawing>
      </w:r>
    </w:p>
    <w:p w:rsidR="007F6C4D" w:rsidRDefault="007F6C4D" w:rsidP="00A84B20">
      <w:pPr>
        <w:pStyle w:val="a3"/>
        <w:spacing w:before="2"/>
        <w:ind w:left="0" w:right="-75"/>
        <w:rPr>
          <w:sz w:val="29"/>
        </w:rPr>
      </w:pPr>
    </w:p>
    <w:p w:rsidR="007F6C4D" w:rsidRDefault="00A84B20" w:rsidP="00A84B20">
      <w:pPr>
        <w:pStyle w:val="a3"/>
        <w:spacing w:before="95"/>
        <w:ind w:right="-75"/>
      </w:pPr>
      <w:r>
        <w:t>Рисунок 14. Раздавливание каната.</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6"/>
        <w:ind w:left="0" w:right="-75"/>
        <w:rPr>
          <w:sz w:val="28"/>
        </w:rPr>
      </w:pPr>
      <w:r>
        <w:rPr>
          <w:noProof/>
          <w:lang w:eastAsia="ru-RU"/>
        </w:rPr>
        <w:drawing>
          <wp:anchor distT="0" distB="0" distL="0" distR="0" simplePos="0" relativeHeight="15" behindDoc="0" locked="0" layoutInCell="1" allowOverlap="1">
            <wp:simplePos x="0" y="0"/>
            <wp:positionH relativeFrom="page">
              <wp:posOffset>513546</wp:posOffset>
            </wp:positionH>
            <wp:positionV relativeFrom="paragraph">
              <wp:posOffset>233279</wp:posOffset>
            </wp:positionV>
            <wp:extent cx="2266950" cy="898683"/>
            <wp:effectExtent l="0" t="0" r="0" b="0"/>
            <wp:wrapTopAndBottom/>
            <wp:docPr id="7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7.jpeg"/>
                    <pic:cNvPicPr/>
                  </pic:nvPicPr>
                  <pic:blipFill>
                    <a:blip r:embed="rId54" cstate="print"/>
                    <a:stretch>
                      <a:fillRect/>
                    </a:stretch>
                  </pic:blipFill>
                  <pic:spPr>
                    <a:xfrm>
                      <a:off x="0" y="0"/>
                      <a:ext cx="2266950" cy="898683"/>
                    </a:xfrm>
                    <a:prstGeom prst="rect">
                      <a:avLst/>
                    </a:prstGeom>
                  </pic:spPr>
                </pic:pic>
              </a:graphicData>
            </a:graphic>
          </wp:anchor>
        </w:drawing>
      </w:r>
    </w:p>
    <w:p w:rsidR="007F6C4D" w:rsidRDefault="007F6C4D" w:rsidP="00A84B20">
      <w:pPr>
        <w:pStyle w:val="a3"/>
        <w:spacing w:before="8"/>
        <w:ind w:left="0" w:right="-75"/>
        <w:rPr>
          <w:sz w:val="29"/>
        </w:rPr>
      </w:pPr>
    </w:p>
    <w:p w:rsidR="007F6C4D" w:rsidRDefault="00A84B20" w:rsidP="00A84B20">
      <w:pPr>
        <w:pStyle w:val="a3"/>
        <w:ind w:right="-75"/>
      </w:pPr>
      <w:r>
        <w:t>Рисунок 15. Перекручивание каната.</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6"/>
        <w:ind w:left="0" w:right="-75"/>
        <w:rPr>
          <w:sz w:val="28"/>
        </w:rPr>
      </w:pPr>
      <w:r>
        <w:rPr>
          <w:noProof/>
          <w:lang w:eastAsia="ru-RU"/>
        </w:rPr>
        <w:drawing>
          <wp:anchor distT="0" distB="0" distL="0" distR="0" simplePos="0" relativeHeight="16" behindDoc="0" locked="0" layoutInCell="1" allowOverlap="1">
            <wp:simplePos x="0" y="0"/>
            <wp:positionH relativeFrom="page">
              <wp:posOffset>513546</wp:posOffset>
            </wp:positionH>
            <wp:positionV relativeFrom="paragraph">
              <wp:posOffset>233250</wp:posOffset>
            </wp:positionV>
            <wp:extent cx="2202179" cy="639603"/>
            <wp:effectExtent l="0" t="0" r="0" b="0"/>
            <wp:wrapTopAndBottom/>
            <wp:docPr id="8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8.jpeg"/>
                    <pic:cNvPicPr/>
                  </pic:nvPicPr>
                  <pic:blipFill>
                    <a:blip r:embed="rId55" cstate="print"/>
                    <a:stretch>
                      <a:fillRect/>
                    </a:stretch>
                  </pic:blipFill>
                  <pic:spPr>
                    <a:xfrm>
                      <a:off x="0" y="0"/>
                      <a:ext cx="2202179" cy="639603"/>
                    </a:xfrm>
                    <a:prstGeom prst="rect">
                      <a:avLst/>
                    </a:prstGeom>
                  </pic:spPr>
                </pic:pic>
              </a:graphicData>
            </a:graphic>
          </wp:anchor>
        </w:drawing>
      </w:r>
    </w:p>
    <w:p w:rsidR="007F6C4D" w:rsidRDefault="007F6C4D" w:rsidP="00A84B20">
      <w:pPr>
        <w:pStyle w:val="a3"/>
        <w:spacing w:before="8"/>
        <w:ind w:left="0" w:right="-75"/>
        <w:rPr>
          <w:sz w:val="29"/>
        </w:rPr>
      </w:pPr>
    </w:p>
    <w:p w:rsidR="007F6C4D" w:rsidRDefault="00A84B20" w:rsidP="00A84B20">
      <w:pPr>
        <w:pStyle w:val="a3"/>
        <w:ind w:right="-75"/>
      </w:pPr>
      <w:r>
        <w:t>Рисунок 16. Залом каната.</w:t>
      </w:r>
    </w:p>
    <w:p w:rsidR="007F6C4D" w:rsidRDefault="007F6C4D" w:rsidP="00A84B20">
      <w:pPr>
        <w:ind w:right="-75"/>
        <w:sectPr w:rsidR="007F6C4D">
          <w:pgSz w:w="11900" w:h="16840"/>
          <w:pgMar w:top="500" w:right="500" w:bottom="280" w:left="560" w:header="720" w:footer="720" w:gutter="0"/>
          <w:cols w:space="720"/>
        </w:sectPr>
      </w:pPr>
    </w:p>
    <w:p w:rsidR="007F6C4D" w:rsidRDefault="00A84B20" w:rsidP="00A84B20">
      <w:pPr>
        <w:pStyle w:val="a3"/>
        <w:ind w:left="248" w:right="-75"/>
        <w:rPr>
          <w:sz w:val="20"/>
        </w:rPr>
      </w:pPr>
      <w:r>
        <w:rPr>
          <w:noProof/>
          <w:sz w:val="20"/>
          <w:lang w:eastAsia="ru-RU"/>
        </w:rPr>
        <w:lastRenderedPageBreak/>
        <w:drawing>
          <wp:inline distT="0" distB="0" distL="0" distR="0">
            <wp:extent cx="2105024" cy="955357"/>
            <wp:effectExtent l="0" t="0" r="0" b="0"/>
            <wp:docPr id="8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9.jpeg"/>
                    <pic:cNvPicPr/>
                  </pic:nvPicPr>
                  <pic:blipFill>
                    <a:blip r:embed="rId56" cstate="print"/>
                    <a:stretch>
                      <a:fillRect/>
                    </a:stretch>
                  </pic:blipFill>
                  <pic:spPr>
                    <a:xfrm>
                      <a:off x="0" y="0"/>
                      <a:ext cx="2105024" cy="955357"/>
                    </a:xfrm>
                    <a:prstGeom prst="rect">
                      <a:avLst/>
                    </a:prstGeom>
                  </pic:spPr>
                </pic:pic>
              </a:graphicData>
            </a:graphic>
          </wp:inline>
        </w:drawing>
      </w:r>
    </w:p>
    <w:p w:rsidR="007F6C4D" w:rsidRDefault="007F6C4D" w:rsidP="00A84B20">
      <w:pPr>
        <w:pStyle w:val="a3"/>
        <w:spacing w:before="3"/>
        <w:ind w:left="0" w:right="-75"/>
        <w:rPr>
          <w:sz w:val="23"/>
        </w:rPr>
      </w:pPr>
    </w:p>
    <w:p w:rsidR="007F6C4D" w:rsidRDefault="00A84B20" w:rsidP="00A84B20">
      <w:pPr>
        <w:pStyle w:val="a3"/>
        <w:spacing w:before="95"/>
        <w:ind w:right="-75"/>
      </w:pPr>
      <w:r>
        <w:t>Рисунок 17. Перегиб каната.</w:t>
      </w:r>
    </w:p>
    <w:p w:rsidR="007F6C4D" w:rsidRDefault="007F6C4D" w:rsidP="00A84B20">
      <w:pPr>
        <w:pStyle w:val="a3"/>
        <w:spacing w:before="5"/>
        <w:ind w:left="0" w:right="-75"/>
        <w:rPr>
          <w:sz w:val="23"/>
        </w:rPr>
      </w:pPr>
    </w:p>
    <w:p w:rsidR="007F6C4D" w:rsidRDefault="00A84B20" w:rsidP="00A84B20">
      <w:pPr>
        <w:pStyle w:val="Heading2"/>
        <w:ind w:right="-75"/>
      </w:pPr>
      <w:r>
        <w:t>Требования к браковке канатных и цепных стропов, а также текстильных стропов на полимерной</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795"/>
        </w:tabs>
        <w:spacing w:line="252" w:lineRule="auto"/>
        <w:ind w:right="-75" w:firstLine="255"/>
        <w:jc w:val="both"/>
        <w:rPr>
          <w:sz w:val="19"/>
        </w:rPr>
      </w:pPr>
      <w:r>
        <w:rPr>
          <w:sz w:val="19"/>
        </w:rPr>
        <w:t xml:space="preserve">Канатный строп </w:t>
      </w:r>
      <w:r>
        <w:rPr>
          <w:spacing w:val="-3"/>
          <w:sz w:val="19"/>
        </w:rPr>
        <w:t xml:space="preserve">из </w:t>
      </w:r>
      <w:r>
        <w:rPr>
          <w:sz w:val="19"/>
        </w:rPr>
        <w:t xml:space="preserve">стальных канатов </w:t>
      </w:r>
      <w:r>
        <w:rPr>
          <w:spacing w:val="-5"/>
          <w:sz w:val="19"/>
        </w:rPr>
        <w:t xml:space="preserve">подлежит </w:t>
      </w:r>
      <w:r>
        <w:rPr>
          <w:sz w:val="19"/>
        </w:rPr>
        <w:t xml:space="preserve">браковке, </w:t>
      </w:r>
      <w:r>
        <w:rPr>
          <w:spacing w:val="-3"/>
          <w:sz w:val="19"/>
        </w:rPr>
        <w:t xml:space="preserve">если </w:t>
      </w:r>
      <w:r>
        <w:rPr>
          <w:sz w:val="19"/>
        </w:rPr>
        <w:t xml:space="preserve">число видимых обрывов </w:t>
      </w:r>
      <w:r>
        <w:rPr>
          <w:spacing w:val="-5"/>
          <w:sz w:val="19"/>
        </w:rPr>
        <w:t xml:space="preserve">наружных </w:t>
      </w:r>
      <w:r>
        <w:rPr>
          <w:spacing w:val="-4"/>
          <w:sz w:val="19"/>
        </w:rPr>
        <w:t xml:space="preserve">проволок </w:t>
      </w:r>
      <w:r>
        <w:rPr>
          <w:sz w:val="19"/>
        </w:rPr>
        <w:t xml:space="preserve">каната </w:t>
      </w:r>
      <w:r>
        <w:rPr>
          <w:spacing w:val="-4"/>
          <w:sz w:val="19"/>
        </w:rPr>
        <w:t xml:space="preserve">превышает </w:t>
      </w:r>
      <w:r>
        <w:rPr>
          <w:spacing w:val="-3"/>
          <w:sz w:val="19"/>
        </w:rPr>
        <w:t xml:space="preserve">указанное </w:t>
      </w:r>
      <w:r>
        <w:rPr>
          <w:sz w:val="19"/>
        </w:rPr>
        <w:t xml:space="preserve">в </w:t>
      </w:r>
      <w:r>
        <w:rPr>
          <w:spacing w:val="-4"/>
          <w:sz w:val="19"/>
        </w:rPr>
        <w:t xml:space="preserve">таблице </w:t>
      </w:r>
      <w:r>
        <w:rPr>
          <w:spacing w:val="-3"/>
          <w:sz w:val="19"/>
        </w:rPr>
        <w:t>3.</w:t>
      </w:r>
    </w:p>
    <w:p w:rsidR="007F6C4D" w:rsidRDefault="007F6C4D" w:rsidP="00A84B20">
      <w:pPr>
        <w:pStyle w:val="a3"/>
        <w:spacing w:before="6"/>
        <w:ind w:left="0" w:right="-75"/>
        <w:rPr>
          <w:sz w:val="23"/>
        </w:rPr>
      </w:pPr>
    </w:p>
    <w:p w:rsidR="007F6C4D" w:rsidRDefault="00A84B20" w:rsidP="00A84B20">
      <w:pPr>
        <w:spacing w:before="1"/>
        <w:ind w:left="108" w:right="-75"/>
        <w:rPr>
          <w:b/>
          <w:sz w:val="16"/>
        </w:rPr>
      </w:pPr>
      <w:r>
        <w:rPr>
          <w:b/>
          <w:w w:val="105"/>
          <w:sz w:val="16"/>
        </w:rPr>
        <w:t>Таблица</w:t>
      </w:r>
      <w:r>
        <w:rPr>
          <w:b/>
          <w:spacing w:val="3"/>
          <w:w w:val="105"/>
          <w:sz w:val="16"/>
        </w:rPr>
        <w:t xml:space="preserve"> </w:t>
      </w:r>
      <w:r>
        <w:rPr>
          <w:b/>
          <w:w w:val="105"/>
          <w:sz w:val="16"/>
        </w:rPr>
        <w:t>3.</w:t>
      </w:r>
    </w:p>
    <w:p w:rsidR="007F6C4D" w:rsidRDefault="007F6C4D" w:rsidP="00A84B20">
      <w:pPr>
        <w:pStyle w:val="a3"/>
        <w:spacing w:before="10"/>
        <w:ind w:left="0" w:right="-75"/>
        <w:rPr>
          <w:b/>
          <w:sz w:val="25"/>
        </w:rPr>
      </w:pPr>
    </w:p>
    <w:p w:rsidR="007F6C4D" w:rsidRDefault="00A84B20" w:rsidP="00A84B20">
      <w:pPr>
        <w:pStyle w:val="a3"/>
        <w:ind w:right="-75"/>
      </w:pPr>
      <w:r>
        <w:t>Таблица</w:t>
      </w:r>
      <w:r>
        <w:rPr>
          <w:spacing w:val="-14"/>
        </w:rPr>
        <w:t xml:space="preserve"> </w:t>
      </w:r>
      <w:r>
        <w:t>3</w:t>
      </w:r>
    </w:p>
    <w:p w:rsidR="007F6C4D" w:rsidRDefault="007F6C4D" w:rsidP="00A84B20">
      <w:pPr>
        <w:pStyle w:val="a3"/>
        <w:ind w:left="0" w:right="-75"/>
        <w:rPr>
          <w:sz w:val="20"/>
        </w:rPr>
      </w:pPr>
    </w:p>
    <w:p w:rsidR="007F6C4D" w:rsidRDefault="007F6C4D" w:rsidP="00A84B20">
      <w:pPr>
        <w:pStyle w:val="a3"/>
        <w:spacing w:before="2" w:after="1"/>
        <w:ind w:left="0" w:right="-75"/>
        <w:rPr>
          <w:sz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20"/>
        <w:gridCol w:w="1608"/>
        <w:gridCol w:w="1621"/>
        <w:gridCol w:w="1729"/>
      </w:tblGrid>
      <w:tr w:rsidR="007F6C4D">
        <w:trPr>
          <w:trHeight w:val="920"/>
        </w:trPr>
        <w:tc>
          <w:tcPr>
            <w:tcW w:w="1920" w:type="dxa"/>
            <w:vMerge w:val="restart"/>
            <w:tcBorders>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spacing w:line="252" w:lineRule="auto"/>
              <w:ind w:left="120" w:right="-75"/>
              <w:rPr>
                <w:sz w:val="19"/>
              </w:rPr>
            </w:pPr>
            <w:r>
              <w:rPr>
                <w:sz w:val="19"/>
              </w:rPr>
              <w:t>Стропы из канатов двойной свивки</w:t>
            </w:r>
          </w:p>
        </w:tc>
        <w:tc>
          <w:tcPr>
            <w:tcW w:w="4958" w:type="dxa"/>
            <w:gridSpan w:val="3"/>
            <w:tcBorders>
              <w:left w:val="double" w:sz="2" w:space="0" w:color="000000"/>
              <w:bottom w:val="double" w:sz="2" w:space="0" w:color="000000"/>
            </w:tcBorders>
          </w:tcPr>
          <w:p w:rsidR="007F6C4D" w:rsidRDefault="007F6C4D" w:rsidP="00A84B20">
            <w:pPr>
              <w:pStyle w:val="TableParagraph"/>
              <w:ind w:right="-75"/>
              <w:rPr>
                <w:sz w:val="21"/>
              </w:rPr>
            </w:pPr>
          </w:p>
          <w:p w:rsidR="007F6C4D" w:rsidRDefault="00A84B20" w:rsidP="00A84B20">
            <w:pPr>
              <w:pStyle w:val="TableParagraph"/>
              <w:spacing w:line="252" w:lineRule="auto"/>
              <w:ind w:left="123" w:right="-75"/>
              <w:rPr>
                <w:sz w:val="19"/>
              </w:rPr>
            </w:pPr>
            <w:r>
              <w:rPr>
                <w:sz w:val="19"/>
              </w:rPr>
              <w:t>Число видимых обрывов проволок на участке канатного стропа длиной</w:t>
            </w:r>
          </w:p>
        </w:tc>
      </w:tr>
      <w:tr w:rsidR="007F6C4D">
        <w:trPr>
          <w:trHeight w:val="694"/>
        </w:trPr>
        <w:tc>
          <w:tcPr>
            <w:tcW w:w="1920" w:type="dxa"/>
            <w:vMerge/>
            <w:tcBorders>
              <w:top w:val="nil"/>
              <w:right w:val="double" w:sz="2" w:space="0" w:color="000000"/>
            </w:tcBorders>
          </w:tcPr>
          <w:p w:rsidR="007F6C4D" w:rsidRDefault="007F6C4D" w:rsidP="00A84B20">
            <w:pPr>
              <w:ind w:right="-75"/>
              <w:rPr>
                <w:sz w:val="2"/>
                <w:szCs w:val="2"/>
              </w:rPr>
            </w:pPr>
          </w:p>
        </w:tc>
        <w:tc>
          <w:tcPr>
            <w:tcW w:w="160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3d</w:t>
            </w:r>
          </w:p>
        </w:tc>
        <w:tc>
          <w:tcPr>
            <w:tcW w:w="1621"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2" w:right="-75"/>
              <w:rPr>
                <w:sz w:val="19"/>
              </w:rPr>
            </w:pPr>
            <w:r>
              <w:rPr>
                <w:sz w:val="19"/>
              </w:rPr>
              <w:t>6d</w:t>
            </w:r>
          </w:p>
        </w:tc>
        <w:tc>
          <w:tcPr>
            <w:tcW w:w="1729"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1" w:right="-75"/>
              <w:rPr>
                <w:sz w:val="19"/>
              </w:rPr>
            </w:pPr>
            <w:r>
              <w:rPr>
                <w:sz w:val="19"/>
              </w:rPr>
              <w:t>30d</w:t>
            </w:r>
          </w:p>
        </w:tc>
      </w:tr>
      <w:tr w:rsidR="007F6C4D">
        <w:trPr>
          <w:trHeight w:val="690"/>
        </w:trPr>
        <w:tc>
          <w:tcPr>
            <w:tcW w:w="1920" w:type="dxa"/>
            <w:vMerge/>
            <w:tcBorders>
              <w:top w:val="nil"/>
              <w:right w:val="double" w:sz="2" w:space="0" w:color="000000"/>
            </w:tcBorders>
          </w:tcPr>
          <w:p w:rsidR="007F6C4D" w:rsidRDefault="007F6C4D" w:rsidP="00A84B20">
            <w:pPr>
              <w:ind w:right="-75"/>
              <w:rPr>
                <w:sz w:val="2"/>
                <w:szCs w:val="2"/>
              </w:rPr>
            </w:pPr>
          </w:p>
        </w:tc>
        <w:tc>
          <w:tcPr>
            <w:tcW w:w="1608"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4</w:t>
            </w:r>
          </w:p>
        </w:tc>
        <w:tc>
          <w:tcPr>
            <w:tcW w:w="1621"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2" w:right="-75"/>
              <w:rPr>
                <w:sz w:val="19"/>
              </w:rPr>
            </w:pPr>
            <w:r>
              <w:rPr>
                <w:sz w:val="19"/>
              </w:rPr>
              <w:t>6</w:t>
            </w:r>
          </w:p>
        </w:tc>
        <w:tc>
          <w:tcPr>
            <w:tcW w:w="1729" w:type="dxa"/>
            <w:tcBorders>
              <w:top w:val="double" w:sz="2" w:space="0" w:color="000000"/>
              <w:lef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1" w:right="-75"/>
              <w:rPr>
                <w:sz w:val="19"/>
              </w:rPr>
            </w:pPr>
            <w:r>
              <w:rPr>
                <w:sz w:val="19"/>
              </w:rPr>
              <w:t>16</w:t>
            </w:r>
          </w:p>
        </w:tc>
      </w:tr>
    </w:tbl>
    <w:p w:rsidR="007F6C4D" w:rsidRDefault="007F6C4D" w:rsidP="00A84B20">
      <w:pPr>
        <w:pStyle w:val="a3"/>
        <w:spacing w:before="8"/>
        <w:ind w:left="0" w:right="-75"/>
        <w:rPr>
          <w:sz w:val="11"/>
        </w:rPr>
      </w:pPr>
    </w:p>
    <w:p w:rsidR="007F6C4D" w:rsidRDefault="00A84B20" w:rsidP="00A84B20">
      <w:pPr>
        <w:pStyle w:val="a3"/>
        <w:spacing w:before="95"/>
        <w:ind w:left="427" w:right="-75"/>
      </w:pPr>
      <w:r>
        <w:t>Примечание. d - диаметр каната, в миллиметрах.</w:t>
      </w:r>
    </w:p>
    <w:p w:rsidR="007F6C4D" w:rsidRDefault="007F6C4D" w:rsidP="00A84B20">
      <w:pPr>
        <w:pStyle w:val="a3"/>
        <w:spacing w:before="7"/>
        <w:ind w:left="0" w:right="-75"/>
        <w:rPr>
          <w:sz w:val="17"/>
        </w:rPr>
      </w:pPr>
    </w:p>
    <w:p w:rsidR="007F6C4D" w:rsidRDefault="00A84B20" w:rsidP="00A84B20">
      <w:pPr>
        <w:pStyle w:val="a5"/>
        <w:numPr>
          <w:ilvl w:val="0"/>
          <w:numId w:val="11"/>
        </w:numPr>
        <w:tabs>
          <w:tab w:val="left" w:pos="799"/>
        </w:tabs>
        <w:spacing w:line="252" w:lineRule="auto"/>
        <w:ind w:right="-75" w:firstLine="255"/>
        <w:jc w:val="both"/>
        <w:rPr>
          <w:sz w:val="19"/>
        </w:rPr>
      </w:pPr>
      <w:r>
        <w:rPr>
          <w:spacing w:val="-3"/>
          <w:sz w:val="19"/>
        </w:rPr>
        <w:t xml:space="preserve">Цепной </w:t>
      </w:r>
      <w:r>
        <w:rPr>
          <w:sz w:val="19"/>
        </w:rPr>
        <w:t xml:space="preserve">строп </w:t>
      </w:r>
      <w:r>
        <w:rPr>
          <w:spacing w:val="-5"/>
          <w:sz w:val="19"/>
        </w:rPr>
        <w:t xml:space="preserve">подлежит </w:t>
      </w:r>
      <w:r>
        <w:rPr>
          <w:sz w:val="19"/>
        </w:rPr>
        <w:t xml:space="preserve">браковке </w:t>
      </w:r>
      <w:r>
        <w:rPr>
          <w:spacing w:val="-3"/>
          <w:sz w:val="19"/>
        </w:rPr>
        <w:t xml:space="preserve">при </w:t>
      </w:r>
      <w:r>
        <w:rPr>
          <w:spacing w:val="-5"/>
          <w:sz w:val="19"/>
        </w:rPr>
        <w:t xml:space="preserve">удлинении </w:t>
      </w:r>
      <w:r>
        <w:rPr>
          <w:sz w:val="19"/>
        </w:rPr>
        <w:t xml:space="preserve">звена цепи </w:t>
      </w:r>
      <w:r>
        <w:rPr>
          <w:spacing w:val="-3"/>
          <w:sz w:val="19"/>
        </w:rPr>
        <w:t xml:space="preserve">более </w:t>
      </w:r>
      <w:r>
        <w:rPr>
          <w:sz w:val="19"/>
        </w:rPr>
        <w:t xml:space="preserve">3 </w:t>
      </w:r>
      <w:r>
        <w:rPr>
          <w:spacing w:val="-3"/>
          <w:sz w:val="19"/>
        </w:rPr>
        <w:t xml:space="preserve">процентов от </w:t>
      </w:r>
      <w:r>
        <w:rPr>
          <w:spacing w:val="-4"/>
          <w:sz w:val="19"/>
        </w:rPr>
        <w:t xml:space="preserve">первоначального размера </w:t>
      </w:r>
      <w:r>
        <w:rPr>
          <w:spacing w:val="-3"/>
          <w:sz w:val="19"/>
        </w:rPr>
        <w:t xml:space="preserve">(рисунок </w:t>
      </w:r>
      <w:r>
        <w:rPr>
          <w:spacing w:val="-4"/>
          <w:sz w:val="19"/>
        </w:rPr>
        <w:t xml:space="preserve">18) </w:t>
      </w:r>
      <w:r>
        <w:rPr>
          <w:sz w:val="19"/>
        </w:rPr>
        <w:t xml:space="preserve">и </w:t>
      </w:r>
      <w:r>
        <w:rPr>
          <w:spacing w:val="-3"/>
          <w:sz w:val="19"/>
        </w:rPr>
        <w:t xml:space="preserve">при </w:t>
      </w:r>
      <w:r>
        <w:rPr>
          <w:spacing w:val="-5"/>
          <w:sz w:val="19"/>
        </w:rPr>
        <w:t xml:space="preserve">уменьшении </w:t>
      </w:r>
      <w:r>
        <w:rPr>
          <w:spacing w:val="-3"/>
          <w:sz w:val="19"/>
        </w:rPr>
        <w:t xml:space="preserve">диаметра </w:t>
      </w:r>
      <w:r>
        <w:rPr>
          <w:sz w:val="19"/>
        </w:rPr>
        <w:t xml:space="preserve">сечения звена цепи вследствие износа </w:t>
      </w:r>
      <w:r>
        <w:rPr>
          <w:spacing w:val="-3"/>
          <w:sz w:val="19"/>
        </w:rPr>
        <w:t>более 10 процентов  (рисунок</w:t>
      </w:r>
      <w:r>
        <w:rPr>
          <w:spacing w:val="3"/>
          <w:sz w:val="19"/>
        </w:rPr>
        <w:t xml:space="preserve"> </w:t>
      </w:r>
      <w:r>
        <w:rPr>
          <w:spacing w:val="-3"/>
          <w:sz w:val="19"/>
        </w:rPr>
        <w:t>19).</w:t>
      </w:r>
    </w:p>
    <w:p w:rsidR="007F6C4D" w:rsidRDefault="007F6C4D" w:rsidP="00A84B20">
      <w:pPr>
        <w:spacing w:line="252" w:lineRule="auto"/>
        <w:ind w:right="-75"/>
        <w:jc w:val="both"/>
        <w:rPr>
          <w:sz w:val="19"/>
        </w:rPr>
        <w:sectPr w:rsidR="007F6C4D">
          <w:pgSz w:w="11900" w:h="16840"/>
          <w:pgMar w:top="1020" w:right="500" w:bottom="280" w:left="560" w:header="720" w:footer="720" w:gutter="0"/>
          <w:cols w:space="720"/>
        </w:sectPr>
      </w:pPr>
    </w:p>
    <w:p w:rsidR="007F6C4D" w:rsidRDefault="00A84B20" w:rsidP="00A84B20">
      <w:pPr>
        <w:pStyle w:val="Heading3"/>
        <w:tabs>
          <w:tab w:val="left" w:pos="4355"/>
        </w:tabs>
        <w:ind w:right="-75"/>
      </w:pPr>
      <w:r>
        <w:rPr>
          <w:noProof/>
          <w:lang w:eastAsia="ru-RU"/>
        </w:rPr>
        <w:lastRenderedPageBreak/>
        <w:drawing>
          <wp:inline distT="0" distB="0" distL="0" distR="0">
            <wp:extent cx="2445067" cy="1659731"/>
            <wp:effectExtent l="0" t="0" r="0" b="0"/>
            <wp:docPr id="8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0.jpeg"/>
                    <pic:cNvPicPr/>
                  </pic:nvPicPr>
                  <pic:blipFill>
                    <a:blip r:embed="rId57" cstate="print"/>
                    <a:stretch>
                      <a:fillRect/>
                    </a:stretch>
                  </pic:blipFill>
                  <pic:spPr>
                    <a:xfrm>
                      <a:off x="0" y="0"/>
                      <a:ext cx="2445067" cy="1659731"/>
                    </a:xfrm>
                    <a:prstGeom prst="rect">
                      <a:avLst/>
                    </a:prstGeom>
                  </pic:spPr>
                </pic:pic>
              </a:graphicData>
            </a:graphic>
          </wp:inline>
        </w:drawing>
      </w:r>
      <w:r>
        <w:tab/>
      </w:r>
      <w:r>
        <w:rPr>
          <w:noProof/>
          <w:position w:val="1"/>
          <w:lang w:eastAsia="ru-RU"/>
        </w:rPr>
        <w:drawing>
          <wp:inline distT="0" distB="0" distL="0" distR="0">
            <wp:extent cx="2007870" cy="1651634"/>
            <wp:effectExtent l="0" t="0" r="0" b="0"/>
            <wp:docPr id="8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1.jpeg"/>
                    <pic:cNvPicPr/>
                  </pic:nvPicPr>
                  <pic:blipFill>
                    <a:blip r:embed="rId58" cstate="print"/>
                    <a:stretch>
                      <a:fillRect/>
                    </a:stretch>
                  </pic:blipFill>
                  <pic:spPr>
                    <a:xfrm>
                      <a:off x="0" y="0"/>
                      <a:ext cx="2007870" cy="1651634"/>
                    </a:xfrm>
                    <a:prstGeom prst="rect">
                      <a:avLst/>
                    </a:prstGeom>
                  </pic:spPr>
                </pic:pic>
              </a:graphicData>
            </a:graphic>
          </wp:inline>
        </w:drawing>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ind w:right="-75"/>
        <w:rPr>
          <w:sz w:val="20"/>
        </w:rPr>
        <w:sectPr w:rsidR="007F6C4D">
          <w:pgSz w:w="11900" w:h="16840"/>
          <w:pgMar w:top="1020" w:right="500" w:bottom="280" w:left="560" w:header="720" w:footer="720" w:gutter="0"/>
          <w:cols w:space="720"/>
        </w:sectPr>
      </w:pPr>
    </w:p>
    <w:p w:rsidR="007F6C4D" w:rsidRDefault="007F6C4D" w:rsidP="00A84B20">
      <w:pPr>
        <w:pStyle w:val="a3"/>
        <w:spacing w:before="5"/>
        <w:ind w:left="0" w:right="-75"/>
        <w:rPr>
          <w:sz w:val="20"/>
        </w:rPr>
      </w:pPr>
    </w:p>
    <w:p w:rsidR="007F6C4D" w:rsidRDefault="00A84B20" w:rsidP="00A84B20">
      <w:pPr>
        <w:pStyle w:val="a3"/>
        <w:spacing w:line="631" w:lineRule="auto"/>
        <w:ind w:left="286" w:right="-75" w:hanging="39"/>
      </w:pPr>
      <w:r>
        <w:rPr>
          <w:spacing w:val="-3"/>
        </w:rPr>
        <w:t xml:space="preserve">Рисунок </w:t>
      </w:r>
      <w:r>
        <w:rPr>
          <w:spacing w:val="-4"/>
        </w:rPr>
        <w:t xml:space="preserve">18. </w:t>
      </w:r>
      <w:r>
        <w:rPr>
          <w:spacing w:val="-3"/>
        </w:rPr>
        <w:t>Увеличение</w:t>
      </w:r>
      <w:r>
        <w:rPr>
          <w:spacing w:val="12"/>
        </w:rPr>
        <w:t xml:space="preserve"> </w:t>
      </w:r>
      <w:r>
        <w:t>звена</w:t>
      </w:r>
      <w:r>
        <w:rPr>
          <w:spacing w:val="-4"/>
        </w:rPr>
        <w:t xml:space="preserve"> </w:t>
      </w:r>
      <w:r>
        <w:t>цепи:</w:t>
      </w:r>
      <w:r>
        <w:t xml:space="preserve">  </w:t>
      </w:r>
      <w:r>
        <w:rPr>
          <w:noProof/>
          <w:position w:val="-3"/>
          <w:lang w:eastAsia="ru-RU"/>
        </w:rPr>
        <w:drawing>
          <wp:inline distT="0" distB="0" distL="0" distR="0">
            <wp:extent cx="105287" cy="121486"/>
            <wp:effectExtent l="0" t="0" r="0" b="0"/>
            <wp:docPr id="8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2.png"/>
                    <pic:cNvPicPr/>
                  </pic:nvPicPr>
                  <pic:blipFill>
                    <a:blip r:embed="rId59" cstate="print"/>
                    <a:stretch>
                      <a:fillRect/>
                    </a:stretch>
                  </pic:blipFill>
                  <pic:spPr>
                    <a:xfrm>
                      <a:off x="0" y="0"/>
                      <a:ext cx="105287" cy="121486"/>
                    </a:xfrm>
                    <a:prstGeom prst="rect">
                      <a:avLst/>
                    </a:prstGeom>
                  </pic:spPr>
                </pic:pic>
              </a:graphicData>
            </a:graphic>
          </wp:inline>
        </w:drawing>
      </w:r>
      <w:r>
        <w:rPr>
          <w:rFonts w:ascii="Times New Roman" w:hAnsi="Times New Roman"/>
        </w:rPr>
        <w:t xml:space="preserve"> </w:t>
      </w:r>
      <w:r>
        <w:rPr>
          <w:rFonts w:ascii="Times New Roman" w:hAnsi="Times New Roman"/>
          <w:spacing w:val="6"/>
        </w:rPr>
        <w:t xml:space="preserve"> </w:t>
      </w:r>
      <w:r>
        <w:t xml:space="preserve">- </w:t>
      </w:r>
      <w:r>
        <w:rPr>
          <w:spacing w:val="-4"/>
        </w:rPr>
        <w:t xml:space="preserve">первоначальная длина </w:t>
      </w:r>
      <w:r>
        <w:rPr>
          <w:spacing w:val="-3"/>
        </w:rPr>
        <w:t>звена,</w:t>
      </w:r>
      <w:r>
        <w:rPr>
          <w:spacing w:val="28"/>
        </w:rPr>
        <w:t xml:space="preserve"> </w:t>
      </w:r>
      <w:r>
        <w:rPr>
          <w:spacing w:val="-3"/>
        </w:rPr>
        <w:t>мм;</w:t>
      </w:r>
    </w:p>
    <w:p w:rsidR="007F6C4D" w:rsidRDefault="00A84B20" w:rsidP="00A84B20">
      <w:pPr>
        <w:pStyle w:val="a3"/>
        <w:spacing w:line="204" w:lineRule="exact"/>
        <w:ind w:left="542" w:right="-75"/>
      </w:pPr>
      <w:r>
        <w:rPr>
          <w:noProof/>
          <w:lang w:eastAsia="ru-RU"/>
        </w:rPr>
        <w:drawing>
          <wp:anchor distT="0" distB="0" distL="0" distR="0" simplePos="0" relativeHeight="15737344" behindDoc="0" locked="0" layoutInCell="1" allowOverlap="1">
            <wp:simplePos x="0" y="0"/>
            <wp:positionH relativeFrom="page">
              <wp:posOffset>537843</wp:posOffset>
            </wp:positionH>
            <wp:positionV relativeFrom="paragraph">
              <wp:posOffset>15146</wp:posOffset>
            </wp:positionV>
            <wp:extent cx="97188" cy="121486"/>
            <wp:effectExtent l="0" t="0" r="0" b="0"/>
            <wp:wrapNone/>
            <wp:docPr id="9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3.png"/>
                    <pic:cNvPicPr/>
                  </pic:nvPicPr>
                  <pic:blipFill>
                    <a:blip r:embed="rId60" cstate="print"/>
                    <a:stretch>
                      <a:fillRect/>
                    </a:stretch>
                  </pic:blipFill>
                  <pic:spPr>
                    <a:xfrm>
                      <a:off x="0" y="0"/>
                      <a:ext cx="97188" cy="121486"/>
                    </a:xfrm>
                    <a:prstGeom prst="rect">
                      <a:avLst/>
                    </a:prstGeom>
                  </pic:spPr>
                </pic:pic>
              </a:graphicData>
            </a:graphic>
          </wp:anchor>
        </w:drawing>
      </w:r>
      <w:r>
        <w:t>- увеличенная длина звена, мм</w:t>
      </w:r>
    </w:p>
    <w:p w:rsidR="007F6C4D" w:rsidRDefault="00A84B20" w:rsidP="00A84B20">
      <w:pPr>
        <w:pStyle w:val="a3"/>
        <w:spacing w:before="5"/>
        <w:ind w:left="0" w:right="-75"/>
        <w:rPr>
          <w:sz w:val="20"/>
        </w:rPr>
      </w:pPr>
      <w:r>
        <w:br w:type="column"/>
      </w:r>
    </w:p>
    <w:p w:rsidR="007F6C4D" w:rsidRDefault="00A84B20" w:rsidP="00A84B20">
      <w:pPr>
        <w:pStyle w:val="a3"/>
        <w:spacing w:line="252" w:lineRule="auto"/>
        <w:ind w:left="215" w:right="-75"/>
        <w:jc w:val="both"/>
      </w:pPr>
      <w:r>
        <w:t>Рисунок 19. Уменьшение диаметра сечения звена цепи:</w:t>
      </w:r>
    </w:p>
    <w:p w:rsidR="007F6C4D" w:rsidRDefault="007F6C4D" w:rsidP="00A84B20">
      <w:pPr>
        <w:pStyle w:val="a3"/>
        <w:spacing w:before="3"/>
        <w:ind w:left="0" w:right="-75"/>
        <w:rPr>
          <w:sz w:val="29"/>
        </w:rPr>
      </w:pPr>
    </w:p>
    <w:p w:rsidR="007F6C4D" w:rsidRDefault="00A84B20" w:rsidP="00A84B20">
      <w:pPr>
        <w:pStyle w:val="a3"/>
        <w:spacing w:line="206" w:lineRule="auto"/>
        <w:ind w:left="215" w:right="-75"/>
        <w:jc w:val="both"/>
      </w:pPr>
      <w:r>
        <w:rPr>
          <w:noProof/>
          <w:position w:val="-8"/>
          <w:lang w:eastAsia="ru-RU"/>
        </w:rPr>
        <w:drawing>
          <wp:inline distT="0" distB="0" distL="0" distR="0">
            <wp:extent cx="161981" cy="194377"/>
            <wp:effectExtent l="0" t="0" r="0" b="0"/>
            <wp:docPr id="9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4.png"/>
                    <pic:cNvPicPr/>
                  </pic:nvPicPr>
                  <pic:blipFill>
                    <a:blip r:embed="rId61" cstate="print"/>
                    <a:stretch>
                      <a:fillRect/>
                    </a:stretch>
                  </pic:blipFill>
                  <pic:spPr>
                    <a:xfrm>
                      <a:off x="0" y="0"/>
                      <a:ext cx="161981" cy="194377"/>
                    </a:xfrm>
                    <a:prstGeom prst="rect">
                      <a:avLst/>
                    </a:prstGeom>
                  </pic:spPr>
                </pic:pic>
              </a:graphicData>
            </a:graphic>
          </wp:inline>
        </w:drawing>
      </w:r>
      <w:r>
        <w:rPr>
          <w:rFonts w:ascii="Times New Roman" w:hAnsi="Times New Roman"/>
          <w:sz w:val="20"/>
        </w:rPr>
        <w:t xml:space="preserve"> </w:t>
      </w:r>
      <w:r>
        <w:rPr>
          <w:rFonts w:ascii="Times New Roman" w:hAnsi="Times New Roman"/>
          <w:spacing w:val="24"/>
          <w:sz w:val="20"/>
        </w:rPr>
        <w:t xml:space="preserve"> </w:t>
      </w:r>
      <w:r>
        <w:t xml:space="preserve">- </w:t>
      </w:r>
      <w:r>
        <w:rPr>
          <w:spacing w:val="-3"/>
        </w:rPr>
        <w:t xml:space="preserve">первоначальный диаметр, </w:t>
      </w:r>
      <w:r>
        <w:t xml:space="preserve">в </w:t>
      </w:r>
      <w:r>
        <w:rPr>
          <w:spacing w:val="-3"/>
        </w:rPr>
        <w:t>мм;</w:t>
      </w:r>
    </w:p>
    <w:p w:rsidR="007F6C4D" w:rsidRDefault="007F6C4D" w:rsidP="00A84B20">
      <w:pPr>
        <w:pStyle w:val="a3"/>
        <w:spacing w:before="1"/>
        <w:ind w:left="0" w:right="-75"/>
        <w:rPr>
          <w:sz w:val="29"/>
        </w:rPr>
      </w:pPr>
    </w:p>
    <w:p w:rsidR="007F6C4D" w:rsidRDefault="00A84B20" w:rsidP="00A84B20">
      <w:pPr>
        <w:pStyle w:val="a3"/>
        <w:tabs>
          <w:tab w:val="left" w:pos="1745"/>
        </w:tabs>
        <w:spacing w:line="225" w:lineRule="auto"/>
        <w:ind w:left="215" w:right="-75"/>
        <w:jc w:val="both"/>
      </w:pPr>
      <w:r>
        <w:rPr>
          <w:noProof/>
          <w:position w:val="-8"/>
          <w:lang w:eastAsia="ru-RU"/>
        </w:rPr>
        <w:drawing>
          <wp:inline distT="0" distB="0" distL="0" distR="0">
            <wp:extent cx="153882" cy="186278"/>
            <wp:effectExtent l="0" t="0" r="0" b="0"/>
            <wp:docPr id="9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5.png"/>
                    <pic:cNvPicPr/>
                  </pic:nvPicPr>
                  <pic:blipFill>
                    <a:blip r:embed="rId62" cstate="print"/>
                    <a:stretch>
                      <a:fillRect/>
                    </a:stretch>
                  </pic:blipFill>
                  <pic:spPr>
                    <a:xfrm>
                      <a:off x="0" y="0"/>
                      <a:ext cx="153882" cy="186278"/>
                    </a:xfrm>
                    <a:prstGeom prst="rect">
                      <a:avLst/>
                    </a:prstGeom>
                  </pic:spPr>
                </pic:pic>
              </a:graphicData>
            </a:graphic>
          </wp:inline>
        </w:drawing>
      </w:r>
      <w:r>
        <w:t xml:space="preserve">,  </w:t>
      </w:r>
      <w:r>
        <w:rPr>
          <w:noProof/>
          <w:spacing w:val="-21"/>
          <w:position w:val="-8"/>
          <w:lang w:eastAsia="ru-RU"/>
        </w:rPr>
        <w:drawing>
          <wp:inline distT="0" distB="0" distL="0" distR="0">
            <wp:extent cx="161981" cy="186278"/>
            <wp:effectExtent l="0" t="0" r="0" b="0"/>
            <wp:docPr id="9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6.png"/>
                    <pic:cNvPicPr/>
                  </pic:nvPicPr>
                  <pic:blipFill>
                    <a:blip r:embed="rId63" cstate="print"/>
                    <a:stretch>
                      <a:fillRect/>
                    </a:stretch>
                  </pic:blipFill>
                  <pic:spPr>
                    <a:xfrm>
                      <a:off x="0" y="0"/>
                      <a:ext cx="161981" cy="186278"/>
                    </a:xfrm>
                    <a:prstGeom prst="rect">
                      <a:avLst/>
                    </a:prstGeom>
                  </pic:spPr>
                </pic:pic>
              </a:graphicData>
            </a:graphic>
          </wp:inline>
        </w:drawing>
      </w:r>
      <w:r>
        <w:rPr>
          <w:rFonts w:ascii="Times New Roman" w:hAnsi="Times New Roman"/>
          <w:spacing w:val="-21"/>
        </w:rPr>
        <w:t xml:space="preserve">    </w:t>
      </w:r>
      <w:r>
        <w:rPr>
          <w:rFonts w:ascii="Times New Roman" w:hAnsi="Times New Roman"/>
          <w:spacing w:val="7"/>
        </w:rPr>
        <w:t xml:space="preserve"> </w:t>
      </w:r>
      <w:r>
        <w:t xml:space="preserve">- фактические </w:t>
      </w:r>
      <w:r>
        <w:rPr>
          <w:spacing w:val="-6"/>
        </w:rPr>
        <w:t xml:space="preserve">диаметры </w:t>
      </w:r>
      <w:r>
        <w:t xml:space="preserve">сечения </w:t>
      </w:r>
      <w:r>
        <w:rPr>
          <w:spacing w:val="-3"/>
        </w:rPr>
        <w:t xml:space="preserve">звена, измеренные </w:t>
      </w:r>
      <w:r>
        <w:t xml:space="preserve">во </w:t>
      </w:r>
      <w:r>
        <w:rPr>
          <w:spacing w:val="-3"/>
        </w:rPr>
        <w:t>взаимно</w:t>
      </w:r>
      <w:r>
        <w:rPr>
          <w:spacing w:val="-3"/>
        </w:rPr>
        <w:tab/>
        <w:t>перпендикулярных</w:t>
      </w:r>
    </w:p>
    <w:p w:rsidR="007F6C4D" w:rsidRDefault="00A84B20" w:rsidP="00A84B20">
      <w:pPr>
        <w:pStyle w:val="a3"/>
        <w:spacing w:before="16"/>
        <w:ind w:left="215" w:right="-75"/>
        <w:jc w:val="both"/>
      </w:pPr>
      <w:r>
        <w:t>направлениях, мм</w:t>
      </w:r>
    </w:p>
    <w:p w:rsidR="007F6C4D" w:rsidRDefault="007F6C4D" w:rsidP="00A84B20">
      <w:pPr>
        <w:ind w:right="-75"/>
        <w:jc w:val="both"/>
        <w:sectPr w:rsidR="007F6C4D">
          <w:type w:val="continuous"/>
          <w:pgSz w:w="11900" w:h="16840"/>
          <w:pgMar w:top="1000" w:right="500" w:bottom="280" w:left="560" w:header="720" w:footer="720" w:gutter="0"/>
          <w:cols w:num="2" w:space="720" w:equalWidth="0">
            <w:col w:w="4101" w:space="40"/>
            <w:col w:w="6699"/>
          </w:cols>
        </w:sectPr>
      </w:pPr>
    </w:p>
    <w:p w:rsidR="007F6C4D" w:rsidRDefault="00A84B20" w:rsidP="00A84B20">
      <w:pPr>
        <w:pStyle w:val="a5"/>
        <w:numPr>
          <w:ilvl w:val="0"/>
          <w:numId w:val="11"/>
        </w:numPr>
        <w:tabs>
          <w:tab w:val="left" w:pos="778"/>
        </w:tabs>
        <w:spacing w:before="79" w:line="252" w:lineRule="auto"/>
        <w:ind w:right="-75" w:firstLine="255"/>
        <w:jc w:val="both"/>
        <w:rPr>
          <w:sz w:val="19"/>
        </w:rPr>
      </w:pPr>
      <w:r>
        <w:rPr>
          <w:spacing w:val="-5"/>
          <w:sz w:val="19"/>
        </w:rPr>
        <w:lastRenderedPageBreak/>
        <w:t xml:space="preserve">При </w:t>
      </w:r>
      <w:r>
        <w:rPr>
          <w:sz w:val="19"/>
        </w:rPr>
        <w:t xml:space="preserve">осмотре текстильных стропов на </w:t>
      </w:r>
      <w:r>
        <w:rPr>
          <w:spacing w:val="-5"/>
          <w:sz w:val="19"/>
        </w:rPr>
        <w:t xml:space="preserve">полимерной </w:t>
      </w:r>
      <w:r>
        <w:rPr>
          <w:sz w:val="19"/>
        </w:rPr>
        <w:t xml:space="preserve">основе </w:t>
      </w:r>
      <w:r>
        <w:rPr>
          <w:spacing w:val="-5"/>
          <w:sz w:val="19"/>
        </w:rPr>
        <w:t xml:space="preserve">должно </w:t>
      </w:r>
      <w:r>
        <w:rPr>
          <w:sz w:val="19"/>
        </w:rPr>
        <w:t xml:space="preserve">быть </w:t>
      </w:r>
      <w:r>
        <w:rPr>
          <w:spacing w:val="-4"/>
          <w:sz w:val="19"/>
        </w:rPr>
        <w:t xml:space="preserve">проверено </w:t>
      </w:r>
      <w:r>
        <w:rPr>
          <w:sz w:val="19"/>
        </w:rPr>
        <w:t xml:space="preserve">состояние </w:t>
      </w:r>
      <w:r>
        <w:rPr>
          <w:spacing w:val="-4"/>
          <w:sz w:val="19"/>
        </w:rPr>
        <w:t xml:space="preserve">лент, швов, </w:t>
      </w:r>
      <w:r>
        <w:rPr>
          <w:sz w:val="19"/>
        </w:rPr>
        <w:t xml:space="preserve">крюков, </w:t>
      </w:r>
      <w:r>
        <w:rPr>
          <w:spacing w:val="2"/>
          <w:sz w:val="19"/>
        </w:rPr>
        <w:t xml:space="preserve">скоб, </w:t>
      </w:r>
      <w:r>
        <w:rPr>
          <w:spacing w:val="-4"/>
          <w:sz w:val="19"/>
        </w:rPr>
        <w:t xml:space="preserve">замыкающих  </w:t>
      </w:r>
      <w:r>
        <w:rPr>
          <w:sz w:val="19"/>
        </w:rPr>
        <w:t xml:space="preserve">устройств, </w:t>
      </w:r>
      <w:r>
        <w:rPr>
          <w:spacing w:val="-3"/>
          <w:sz w:val="19"/>
        </w:rPr>
        <w:t xml:space="preserve">обойм, карабинов </w:t>
      </w:r>
      <w:r>
        <w:rPr>
          <w:sz w:val="19"/>
        </w:rPr>
        <w:t xml:space="preserve">и мест </w:t>
      </w:r>
      <w:r>
        <w:rPr>
          <w:spacing w:val="-3"/>
          <w:sz w:val="19"/>
        </w:rPr>
        <w:t xml:space="preserve">их </w:t>
      </w:r>
      <w:r>
        <w:rPr>
          <w:spacing w:val="-4"/>
          <w:sz w:val="19"/>
        </w:rPr>
        <w:t xml:space="preserve">креплений. </w:t>
      </w:r>
      <w:r>
        <w:rPr>
          <w:sz w:val="19"/>
        </w:rPr>
        <w:t xml:space="preserve">Стропы не </w:t>
      </w:r>
      <w:r>
        <w:rPr>
          <w:spacing w:val="-5"/>
          <w:sz w:val="19"/>
        </w:rPr>
        <w:t xml:space="preserve">должны </w:t>
      </w:r>
      <w:r>
        <w:rPr>
          <w:sz w:val="19"/>
        </w:rPr>
        <w:t>допускаться к работе,</w:t>
      </w:r>
      <w:r>
        <w:rPr>
          <w:spacing w:val="-5"/>
          <w:sz w:val="19"/>
        </w:rPr>
        <w:t xml:space="preserve"> </w:t>
      </w:r>
      <w:r>
        <w:rPr>
          <w:spacing w:val="-3"/>
          <w:sz w:val="19"/>
        </w:rPr>
        <w:t>если:</w:t>
      </w:r>
    </w:p>
    <w:p w:rsidR="007F6C4D" w:rsidRDefault="00A84B20" w:rsidP="00A84B20">
      <w:pPr>
        <w:pStyle w:val="a3"/>
        <w:spacing w:before="1" w:line="252" w:lineRule="auto"/>
        <w:ind w:right="-75" w:firstLine="318"/>
        <w:jc w:val="both"/>
      </w:pPr>
      <w:r>
        <w:t xml:space="preserve">отсутствует клеймо (бирка) или не читаются </w:t>
      </w:r>
      <w:r>
        <w:t>сведения о стропе, которые содержат информацию об изготовителе, грузоподъемности;</w:t>
      </w:r>
    </w:p>
    <w:p w:rsidR="007F6C4D" w:rsidRDefault="00A84B20" w:rsidP="00A84B20">
      <w:pPr>
        <w:pStyle w:val="a3"/>
        <w:ind w:left="427" w:right="-75"/>
        <w:jc w:val="both"/>
      </w:pPr>
      <w:r>
        <w:t>имеются узлы на несущих лентах стропов;</w:t>
      </w:r>
    </w:p>
    <w:p w:rsidR="007F6C4D" w:rsidRDefault="00A84B20" w:rsidP="00A84B20">
      <w:pPr>
        <w:pStyle w:val="a3"/>
        <w:spacing w:before="11" w:line="252" w:lineRule="auto"/>
        <w:ind w:right="-75" w:firstLine="318"/>
        <w:jc w:val="both"/>
      </w:pPr>
      <w:r>
        <w:t>имеются поперечные порезы или разрывы ленты независимо от их размеров;</w:t>
      </w:r>
    </w:p>
    <w:p w:rsidR="007F6C4D" w:rsidRDefault="00A84B20" w:rsidP="00A84B20">
      <w:pPr>
        <w:pStyle w:val="a3"/>
        <w:spacing w:before="1" w:line="252" w:lineRule="auto"/>
        <w:ind w:right="-75" w:firstLine="318"/>
        <w:jc w:val="both"/>
      </w:pPr>
      <w:r>
        <w:t>имеются продольные порезы или разрывы ленты, суммарная длина ко</w:t>
      </w:r>
      <w:r>
        <w:t>торых превышает 10 процентов длины ленты ветви стропа, а также единичные порезы или разрывы длиной более 50 мм;</w:t>
      </w:r>
    </w:p>
    <w:p w:rsidR="007F6C4D" w:rsidRDefault="00A84B20" w:rsidP="00A84B20">
      <w:pPr>
        <w:pStyle w:val="a3"/>
        <w:spacing w:line="252" w:lineRule="auto"/>
        <w:ind w:right="-75" w:firstLine="318"/>
        <w:jc w:val="right"/>
      </w:pPr>
      <w:r>
        <w:t xml:space="preserve">имеются местные </w:t>
      </w:r>
      <w:r>
        <w:rPr>
          <w:spacing w:val="-3"/>
        </w:rPr>
        <w:t xml:space="preserve">расслоения </w:t>
      </w:r>
      <w:r>
        <w:rPr>
          <w:spacing w:val="-5"/>
        </w:rPr>
        <w:t xml:space="preserve">лент </w:t>
      </w:r>
      <w:r>
        <w:t>стропа (кроме мест заделки краев</w:t>
      </w:r>
      <w:r>
        <w:t xml:space="preserve"> </w:t>
      </w:r>
      <w:r>
        <w:rPr>
          <w:spacing w:val="-4"/>
        </w:rPr>
        <w:t xml:space="preserve">лент) </w:t>
      </w:r>
      <w:r>
        <w:t xml:space="preserve">на </w:t>
      </w:r>
      <w:r>
        <w:rPr>
          <w:spacing w:val="-4"/>
        </w:rPr>
        <w:t xml:space="preserve">суммарной длине </w:t>
      </w:r>
      <w:r>
        <w:rPr>
          <w:spacing w:val="-3"/>
        </w:rPr>
        <w:t xml:space="preserve">более 0,5 </w:t>
      </w:r>
      <w:r>
        <w:t xml:space="preserve">м на </w:t>
      </w:r>
      <w:r>
        <w:rPr>
          <w:spacing w:val="-3"/>
        </w:rPr>
        <w:t xml:space="preserve">одном крайнем </w:t>
      </w:r>
      <w:r>
        <w:rPr>
          <w:spacing w:val="-5"/>
        </w:rPr>
        <w:t xml:space="preserve">шве или </w:t>
      </w:r>
      <w:r>
        <w:t>на двух и</w:t>
      </w:r>
      <w:r>
        <w:t xml:space="preserve"> </w:t>
      </w:r>
      <w:r>
        <w:rPr>
          <w:spacing w:val="-3"/>
        </w:rPr>
        <w:t xml:space="preserve">более </w:t>
      </w:r>
      <w:r>
        <w:rPr>
          <w:spacing w:val="-4"/>
        </w:rPr>
        <w:t xml:space="preserve">внутренних </w:t>
      </w:r>
      <w:r>
        <w:rPr>
          <w:spacing w:val="-6"/>
        </w:rPr>
        <w:t xml:space="preserve">швах, </w:t>
      </w:r>
      <w:r>
        <w:rPr>
          <w:spacing w:val="-3"/>
        </w:rPr>
        <w:t xml:space="preserve">сопровождаемые разрывом трех </w:t>
      </w:r>
      <w:r>
        <w:t xml:space="preserve">и </w:t>
      </w:r>
      <w:r>
        <w:rPr>
          <w:spacing w:val="-3"/>
        </w:rPr>
        <w:t xml:space="preserve">более </w:t>
      </w:r>
      <w:r>
        <w:t xml:space="preserve">строчек </w:t>
      </w:r>
      <w:r>
        <w:rPr>
          <w:spacing w:val="-5"/>
        </w:rPr>
        <w:t>шва;</w:t>
      </w:r>
      <w:r>
        <w:t xml:space="preserve"> </w:t>
      </w:r>
      <w:r>
        <w:t xml:space="preserve">имеются местные </w:t>
      </w:r>
      <w:r>
        <w:rPr>
          <w:spacing w:val="-3"/>
        </w:rPr>
        <w:t xml:space="preserve">расслоения </w:t>
      </w:r>
      <w:r>
        <w:rPr>
          <w:spacing w:val="-5"/>
        </w:rPr>
        <w:t xml:space="preserve">лент </w:t>
      </w:r>
      <w:r>
        <w:t xml:space="preserve">стропа в месте заделки краев </w:t>
      </w:r>
      <w:r>
        <w:rPr>
          <w:spacing w:val="-4"/>
        </w:rPr>
        <w:t xml:space="preserve">ленты </w:t>
      </w:r>
      <w:r>
        <w:t>на</w:t>
      </w:r>
      <w:r>
        <w:t xml:space="preserve"> </w:t>
      </w:r>
      <w:r>
        <w:rPr>
          <w:spacing w:val="-4"/>
        </w:rPr>
        <w:t xml:space="preserve">длине </w:t>
      </w:r>
      <w:r>
        <w:rPr>
          <w:spacing w:val="-3"/>
        </w:rPr>
        <w:t xml:space="preserve">более 0,2 </w:t>
      </w:r>
      <w:r>
        <w:t xml:space="preserve">м на </w:t>
      </w:r>
      <w:r>
        <w:rPr>
          <w:spacing w:val="-3"/>
        </w:rPr>
        <w:t xml:space="preserve">одном из крайних </w:t>
      </w:r>
      <w:r>
        <w:rPr>
          <w:spacing w:val="-5"/>
        </w:rPr>
        <w:t xml:space="preserve">швов или </w:t>
      </w:r>
      <w:r>
        <w:t xml:space="preserve">на двух и </w:t>
      </w:r>
      <w:r>
        <w:rPr>
          <w:spacing w:val="-3"/>
        </w:rPr>
        <w:t xml:space="preserve">более </w:t>
      </w:r>
      <w:r>
        <w:rPr>
          <w:spacing w:val="-4"/>
        </w:rPr>
        <w:t>внутренних</w:t>
      </w:r>
      <w:r>
        <w:t xml:space="preserve"> </w:t>
      </w:r>
      <w:r>
        <w:rPr>
          <w:spacing w:val="-6"/>
        </w:rPr>
        <w:t xml:space="preserve">швах, </w:t>
      </w:r>
      <w:r>
        <w:rPr>
          <w:spacing w:val="-3"/>
        </w:rPr>
        <w:t xml:space="preserve">сопровождаемые разрывом трех </w:t>
      </w:r>
      <w:r>
        <w:t xml:space="preserve">и </w:t>
      </w:r>
      <w:r>
        <w:rPr>
          <w:spacing w:val="-3"/>
        </w:rPr>
        <w:t xml:space="preserve">более </w:t>
      </w:r>
      <w:r>
        <w:t>ст</w:t>
      </w:r>
      <w:r>
        <w:t xml:space="preserve">рочек </w:t>
      </w:r>
      <w:r>
        <w:rPr>
          <w:spacing w:val="-5"/>
        </w:rPr>
        <w:t xml:space="preserve">шва, </w:t>
      </w:r>
      <w:r>
        <w:t xml:space="preserve">а </w:t>
      </w:r>
      <w:r>
        <w:rPr>
          <w:spacing w:val="-3"/>
        </w:rPr>
        <w:t>также</w:t>
      </w:r>
      <w:r>
        <w:t xml:space="preserve"> </w:t>
      </w:r>
      <w:r>
        <w:rPr>
          <w:spacing w:val="-3"/>
        </w:rPr>
        <w:t xml:space="preserve">отслоение </w:t>
      </w:r>
      <w:r>
        <w:t xml:space="preserve">края </w:t>
      </w:r>
      <w:r>
        <w:rPr>
          <w:spacing w:val="-4"/>
        </w:rPr>
        <w:t xml:space="preserve">ленты </w:t>
      </w:r>
      <w:r>
        <w:rPr>
          <w:spacing w:val="-5"/>
        </w:rPr>
        <w:t xml:space="preserve">или </w:t>
      </w:r>
      <w:r>
        <w:t xml:space="preserve">сшивки </w:t>
      </w:r>
      <w:r>
        <w:rPr>
          <w:spacing w:val="-5"/>
        </w:rPr>
        <w:t xml:space="preserve">лент </w:t>
      </w:r>
      <w:r>
        <w:t xml:space="preserve">у </w:t>
      </w:r>
      <w:r>
        <w:rPr>
          <w:spacing w:val="-4"/>
        </w:rPr>
        <w:t xml:space="preserve">петли </w:t>
      </w:r>
      <w:r>
        <w:t xml:space="preserve">на </w:t>
      </w:r>
      <w:r>
        <w:rPr>
          <w:spacing w:val="-4"/>
        </w:rPr>
        <w:t xml:space="preserve">длине </w:t>
      </w:r>
      <w:r>
        <w:rPr>
          <w:spacing w:val="-3"/>
        </w:rPr>
        <w:t>более 10 процентов</w:t>
      </w:r>
    </w:p>
    <w:p w:rsidR="007F6C4D" w:rsidRDefault="00A84B20" w:rsidP="00A84B20">
      <w:pPr>
        <w:pStyle w:val="a3"/>
        <w:spacing w:before="1"/>
        <w:ind w:right="-75"/>
        <w:jc w:val="both"/>
      </w:pPr>
      <w:r>
        <w:t>длины заделки (сшивки) концов лент;</w:t>
      </w:r>
    </w:p>
    <w:p w:rsidR="007F6C4D" w:rsidRDefault="00A84B20" w:rsidP="00A84B20">
      <w:pPr>
        <w:pStyle w:val="a3"/>
        <w:spacing w:before="12" w:line="252" w:lineRule="auto"/>
        <w:ind w:right="-75" w:firstLine="318"/>
        <w:jc w:val="both"/>
      </w:pPr>
      <w:r>
        <w:t>имеются поверхностные обрывы нитей ленты общей длиной более 10 процентов ширины ленты, вызванные механическим воздействием (трен</w:t>
      </w:r>
      <w:r>
        <w:t>ием) острых кромок груза;</w:t>
      </w:r>
    </w:p>
    <w:p w:rsidR="007F6C4D" w:rsidRDefault="00A84B20" w:rsidP="00A84B20">
      <w:pPr>
        <w:pStyle w:val="a3"/>
        <w:spacing w:line="252" w:lineRule="auto"/>
        <w:ind w:right="-75" w:firstLine="318"/>
        <w:jc w:val="both"/>
      </w:pPr>
      <w:r>
        <w:t xml:space="preserve">имеются </w:t>
      </w:r>
      <w:r>
        <w:rPr>
          <w:spacing w:val="-4"/>
        </w:rPr>
        <w:t xml:space="preserve">повреждения </w:t>
      </w:r>
      <w:r>
        <w:rPr>
          <w:spacing w:val="-5"/>
        </w:rPr>
        <w:t xml:space="preserve">лент </w:t>
      </w:r>
      <w:r>
        <w:rPr>
          <w:spacing w:val="-3"/>
        </w:rPr>
        <w:t xml:space="preserve">от </w:t>
      </w:r>
      <w:r>
        <w:t xml:space="preserve">воздействия химических </w:t>
      </w:r>
      <w:r>
        <w:rPr>
          <w:spacing w:val="-3"/>
        </w:rPr>
        <w:t xml:space="preserve">веществ </w:t>
      </w:r>
      <w:r>
        <w:t xml:space="preserve">(кислоты, </w:t>
      </w:r>
      <w:r>
        <w:rPr>
          <w:spacing w:val="-6"/>
        </w:rPr>
        <w:t xml:space="preserve">щелочи, </w:t>
      </w:r>
      <w:r>
        <w:rPr>
          <w:spacing w:val="-3"/>
        </w:rPr>
        <w:t xml:space="preserve">растворителя, </w:t>
      </w:r>
      <w:r>
        <w:rPr>
          <w:spacing w:val="-4"/>
        </w:rPr>
        <w:t xml:space="preserve">нефтепродуктов) </w:t>
      </w:r>
      <w:r>
        <w:rPr>
          <w:spacing w:val="-5"/>
        </w:rPr>
        <w:t xml:space="preserve">общей </w:t>
      </w:r>
      <w:r>
        <w:rPr>
          <w:spacing w:val="-4"/>
        </w:rPr>
        <w:t xml:space="preserve">длиной </w:t>
      </w:r>
      <w:r>
        <w:rPr>
          <w:spacing w:val="-3"/>
        </w:rPr>
        <w:t xml:space="preserve">более 10 процентов </w:t>
      </w:r>
      <w:r>
        <w:rPr>
          <w:spacing w:val="-6"/>
        </w:rPr>
        <w:t xml:space="preserve">ширины </w:t>
      </w:r>
      <w:r>
        <w:rPr>
          <w:spacing w:val="-4"/>
        </w:rPr>
        <w:t xml:space="preserve">ленты </w:t>
      </w:r>
      <w:r>
        <w:rPr>
          <w:spacing w:val="-5"/>
        </w:rPr>
        <w:t xml:space="preserve">или </w:t>
      </w:r>
      <w:r>
        <w:rPr>
          <w:spacing w:val="-4"/>
        </w:rPr>
        <w:t xml:space="preserve">длины </w:t>
      </w:r>
      <w:r>
        <w:t xml:space="preserve">стропа, а </w:t>
      </w:r>
      <w:r>
        <w:rPr>
          <w:spacing w:val="-3"/>
        </w:rPr>
        <w:t xml:space="preserve">также </w:t>
      </w:r>
      <w:r>
        <w:t xml:space="preserve">единичные </w:t>
      </w:r>
      <w:r>
        <w:rPr>
          <w:spacing w:val="-4"/>
        </w:rPr>
        <w:t xml:space="preserve">повреждения </w:t>
      </w:r>
      <w:r>
        <w:rPr>
          <w:spacing w:val="-3"/>
        </w:rPr>
        <w:t xml:space="preserve">более 10 процентов </w:t>
      </w:r>
      <w:r>
        <w:rPr>
          <w:spacing w:val="-6"/>
        </w:rPr>
        <w:t xml:space="preserve">ширины </w:t>
      </w:r>
      <w:r>
        <w:rPr>
          <w:spacing w:val="-4"/>
        </w:rPr>
        <w:t>лент</w:t>
      </w:r>
      <w:r>
        <w:rPr>
          <w:spacing w:val="-4"/>
        </w:rPr>
        <w:t xml:space="preserve">ы </w:t>
      </w:r>
      <w:r>
        <w:t xml:space="preserve">и </w:t>
      </w:r>
      <w:r>
        <w:rPr>
          <w:spacing w:val="-4"/>
        </w:rPr>
        <w:t xml:space="preserve">длиной </w:t>
      </w:r>
      <w:r>
        <w:rPr>
          <w:spacing w:val="-3"/>
        </w:rPr>
        <w:t>более 50 мм;</w:t>
      </w:r>
    </w:p>
    <w:p w:rsidR="007F6C4D" w:rsidRDefault="00A84B20" w:rsidP="00A84B20">
      <w:pPr>
        <w:pStyle w:val="a3"/>
        <w:spacing w:before="1" w:line="252" w:lineRule="auto"/>
        <w:ind w:right="-75" w:firstLine="318"/>
        <w:jc w:val="both"/>
      </w:pPr>
      <w:r>
        <w:t>присутствует выпучивание нитей из ленты стропа на расстояние более 10 процентов ширины ленты;</w:t>
      </w:r>
    </w:p>
    <w:p w:rsidR="007F6C4D" w:rsidRDefault="00A84B20" w:rsidP="00A84B20">
      <w:pPr>
        <w:pStyle w:val="a3"/>
        <w:spacing w:line="252" w:lineRule="auto"/>
        <w:ind w:right="-75" w:firstLine="318"/>
        <w:jc w:val="both"/>
      </w:pPr>
      <w:r>
        <w:t>имеются сквозные отверстия диаметром более 10 процентов ширины ленты от воздействия острых предметов;</w:t>
      </w:r>
    </w:p>
    <w:p w:rsidR="007F6C4D" w:rsidRDefault="00A84B20" w:rsidP="00A84B20">
      <w:pPr>
        <w:pStyle w:val="a3"/>
        <w:spacing w:line="252" w:lineRule="auto"/>
        <w:ind w:right="-75" w:firstLine="318"/>
        <w:jc w:val="both"/>
      </w:pPr>
      <w:r>
        <w:t xml:space="preserve">имеются </w:t>
      </w:r>
      <w:r>
        <w:rPr>
          <w:spacing w:val="-6"/>
        </w:rPr>
        <w:t xml:space="preserve">прожженные </w:t>
      </w:r>
      <w:r>
        <w:t xml:space="preserve">сквозные отверстия </w:t>
      </w:r>
      <w:r>
        <w:rPr>
          <w:spacing w:val="-3"/>
        </w:rPr>
        <w:t xml:space="preserve">диаметром более 10 процентов </w:t>
      </w:r>
      <w:r>
        <w:rPr>
          <w:spacing w:val="-6"/>
        </w:rPr>
        <w:t xml:space="preserve">ширины </w:t>
      </w:r>
      <w:r>
        <w:rPr>
          <w:spacing w:val="-4"/>
        </w:rPr>
        <w:t xml:space="preserve">ленты </w:t>
      </w:r>
      <w:r>
        <w:rPr>
          <w:spacing w:val="-3"/>
        </w:rPr>
        <w:t xml:space="preserve">от </w:t>
      </w:r>
      <w:r>
        <w:t xml:space="preserve">воздействия брызг </w:t>
      </w:r>
      <w:r>
        <w:rPr>
          <w:spacing w:val="-4"/>
        </w:rPr>
        <w:t xml:space="preserve">расплавленного </w:t>
      </w:r>
      <w:r>
        <w:rPr>
          <w:spacing w:val="-5"/>
        </w:rPr>
        <w:t xml:space="preserve">металла или </w:t>
      </w:r>
      <w:r>
        <w:rPr>
          <w:spacing w:val="-4"/>
        </w:rPr>
        <w:t xml:space="preserve">наличие </w:t>
      </w:r>
      <w:r>
        <w:rPr>
          <w:spacing w:val="-3"/>
        </w:rPr>
        <w:t xml:space="preserve">трех </w:t>
      </w:r>
      <w:r>
        <w:t xml:space="preserve">и </w:t>
      </w:r>
      <w:r>
        <w:rPr>
          <w:spacing w:val="-3"/>
        </w:rPr>
        <w:t xml:space="preserve">более </w:t>
      </w:r>
      <w:r>
        <w:t xml:space="preserve">отверстий </w:t>
      </w:r>
      <w:r>
        <w:rPr>
          <w:spacing w:val="-3"/>
        </w:rPr>
        <w:t xml:space="preserve">при </w:t>
      </w:r>
      <w:r>
        <w:t xml:space="preserve">расстоянии </w:t>
      </w:r>
      <w:r>
        <w:rPr>
          <w:spacing w:val="-4"/>
        </w:rPr>
        <w:t xml:space="preserve">между ними менее </w:t>
      </w:r>
      <w:r>
        <w:rPr>
          <w:spacing w:val="-3"/>
        </w:rPr>
        <w:t xml:space="preserve">10 процентов </w:t>
      </w:r>
      <w:r>
        <w:rPr>
          <w:spacing w:val="-6"/>
        </w:rPr>
        <w:t xml:space="preserve">ширины </w:t>
      </w:r>
      <w:r>
        <w:rPr>
          <w:spacing w:val="-4"/>
        </w:rPr>
        <w:t xml:space="preserve">ленты </w:t>
      </w:r>
      <w:r>
        <w:rPr>
          <w:spacing w:val="-3"/>
        </w:rPr>
        <w:t>независимо от диаметра</w:t>
      </w:r>
      <w:r>
        <w:rPr>
          <w:spacing w:val="5"/>
        </w:rPr>
        <w:t xml:space="preserve"> </w:t>
      </w:r>
      <w:r>
        <w:t>отверстий;</w:t>
      </w:r>
    </w:p>
    <w:p w:rsidR="007F6C4D" w:rsidRDefault="00A84B20" w:rsidP="00A84B20">
      <w:pPr>
        <w:pStyle w:val="a3"/>
        <w:spacing w:before="1" w:line="252" w:lineRule="auto"/>
        <w:ind w:right="-75" w:firstLine="318"/>
        <w:jc w:val="both"/>
      </w:pPr>
      <w:r>
        <w:t>имеется загрязнение лент</w:t>
      </w:r>
      <w:r>
        <w:t xml:space="preserve"> (нефтепродуктами, смолами, красками, цементом, грунтом) более 50 процентов длины стропа;</w:t>
      </w:r>
    </w:p>
    <w:p w:rsidR="007F6C4D" w:rsidRDefault="00A84B20" w:rsidP="00A84B20">
      <w:pPr>
        <w:pStyle w:val="a3"/>
        <w:spacing w:before="1" w:line="252" w:lineRule="auto"/>
        <w:ind w:right="-75" w:firstLine="318"/>
        <w:jc w:val="both"/>
      </w:pPr>
      <w:r>
        <w:t xml:space="preserve">присутствует совокупность всех </w:t>
      </w:r>
      <w:r>
        <w:rPr>
          <w:spacing w:val="-4"/>
        </w:rPr>
        <w:t xml:space="preserve">вышеперечисленных </w:t>
      </w:r>
      <w:r>
        <w:rPr>
          <w:spacing w:val="-3"/>
        </w:rPr>
        <w:t xml:space="preserve">дефектов </w:t>
      </w:r>
      <w:r>
        <w:t xml:space="preserve">на </w:t>
      </w:r>
      <w:r>
        <w:rPr>
          <w:spacing w:val="-6"/>
        </w:rPr>
        <w:t xml:space="preserve">площади </w:t>
      </w:r>
      <w:r>
        <w:rPr>
          <w:spacing w:val="-3"/>
        </w:rPr>
        <w:t xml:space="preserve">более 10 процентов </w:t>
      </w:r>
      <w:r>
        <w:rPr>
          <w:spacing w:val="-6"/>
        </w:rPr>
        <w:t xml:space="preserve">ширины </w:t>
      </w:r>
      <w:r>
        <w:t xml:space="preserve">и </w:t>
      </w:r>
      <w:r>
        <w:rPr>
          <w:spacing w:val="-4"/>
        </w:rPr>
        <w:t>длины</w:t>
      </w:r>
      <w:r>
        <w:rPr>
          <w:spacing w:val="-2"/>
        </w:rPr>
        <w:t xml:space="preserve"> </w:t>
      </w:r>
      <w:r>
        <w:t>стропа;</w:t>
      </w:r>
    </w:p>
    <w:p w:rsidR="007F6C4D" w:rsidRDefault="00A84B20" w:rsidP="00A84B20">
      <w:pPr>
        <w:pStyle w:val="a3"/>
        <w:spacing w:line="252" w:lineRule="auto"/>
        <w:ind w:right="-75" w:firstLine="318"/>
        <w:jc w:val="both"/>
      </w:pPr>
      <w:r>
        <w:t xml:space="preserve">присутствует </w:t>
      </w:r>
      <w:r>
        <w:rPr>
          <w:spacing w:val="-4"/>
        </w:rPr>
        <w:t xml:space="preserve">размочаливание </w:t>
      </w:r>
      <w:r>
        <w:rPr>
          <w:spacing w:val="-5"/>
        </w:rPr>
        <w:t xml:space="preserve">или </w:t>
      </w:r>
      <w:r>
        <w:rPr>
          <w:spacing w:val="-3"/>
        </w:rPr>
        <w:t>износ более 10 проценто</w:t>
      </w:r>
      <w:r>
        <w:rPr>
          <w:spacing w:val="-3"/>
        </w:rPr>
        <w:t xml:space="preserve">в </w:t>
      </w:r>
      <w:r>
        <w:rPr>
          <w:spacing w:val="-6"/>
        </w:rPr>
        <w:t xml:space="preserve">ширины </w:t>
      </w:r>
      <w:r>
        <w:rPr>
          <w:spacing w:val="-4"/>
        </w:rPr>
        <w:t>петель</w:t>
      </w:r>
      <w:r>
        <w:t xml:space="preserve"> стропа.</w:t>
      </w:r>
    </w:p>
    <w:p w:rsidR="007F6C4D" w:rsidRDefault="007F6C4D" w:rsidP="00A84B20">
      <w:pPr>
        <w:pStyle w:val="a3"/>
        <w:spacing w:before="7"/>
        <w:ind w:left="0" w:right="-75"/>
        <w:rPr>
          <w:sz w:val="16"/>
        </w:rPr>
      </w:pPr>
    </w:p>
    <w:p w:rsidR="007F6C4D" w:rsidRDefault="00A84B20" w:rsidP="00A84B20">
      <w:pPr>
        <w:pStyle w:val="a5"/>
        <w:numPr>
          <w:ilvl w:val="0"/>
          <w:numId w:val="11"/>
        </w:numPr>
        <w:tabs>
          <w:tab w:val="left" w:pos="845"/>
        </w:tabs>
        <w:spacing w:before="1" w:line="252" w:lineRule="auto"/>
        <w:ind w:right="-75" w:firstLine="255"/>
        <w:jc w:val="both"/>
        <w:rPr>
          <w:sz w:val="19"/>
        </w:rPr>
      </w:pPr>
      <w:r>
        <w:rPr>
          <w:spacing w:val="-4"/>
          <w:sz w:val="19"/>
        </w:rPr>
        <w:t xml:space="preserve">Запрещается </w:t>
      </w:r>
      <w:r>
        <w:rPr>
          <w:sz w:val="19"/>
        </w:rPr>
        <w:t xml:space="preserve">эксплуатация стропов </w:t>
      </w:r>
      <w:r>
        <w:rPr>
          <w:spacing w:val="3"/>
          <w:sz w:val="19"/>
        </w:rPr>
        <w:t xml:space="preserve">со </w:t>
      </w:r>
      <w:r>
        <w:rPr>
          <w:spacing w:val="-5"/>
          <w:sz w:val="19"/>
        </w:rPr>
        <w:t xml:space="preserve">следующими </w:t>
      </w:r>
      <w:r>
        <w:rPr>
          <w:spacing w:val="-4"/>
          <w:sz w:val="19"/>
        </w:rPr>
        <w:t xml:space="preserve">дефектами </w:t>
      </w:r>
      <w:r>
        <w:rPr>
          <w:sz w:val="19"/>
        </w:rPr>
        <w:t xml:space="preserve">и </w:t>
      </w:r>
      <w:r>
        <w:rPr>
          <w:spacing w:val="-4"/>
          <w:sz w:val="19"/>
        </w:rPr>
        <w:t xml:space="preserve">повреждениями </w:t>
      </w:r>
      <w:r>
        <w:rPr>
          <w:spacing w:val="-3"/>
          <w:sz w:val="19"/>
        </w:rPr>
        <w:t xml:space="preserve">металлических </w:t>
      </w:r>
      <w:r>
        <w:rPr>
          <w:spacing w:val="-4"/>
          <w:sz w:val="19"/>
        </w:rPr>
        <w:t xml:space="preserve">элементов </w:t>
      </w:r>
      <w:r>
        <w:rPr>
          <w:sz w:val="19"/>
        </w:rPr>
        <w:t xml:space="preserve">(колец, </w:t>
      </w:r>
      <w:r>
        <w:rPr>
          <w:spacing w:val="-3"/>
          <w:sz w:val="19"/>
        </w:rPr>
        <w:t xml:space="preserve">петель, </w:t>
      </w:r>
      <w:r>
        <w:rPr>
          <w:spacing w:val="2"/>
          <w:sz w:val="19"/>
        </w:rPr>
        <w:t xml:space="preserve">скоб, </w:t>
      </w:r>
      <w:r>
        <w:rPr>
          <w:sz w:val="19"/>
        </w:rPr>
        <w:t xml:space="preserve">подвесок, </w:t>
      </w:r>
      <w:r>
        <w:rPr>
          <w:spacing w:val="-3"/>
          <w:sz w:val="19"/>
        </w:rPr>
        <w:t xml:space="preserve">обойм, </w:t>
      </w:r>
      <w:r>
        <w:rPr>
          <w:sz w:val="19"/>
        </w:rPr>
        <w:t>карабинов,</w:t>
      </w:r>
      <w:r>
        <w:rPr>
          <w:spacing w:val="-6"/>
          <w:sz w:val="19"/>
        </w:rPr>
        <w:t xml:space="preserve"> </w:t>
      </w:r>
      <w:r>
        <w:rPr>
          <w:sz w:val="19"/>
        </w:rPr>
        <w:t>звеньев):</w:t>
      </w:r>
    </w:p>
    <w:p w:rsidR="007F6C4D" w:rsidRDefault="00A84B20" w:rsidP="00A84B20">
      <w:pPr>
        <w:pStyle w:val="a3"/>
        <w:ind w:left="427" w:right="-75"/>
        <w:jc w:val="both"/>
      </w:pPr>
      <w:r>
        <w:t>трещинами любых размеров и расположения;</w:t>
      </w:r>
    </w:p>
    <w:p w:rsidR="007F6C4D" w:rsidRDefault="00A84B20" w:rsidP="00A84B20">
      <w:pPr>
        <w:pStyle w:val="a3"/>
        <w:spacing w:before="11" w:line="252" w:lineRule="auto"/>
        <w:ind w:right="-75" w:firstLine="318"/>
        <w:jc w:val="both"/>
      </w:pPr>
      <w:r>
        <w:t>износом поверхности элементов или</w:t>
      </w:r>
      <w:r>
        <w:t xml:space="preserve"> наличием местных вмятин, приводящих к уменьшению площади поперечного сечения на 10 процентов и более;</w:t>
      </w:r>
    </w:p>
    <w:p w:rsidR="007F6C4D" w:rsidRDefault="00A84B20" w:rsidP="00A84B20">
      <w:pPr>
        <w:pStyle w:val="a3"/>
        <w:spacing w:before="1" w:line="252" w:lineRule="auto"/>
        <w:ind w:right="-75" w:firstLine="318"/>
        <w:jc w:val="both"/>
      </w:pPr>
      <w:r>
        <w:rPr>
          <w:spacing w:val="-4"/>
        </w:rPr>
        <w:t xml:space="preserve">наличием </w:t>
      </w:r>
      <w:r>
        <w:t xml:space="preserve">остаточных </w:t>
      </w:r>
      <w:r>
        <w:rPr>
          <w:spacing w:val="-4"/>
        </w:rPr>
        <w:t xml:space="preserve">деформаций, приводящих </w:t>
      </w:r>
      <w:r>
        <w:t xml:space="preserve">к </w:t>
      </w:r>
      <w:r>
        <w:rPr>
          <w:spacing w:val="-4"/>
        </w:rPr>
        <w:t xml:space="preserve">изменению первоначального размера </w:t>
      </w:r>
      <w:r>
        <w:rPr>
          <w:spacing w:val="-3"/>
        </w:rPr>
        <w:t xml:space="preserve">элемента более </w:t>
      </w:r>
      <w:r>
        <w:t>чем на 3</w:t>
      </w:r>
      <w:r>
        <w:rPr>
          <w:spacing w:val="-26"/>
        </w:rPr>
        <w:t xml:space="preserve"> </w:t>
      </w:r>
      <w:r>
        <w:rPr>
          <w:spacing w:val="-3"/>
        </w:rPr>
        <w:t>процента;</w:t>
      </w:r>
    </w:p>
    <w:p w:rsidR="007F6C4D" w:rsidRDefault="00A84B20" w:rsidP="00A84B20">
      <w:pPr>
        <w:pStyle w:val="a3"/>
        <w:ind w:left="427" w:right="-75"/>
        <w:jc w:val="both"/>
      </w:pPr>
      <w:r>
        <w:rPr>
          <w:spacing w:val="-4"/>
        </w:rPr>
        <w:t xml:space="preserve">повреждением </w:t>
      </w:r>
      <w:r>
        <w:t xml:space="preserve">резьбовых </w:t>
      </w:r>
      <w:r>
        <w:rPr>
          <w:spacing w:val="-3"/>
        </w:rPr>
        <w:t xml:space="preserve">соединений </w:t>
      </w:r>
      <w:r>
        <w:t xml:space="preserve">и </w:t>
      </w:r>
      <w:r>
        <w:rPr>
          <w:spacing w:val="-4"/>
        </w:rPr>
        <w:t>других</w:t>
      </w:r>
      <w:r>
        <w:rPr>
          <w:spacing w:val="13"/>
        </w:rPr>
        <w:t xml:space="preserve"> </w:t>
      </w:r>
      <w:r>
        <w:rPr>
          <w:spacing w:val="-4"/>
        </w:rPr>
        <w:t>креплений.</w:t>
      </w:r>
    </w:p>
    <w:p w:rsidR="007F6C4D" w:rsidRDefault="007F6C4D" w:rsidP="00A84B20">
      <w:pPr>
        <w:pStyle w:val="a3"/>
        <w:spacing w:before="5"/>
        <w:ind w:left="0" w:right="-75"/>
        <w:rPr>
          <w:sz w:val="23"/>
        </w:rPr>
      </w:pPr>
    </w:p>
    <w:p w:rsidR="007F6C4D" w:rsidRDefault="00A84B20" w:rsidP="00A84B20">
      <w:pPr>
        <w:pStyle w:val="Heading2"/>
        <w:ind w:right="-75"/>
        <w:jc w:val="both"/>
      </w:pPr>
      <w:r>
        <w:t>Требования к браковке элементов ПС</w:t>
      </w:r>
    </w:p>
    <w:p w:rsidR="007F6C4D" w:rsidRDefault="007F6C4D" w:rsidP="00A84B20">
      <w:pPr>
        <w:pStyle w:val="a3"/>
        <w:ind w:left="0" w:right="-75"/>
        <w:rPr>
          <w:b/>
          <w:sz w:val="22"/>
        </w:rPr>
      </w:pPr>
    </w:p>
    <w:p w:rsidR="007F6C4D" w:rsidRDefault="007F6C4D" w:rsidP="00A84B20">
      <w:pPr>
        <w:pStyle w:val="a3"/>
        <w:spacing w:before="8"/>
        <w:ind w:left="0" w:right="-75"/>
        <w:rPr>
          <w:b/>
          <w:sz w:val="18"/>
        </w:rPr>
      </w:pPr>
    </w:p>
    <w:p w:rsidR="007F6C4D" w:rsidRDefault="00A84B20" w:rsidP="00A84B20">
      <w:pPr>
        <w:pStyle w:val="a5"/>
        <w:numPr>
          <w:ilvl w:val="0"/>
          <w:numId w:val="11"/>
        </w:numPr>
        <w:tabs>
          <w:tab w:val="left" w:pos="830"/>
        </w:tabs>
        <w:spacing w:line="252" w:lineRule="auto"/>
        <w:ind w:right="-75" w:firstLine="255"/>
        <w:jc w:val="both"/>
        <w:rPr>
          <w:sz w:val="19"/>
        </w:rPr>
      </w:pPr>
      <w:r>
        <w:rPr>
          <w:spacing w:val="-4"/>
          <w:sz w:val="19"/>
          <w:u w:val="single"/>
        </w:rPr>
        <w:t xml:space="preserve">Требования </w:t>
      </w:r>
      <w:r>
        <w:rPr>
          <w:sz w:val="19"/>
          <w:u w:val="single"/>
        </w:rPr>
        <w:t xml:space="preserve">к браковке </w:t>
      </w:r>
      <w:r>
        <w:rPr>
          <w:spacing w:val="-4"/>
          <w:sz w:val="19"/>
          <w:u w:val="single"/>
        </w:rPr>
        <w:t xml:space="preserve">элементов </w:t>
      </w:r>
      <w:r>
        <w:rPr>
          <w:spacing w:val="-3"/>
          <w:sz w:val="19"/>
          <w:u w:val="single"/>
        </w:rPr>
        <w:t xml:space="preserve">ПС, </w:t>
      </w:r>
      <w:r>
        <w:rPr>
          <w:sz w:val="19"/>
          <w:u w:val="single"/>
        </w:rPr>
        <w:t xml:space="preserve">в </w:t>
      </w:r>
      <w:r>
        <w:rPr>
          <w:spacing w:val="-3"/>
          <w:sz w:val="19"/>
          <w:u w:val="single"/>
        </w:rPr>
        <w:t xml:space="preserve">случаях </w:t>
      </w:r>
      <w:r>
        <w:rPr>
          <w:sz w:val="19"/>
          <w:u w:val="single"/>
        </w:rPr>
        <w:t xml:space="preserve">отсутствия </w:t>
      </w:r>
      <w:r>
        <w:rPr>
          <w:spacing w:val="-3"/>
          <w:sz w:val="19"/>
          <w:u w:val="single"/>
        </w:rPr>
        <w:t xml:space="preserve">их </w:t>
      </w:r>
      <w:r>
        <w:rPr>
          <w:sz w:val="19"/>
          <w:u w:val="single"/>
        </w:rPr>
        <w:t xml:space="preserve">в руководствах по эксплуатации </w:t>
      </w:r>
      <w:r>
        <w:rPr>
          <w:spacing w:val="-5"/>
          <w:sz w:val="19"/>
          <w:u w:val="single"/>
        </w:rPr>
        <w:t xml:space="preserve">ПС </w:t>
      </w:r>
      <w:r>
        <w:rPr>
          <w:spacing w:val="-3"/>
          <w:sz w:val="19"/>
          <w:u w:val="single"/>
        </w:rPr>
        <w:t xml:space="preserve">приведены </w:t>
      </w:r>
      <w:r>
        <w:rPr>
          <w:sz w:val="19"/>
          <w:u w:val="single"/>
        </w:rPr>
        <w:t>в таблице</w:t>
      </w:r>
      <w:r>
        <w:rPr>
          <w:spacing w:val="-23"/>
          <w:sz w:val="19"/>
          <w:u w:val="single"/>
        </w:rPr>
        <w:t xml:space="preserve"> </w:t>
      </w:r>
      <w:r>
        <w:rPr>
          <w:spacing w:val="-3"/>
          <w:sz w:val="19"/>
          <w:u w:val="single"/>
        </w:rPr>
        <w:t>4.</w:t>
      </w:r>
    </w:p>
    <w:p w:rsidR="007F6C4D" w:rsidRDefault="007F6C4D" w:rsidP="00A84B20">
      <w:pPr>
        <w:pStyle w:val="a3"/>
        <w:spacing w:before="10"/>
        <w:ind w:left="0" w:right="-75"/>
        <w:rPr>
          <w:sz w:val="14"/>
        </w:rPr>
      </w:pPr>
    </w:p>
    <w:p w:rsidR="007F6C4D" w:rsidRDefault="00A84B20" w:rsidP="00A84B20">
      <w:pPr>
        <w:spacing w:before="100"/>
        <w:ind w:left="108" w:right="-75"/>
        <w:rPr>
          <w:b/>
          <w:sz w:val="16"/>
        </w:rPr>
      </w:pPr>
      <w:r>
        <w:rPr>
          <w:b/>
          <w:w w:val="105"/>
          <w:sz w:val="16"/>
        </w:rPr>
        <w:t>Таблица</w:t>
      </w:r>
      <w:r>
        <w:rPr>
          <w:b/>
          <w:spacing w:val="3"/>
          <w:w w:val="105"/>
          <w:sz w:val="16"/>
        </w:rPr>
        <w:t xml:space="preserve"> </w:t>
      </w:r>
      <w:r>
        <w:rPr>
          <w:b/>
          <w:w w:val="105"/>
          <w:sz w:val="16"/>
        </w:rPr>
        <w:t>4.</w:t>
      </w:r>
    </w:p>
    <w:p w:rsidR="007F6C4D" w:rsidRDefault="007F6C4D" w:rsidP="00A84B20">
      <w:pPr>
        <w:pStyle w:val="a3"/>
        <w:spacing w:before="11"/>
        <w:ind w:left="0" w:right="-75"/>
        <w:rPr>
          <w:b/>
          <w:sz w:val="25"/>
        </w:rPr>
      </w:pPr>
    </w:p>
    <w:p w:rsidR="007F6C4D" w:rsidRDefault="00A84B20" w:rsidP="00A84B20">
      <w:pPr>
        <w:pStyle w:val="a3"/>
        <w:ind w:right="-75"/>
      </w:pPr>
      <w:r>
        <w:t>Таблица</w:t>
      </w:r>
      <w:r>
        <w:rPr>
          <w:spacing w:val="-14"/>
        </w:rPr>
        <w:t xml:space="preserve"> </w:t>
      </w:r>
      <w:r>
        <w:t>4</w:t>
      </w:r>
    </w:p>
    <w:p w:rsidR="007F6C4D" w:rsidRDefault="007F6C4D" w:rsidP="00A84B20">
      <w:pPr>
        <w:ind w:right="-75"/>
        <w:sectPr w:rsidR="007F6C4D">
          <w:pgSz w:w="11900" w:h="16840"/>
          <w:pgMar w:top="50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96"/>
        <w:gridCol w:w="4879"/>
      </w:tblGrid>
      <w:tr w:rsidR="007F6C4D">
        <w:trPr>
          <w:trHeight w:val="920"/>
        </w:trPr>
        <w:tc>
          <w:tcPr>
            <w:tcW w:w="1996" w:type="dxa"/>
            <w:tcBorders>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0" w:right="-75"/>
              <w:rPr>
                <w:sz w:val="19"/>
              </w:rPr>
            </w:pPr>
            <w:r>
              <w:rPr>
                <w:sz w:val="19"/>
              </w:rPr>
              <w:t>Элементы</w:t>
            </w:r>
          </w:p>
        </w:tc>
        <w:tc>
          <w:tcPr>
            <w:tcW w:w="4879" w:type="dxa"/>
            <w:tcBorders>
              <w:left w:val="double" w:sz="2" w:space="0" w:color="000000"/>
              <w:bottom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tabs>
                <w:tab w:val="left" w:pos="1294"/>
                <w:tab w:val="left" w:pos="1928"/>
                <w:tab w:val="left" w:pos="2971"/>
                <w:tab w:val="left" w:pos="4014"/>
              </w:tabs>
              <w:spacing w:line="252" w:lineRule="auto"/>
              <w:ind w:left="124" w:right="-75"/>
              <w:rPr>
                <w:sz w:val="19"/>
              </w:rPr>
            </w:pPr>
            <w:r>
              <w:rPr>
                <w:spacing w:val="-3"/>
                <w:sz w:val="19"/>
              </w:rPr>
              <w:t>Дефекты,</w:t>
            </w:r>
            <w:r>
              <w:rPr>
                <w:spacing w:val="-3"/>
                <w:sz w:val="19"/>
              </w:rPr>
              <w:tab/>
              <w:t>при</w:t>
            </w:r>
            <w:r>
              <w:rPr>
                <w:spacing w:val="-3"/>
                <w:sz w:val="19"/>
              </w:rPr>
              <w:tab/>
            </w:r>
            <w:r>
              <w:rPr>
                <w:spacing w:val="-4"/>
                <w:sz w:val="19"/>
              </w:rPr>
              <w:t>наличии</w:t>
            </w:r>
            <w:r>
              <w:rPr>
                <w:spacing w:val="-4"/>
                <w:sz w:val="19"/>
              </w:rPr>
              <w:tab/>
            </w:r>
            <w:r>
              <w:rPr>
                <w:sz w:val="19"/>
              </w:rPr>
              <w:t>которых</w:t>
            </w:r>
            <w:r>
              <w:rPr>
                <w:sz w:val="19"/>
              </w:rPr>
              <w:tab/>
            </w:r>
            <w:r>
              <w:rPr>
                <w:spacing w:val="-7"/>
                <w:sz w:val="19"/>
              </w:rPr>
              <w:t xml:space="preserve">элемент </w:t>
            </w:r>
            <w:r>
              <w:rPr>
                <w:sz w:val="19"/>
              </w:rPr>
              <w:t>выбраковывается</w:t>
            </w:r>
          </w:p>
        </w:tc>
      </w:tr>
      <w:tr w:rsidR="007F6C4D">
        <w:trPr>
          <w:trHeight w:val="2990"/>
        </w:trPr>
        <w:tc>
          <w:tcPr>
            <w:tcW w:w="1996"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255"/>
              </w:tabs>
              <w:spacing w:line="252" w:lineRule="auto"/>
              <w:ind w:left="120" w:right="-75"/>
              <w:rPr>
                <w:sz w:val="19"/>
              </w:rPr>
            </w:pPr>
            <w:r>
              <w:rPr>
                <w:spacing w:val="-3"/>
                <w:sz w:val="19"/>
              </w:rPr>
              <w:t>Ходовые</w:t>
            </w:r>
            <w:r>
              <w:rPr>
                <w:spacing w:val="-3"/>
                <w:sz w:val="19"/>
              </w:rPr>
              <w:tab/>
            </w:r>
            <w:r>
              <w:rPr>
                <w:spacing w:val="-5"/>
                <w:sz w:val="19"/>
              </w:rPr>
              <w:t xml:space="preserve">колеса </w:t>
            </w:r>
            <w:r>
              <w:rPr>
                <w:spacing w:val="-3"/>
                <w:sz w:val="19"/>
              </w:rPr>
              <w:t xml:space="preserve">кранов </w:t>
            </w:r>
            <w:r>
              <w:rPr>
                <w:sz w:val="19"/>
              </w:rPr>
              <w:t>и</w:t>
            </w:r>
            <w:r>
              <w:rPr>
                <w:spacing w:val="-1"/>
                <w:sz w:val="19"/>
              </w:rPr>
              <w:t xml:space="preserve"> </w:t>
            </w:r>
            <w:r>
              <w:rPr>
                <w:spacing w:val="-6"/>
                <w:sz w:val="19"/>
              </w:rPr>
              <w:t>тележек</w:t>
            </w:r>
          </w:p>
        </w:tc>
        <w:tc>
          <w:tcPr>
            <w:tcW w:w="4879"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numPr>
                <w:ilvl w:val="0"/>
                <w:numId w:val="9"/>
              </w:numPr>
              <w:tabs>
                <w:tab w:val="left" w:pos="329"/>
              </w:tabs>
              <w:ind w:right="-75"/>
              <w:jc w:val="both"/>
              <w:rPr>
                <w:sz w:val="19"/>
              </w:rPr>
            </w:pPr>
            <w:r>
              <w:rPr>
                <w:spacing w:val="-6"/>
                <w:sz w:val="19"/>
              </w:rPr>
              <w:t xml:space="preserve">Трещины </w:t>
            </w:r>
            <w:r>
              <w:rPr>
                <w:sz w:val="19"/>
              </w:rPr>
              <w:t>любых</w:t>
            </w:r>
            <w:r>
              <w:rPr>
                <w:spacing w:val="-2"/>
                <w:sz w:val="19"/>
              </w:rPr>
              <w:t xml:space="preserve"> </w:t>
            </w:r>
            <w:r>
              <w:rPr>
                <w:spacing w:val="-4"/>
                <w:sz w:val="19"/>
              </w:rPr>
              <w:t>размеров.</w:t>
            </w:r>
          </w:p>
          <w:p w:rsidR="007F6C4D" w:rsidRDefault="007F6C4D" w:rsidP="00A84B20">
            <w:pPr>
              <w:pStyle w:val="TableParagraph"/>
              <w:spacing w:before="11"/>
              <w:ind w:right="-75"/>
              <w:rPr>
                <w:sz w:val="20"/>
              </w:rPr>
            </w:pPr>
          </w:p>
          <w:p w:rsidR="007F6C4D" w:rsidRDefault="00A84B20" w:rsidP="00A84B20">
            <w:pPr>
              <w:pStyle w:val="TableParagraph"/>
              <w:numPr>
                <w:ilvl w:val="0"/>
                <w:numId w:val="9"/>
              </w:numPr>
              <w:tabs>
                <w:tab w:val="left" w:pos="367"/>
              </w:tabs>
              <w:spacing w:line="252" w:lineRule="auto"/>
              <w:ind w:left="124" w:right="-75" w:firstLine="0"/>
              <w:jc w:val="both"/>
              <w:rPr>
                <w:sz w:val="19"/>
              </w:rPr>
            </w:pPr>
            <w:r>
              <w:rPr>
                <w:sz w:val="19"/>
              </w:rPr>
              <w:t xml:space="preserve">Выработка </w:t>
            </w:r>
            <w:r>
              <w:rPr>
                <w:spacing w:val="-3"/>
                <w:sz w:val="19"/>
              </w:rPr>
              <w:t xml:space="preserve">поверхности </w:t>
            </w:r>
            <w:r>
              <w:rPr>
                <w:sz w:val="19"/>
              </w:rPr>
              <w:t xml:space="preserve">реборды </w:t>
            </w:r>
            <w:r>
              <w:rPr>
                <w:spacing w:val="-3"/>
                <w:sz w:val="19"/>
              </w:rPr>
              <w:t xml:space="preserve">более </w:t>
            </w:r>
            <w:r>
              <w:rPr>
                <w:spacing w:val="-4"/>
                <w:sz w:val="19"/>
              </w:rPr>
              <w:t xml:space="preserve">50% </w:t>
            </w:r>
            <w:r>
              <w:rPr>
                <w:spacing w:val="-3"/>
                <w:sz w:val="19"/>
              </w:rPr>
              <w:t xml:space="preserve">от </w:t>
            </w:r>
            <w:r>
              <w:rPr>
                <w:spacing w:val="-4"/>
                <w:sz w:val="19"/>
              </w:rPr>
              <w:t>первоначальной</w:t>
            </w:r>
            <w:r>
              <w:rPr>
                <w:spacing w:val="-7"/>
                <w:sz w:val="19"/>
              </w:rPr>
              <w:t xml:space="preserve"> </w:t>
            </w:r>
            <w:r>
              <w:rPr>
                <w:spacing w:val="-5"/>
                <w:sz w:val="19"/>
              </w:rPr>
              <w:t>толщины.</w:t>
            </w:r>
          </w:p>
          <w:p w:rsidR="007F6C4D" w:rsidRDefault="007F6C4D" w:rsidP="00A84B20">
            <w:pPr>
              <w:pStyle w:val="TableParagraph"/>
              <w:ind w:right="-75"/>
              <w:rPr>
                <w:sz w:val="20"/>
              </w:rPr>
            </w:pPr>
          </w:p>
          <w:p w:rsidR="007F6C4D" w:rsidRDefault="00A84B20" w:rsidP="00A84B20">
            <w:pPr>
              <w:pStyle w:val="TableParagraph"/>
              <w:numPr>
                <w:ilvl w:val="0"/>
                <w:numId w:val="9"/>
              </w:numPr>
              <w:tabs>
                <w:tab w:val="left" w:pos="542"/>
              </w:tabs>
              <w:spacing w:line="252" w:lineRule="auto"/>
              <w:ind w:left="124" w:right="-75" w:firstLine="0"/>
              <w:jc w:val="both"/>
              <w:rPr>
                <w:sz w:val="19"/>
              </w:rPr>
            </w:pPr>
            <w:r>
              <w:rPr>
                <w:sz w:val="19"/>
              </w:rPr>
              <w:t xml:space="preserve">Выработка </w:t>
            </w:r>
            <w:r>
              <w:rPr>
                <w:spacing w:val="-3"/>
                <w:sz w:val="19"/>
              </w:rPr>
              <w:t xml:space="preserve">поверхности </w:t>
            </w:r>
            <w:r>
              <w:rPr>
                <w:sz w:val="19"/>
              </w:rPr>
              <w:t xml:space="preserve">катания колеса, </w:t>
            </w:r>
            <w:r>
              <w:rPr>
                <w:spacing w:val="-6"/>
                <w:sz w:val="19"/>
              </w:rPr>
              <w:t xml:space="preserve">уменьшающая </w:t>
            </w:r>
            <w:r>
              <w:rPr>
                <w:spacing w:val="-3"/>
                <w:sz w:val="19"/>
              </w:rPr>
              <w:t xml:space="preserve">первоначальный диаметр </w:t>
            </w:r>
            <w:r>
              <w:rPr>
                <w:sz w:val="19"/>
              </w:rPr>
              <w:t>на</w:t>
            </w:r>
            <w:r>
              <w:rPr>
                <w:spacing w:val="-3"/>
                <w:sz w:val="19"/>
              </w:rPr>
              <w:t xml:space="preserve"> </w:t>
            </w:r>
            <w:r>
              <w:rPr>
                <w:spacing w:val="-4"/>
                <w:sz w:val="19"/>
              </w:rPr>
              <w:t>2%.</w:t>
            </w:r>
          </w:p>
          <w:p w:rsidR="007F6C4D" w:rsidRDefault="007F6C4D" w:rsidP="00A84B20">
            <w:pPr>
              <w:pStyle w:val="TableParagraph"/>
              <w:ind w:right="-75"/>
              <w:rPr>
                <w:sz w:val="20"/>
              </w:rPr>
            </w:pPr>
          </w:p>
          <w:p w:rsidR="007F6C4D" w:rsidRDefault="00A84B20" w:rsidP="00A84B20">
            <w:pPr>
              <w:pStyle w:val="TableParagraph"/>
              <w:numPr>
                <w:ilvl w:val="0"/>
                <w:numId w:val="9"/>
              </w:numPr>
              <w:tabs>
                <w:tab w:val="left" w:pos="413"/>
              </w:tabs>
              <w:spacing w:line="252" w:lineRule="auto"/>
              <w:ind w:left="124" w:right="-75" w:firstLine="0"/>
              <w:jc w:val="both"/>
              <w:rPr>
                <w:sz w:val="19"/>
              </w:rPr>
            </w:pPr>
            <w:r>
              <w:rPr>
                <w:sz w:val="19"/>
              </w:rPr>
              <w:t xml:space="preserve">Разность </w:t>
            </w:r>
            <w:r>
              <w:rPr>
                <w:spacing w:val="-3"/>
                <w:sz w:val="19"/>
              </w:rPr>
              <w:t xml:space="preserve">диаметров </w:t>
            </w:r>
            <w:r>
              <w:rPr>
                <w:sz w:val="19"/>
              </w:rPr>
              <w:t xml:space="preserve">колес, связанных </w:t>
            </w:r>
            <w:r>
              <w:rPr>
                <w:spacing w:val="-4"/>
                <w:sz w:val="19"/>
              </w:rPr>
              <w:t xml:space="preserve">между </w:t>
            </w:r>
            <w:r>
              <w:rPr>
                <w:sz w:val="19"/>
              </w:rPr>
              <w:t xml:space="preserve">собой кинематически, </w:t>
            </w:r>
            <w:r>
              <w:rPr>
                <w:spacing w:val="-3"/>
                <w:sz w:val="19"/>
              </w:rPr>
              <w:t xml:space="preserve">более </w:t>
            </w:r>
            <w:r>
              <w:rPr>
                <w:spacing w:val="-4"/>
                <w:sz w:val="19"/>
              </w:rPr>
              <w:t xml:space="preserve">0,5% </w:t>
            </w:r>
            <w:r>
              <w:rPr>
                <w:sz w:val="19"/>
              </w:rPr>
              <w:t xml:space="preserve">(для </w:t>
            </w:r>
            <w:r>
              <w:rPr>
                <w:spacing w:val="-4"/>
                <w:sz w:val="19"/>
              </w:rPr>
              <w:t xml:space="preserve">механизмов </w:t>
            </w:r>
            <w:r>
              <w:rPr>
                <w:sz w:val="19"/>
              </w:rPr>
              <w:t xml:space="preserve">с </w:t>
            </w:r>
            <w:r>
              <w:rPr>
                <w:spacing w:val="-3"/>
                <w:sz w:val="19"/>
              </w:rPr>
              <w:t>центральным</w:t>
            </w:r>
            <w:r>
              <w:rPr>
                <w:spacing w:val="-1"/>
                <w:sz w:val="19"/>
              </w:rPr>
              <w:t xml:space="preserve"> </w:t>
            </w:r>
            <w:r>
              <w:rPr>
                <w:spacing w:val="-3"/>
                <w:sz w:val="19"/>
              </w:rPr>
              <w:t>приводом).</w:t>
            </w:r>
          </w:p>
        </w:tc>
      </w:tr>
      <w:tr w:rsidR="007F6C4D">
        <w:trPr>
          <w:trHeight w:val="924"/>
        </w:trPr>
        <w:tc>
          <w:tcPr>
            <w:tcW w:w="1996"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Блоки</w:t>
            </w:r>
          </w:p>
        </w:tc>
        <w:tc>
          <w:tcPr>
            <w:tcW w:w="4879"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rPr>
                <w:sz w:val="19"/>
              </w:rPr>
            </w:pPr>
            <w:r>
              <w:rPr>
                <w:sz w:val="19"/>
              </w:rPr>
              <w:t>Износ ручья блока более 40% от первоначального радиуса ручья блока</w:t>
            </w:r>
          </w:p>
        </w:tc>
      </w:tr>
      <w:tr w:rsidR="007F6C4D">
        <w:trPr>
          <w:trHeight w:val="1153"/>
        </w:trPr>
        <w:tc>
          <w:tcPr>
            <w:tcW w:w="1996"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Барабаны</w:t>
            </w:r>
          </w:p>
        </w:tc>
        <w:tc>
          <w:tcPr>
            <w:tcW w:w="4879"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numPr>
                <w:ilvl w:val="0"/>
                <w:numId w:val="8"/>
              </w:numPr>
              <w:tabs>
                <w:tab w:val="left" w:pos="329"/>
              </w:tabs>
              <w:ind w:right="-75"/>
              <w:rPr>
                <w:sz w:val="19"/>
              </w:rPr>
            </w:pPr>
            <w:r>
              <w:rPr>
                <w:spacing w:val="-6"/>
                <w:sz w:val="19"/>
              </w:rPr>
              <w:t xml:space="preserve">Трещины </w:t>
            </w:r>
            <w:r>
              <w:rPr>
                <w:sz w:val="19"/>
              </w:rPr>
              <w:t>любых</w:t>
            </w:r>
            <w:r>
              <w:rPr>
                <w:spacing w:val="-2"/>
                <w:sz w:val="19"/>
              </w:rPr>
              <w:t xml:space="preserve"> </w:t>
            </w:r>
            <w:r>
              <w:rPr>
                <w:spacing w:val="-4"/>
                <w:sz w:val="19"/>
              </w:rPr>
              <w:t>размеров.</w:t>
            </w:r>
          </w:p>
          <w:p w:rsidR="007F6C4D" w:rsidRDefault="007F6C4D" w:rsidP="00A84B20">
            <w:pPr>
              <w:pStyle w:val="TableParagraph"/>
              <w:spacing w:before="11"/>
              <w:ind w:right="-75"/>
              <w:rPr>
                <w:sz w:val="20"/>
              </w:rPr>
            </w:pPr>
          </w:p>
          <w:p w:rsidR="007F6C4D" w:rsidRDefault="00A84B20" w:rsidP="00A84B20">
            <w:pPr>
              <w:pStyle w:val="TableParagraph"/>
              <w:numPr>
                <w:ilvl w:val="0"/>
                <w:numId w:val="8"/>
              </w:numPr>
              <w:tabs>
                <w:tab w:val="left" w:pos="329"/>
              </w:tabs>
              <w:ind w:right="-75"/>
              <w:rPr>
                <w:sz w:val="19"/>
              </w:rPr>
            </w:pPr>
            <w:r>
              <w:rPr>
                <w:sz w:val="19"/>
              </w:rPr>
              <w:t xml:space="preserve">Износ ручья барабана по </w:t>
            </w:r>
            <w:r>
              <w:rPr>
                <w:spacing w:val="-7"/>
                <w:sz w:val="19"/>
              </w:rPr>
              <w:t xml:space="preserve">профилю </w:t>
            </w:r>
            <w:r>
              <w:rPr>
                <w:spacing w:val="-3"/>
                <w:sz w:val="19"/>
              </w:rPr>
              <w:t xml:space="preserve">более </w:t>
            </w:r>
            <w:r>
              <w:rPr>
                <w:sz w:val="19"/>
              </w:rPr>
              <w:t>2</w:t>
            </w:r>
            <w:r>
              <w:rPr>
                <w:spacing w:val="-23"/>
                <w:sz w:val="19"/>
              </w:rPr>
              <w:t xml:space="preserve"> </w:t>
            </w:r>
            <w:r>
              <w:rPr>
                <w:spacing w:val="-3"/>
                <w:sz w:val="19"/>
              </w:rPr>
              <w:t>мм.</w:t>
            </w:r>
          </w:p>
        </w:tc>
      </w:tr>
      <w:tr w:rsidR="007F6C4D">
        <w:trPr>
          <w:trHeight w:val="1383"/>
        </w:trPr>
        <w:tc>
          <w:tcPr>
            <w:tcW w:w="1996"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Крюки</w:t>
            </w:r>
          </w:p>
        </w:tc>
        <w:tc>
          <w:tcPr>
            <w:tcW w:w="4879"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numPr>
                <w:ilvl w:val="0"/>
                <w:numId w:val="7"/>
              </w:numPr>
              <w:tabs>
                <w:tab w:val="left" w:pos="329"/>
              </w:tabs>
              <w:ind w:right="-75"/>
              <w:rPr>
                <w:sz w:val="19"/>
              </w:rPr>
            </w:pPr>
            <w:r>
              <w:rPr>
                <w:spacing w:val="-6"/>
                <w:sz w:val="19"/>
              </w:rPr>
              <w:t xml:space="preserve">Трещины </w:t>
            </w:r>
            <w:r>
              <w:rPr>
                <w:sz w:val="19"/>
              </w:rPr>
              <w:t>и надрывы на</w:t>
            </w:r>
            <w:r>
              <w:rPr>
                <w:spacing w:val="-4"/>
                <w:sz w:val="19"/>
              </w:rPr>
              <w:t xml:space="preserve"> </w:t>
            </w:r>
            <w:r>
              <w:rPr>
                <w:spacing w:val="-3"/>
                <w:sz w:val="19"/>
              </w:rPr>
              <w:t>поверхности.</w:t>
            </w:r>
          </w:p>
          <w:p w:rsidR="007F6C4D" w:rsidRDefault="007F6C4D" w:rsidP="00A84B20">
            <w:pPr>
              <w:pStyle w:val="TableParagraph"/>
              <w:spacing w:before="11"/>
              <w:ind w:right="-75"/>
              <w:rPr>
                <w:sz w:val="20"/>
              </w:rPr>
            </w:pPr>
          </w:p>
          <w:p w:rsidR="007F6C4D" w:rsidRDefault="00A84B20" w:rsidP="00A84B20">
            <w:pPr>
              <w:pStyle w:val="TableParagraph"/>
              <w:numPr>
                <w:ilvl w:val="0"/>
                <w:numId w:val="7"/>
              </w:numPr>
              <w:tabs>
                <w:tab w:val="left" w:pos="448"/>
              </w:tabs>
              <w:spacing w:line="252" w:lineRule="auto"/>
              <w:ind w:left="124" w:right="-75" w:firstLine="0"/>
              <w:rPr>
                <w:sz w:val="19"/>
              </w:rPr>
            </w:pPr>
            <w:r>
              <w:rPr>
                <w:sz w:val="19"/>
              </w:rPr>
              <w:t xml:space="preserve">Износ зева </w:t>
            </w:r>
            <w:r>
              <w:rPr>
                <w:spacing w:val="-3"/>
                <w:sz w:val="19"/>
              </w:rPr>
              <w:t xml:space="preserve">более </w:t>
            </w:r>
            <w:r>
              <w:rPr>
                <w:spacing w:val="-4"/>
                <w:sz w:val="19"/>
              </w:rPr>
              <w:t xml:space="preserve">10% </w:t>
            </w:r>
            <w:r>
              <w:rPr>
                <w:spacing w:val="-3"/>
                <w:sz w:val="19"/>
              </w:rPr>
              <w:t xml:space="preserve">от </w:t>
            </w:r>
            <w:r>
              <w:rPr>
                <w:spacing w:val="-4"/>
                <w:sz w:val="19"/>
              </w:rPr>
              <w:t xml:space="preserve">первоначальной </w:t>
            </w:r>
            <w:r>
              <w:rPr>
                <w:sz w:val="19"/>
              </w:rPr>
              <w:t xml:space="preserve">высоты </w:t>
            </w:r>
            <w:r>
              <w:rPr>
                <w:spacing w:val="-3"/>
                <w:sz w:val="19"/>
              </w:rPr>
              <w:t xml:space="preserve">вертикального </w:t>
            </w:r>
            <w:r>
              <w:rPr>
                <w:sz w:val="19"/>
              </w:rPr>
              <w:t>сечения</w:t>
            </w:r>
            <w:r>
              <w:rPr>
                <w:spacing w:val="-6"/>
                <w:sz w:val="19"/>
              </w:rPr>
              <w:t xml:space="preserve"> </w:t>
            </w:r>
            <w:r>
              <w:rPr>
                <w:sz w:val="19"/>
              </w:rPr>
              <w:t>крюка.</w:t>
            </w:r>
          </w:p>
        </w:tc>
      </w:tr>
      <w:tr w:rsidR="007F6C4D">
        <w:trPr>
          <w:trHeight w:val="1613"/>
        </w:trPr>
        <w:tc>
          <w:tcPr>
            <w:tcW w:w="1996"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Шкивы тормозные</w:t>
            </w:r>
          </w:p>
        </w:tc>
        <w:tc>
          <w:tcPr>
            <w:tcW w:w="4879"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numPr>
                <w:ilvl w:val="0"/>
                <w:numId w:val="6"/>
              </w:numPr>
              <w:tabs>
                <w:tab w:val="left" w:pos="391"/>
              </w:tabs>
              <w:spacing w:line="252" w:lineRule="auto"/>
              <w:ind w:right="-75" w:firstLine="0"/>
              <w:rPr>
                <w:sz w:val="19"/>
              </w:rPr>
            </w:pPr>
            <w:r>
              <w:rPr>
                <w:spacing w:val="-8"/>
                <w:sz w:val="19"/>
              </w:rPr>
              <w:t xml:space="preserve">Трещины </w:t>
            </w:r>
            <w:r>
              <w:rPr>
                <w:sz w:val="19"/>
              </w:rPr>
              <w:t xml:space="preserve">и </w:t>
            </w:r>
            <w:r>
              <w:rPr>
                <w:spacing w:val="-5"/>
                <w:sz w:val="19"/>
              </w:rPr>
              <w:t xml:space="preserve">обломы, </w:t>
            </w:r>
            <w:r>
              <w:rPr>
                <w:spacing w:val="-4"/>
                <w:sz w:val="19"/>
              </w:rPr>
              <w:t xml:space="preserve">выходящие </w:t>
            </w:r>
            <w:r>
              <w:rPr>
                <w:sz w:val="19"/>
              </w:rPr>
              <w:t>на рабочие и посадочные</w:t>
            </w:r>
            <w:r>
              <w:rPr>
                <w:spacing w:val="-7"/>
                <w:sz w:val="19"/>
              </w:rPr>
              <w:t xml:space="preserve"> </w:t>
            </w:r>
            <w:r>
              <w:rPr>
                <w:spacing w:val="-3"/>
                <w:sz w:val="19"/>
              </w:rPr>
              <w:t>поверхности.</w:t>
            </w:r>
          </w:p>
          <w:p w:rsidR="007F6C4D" w:rsidRDefault="007F6C4D" w:rsidP="00A84B20">
            <w:pPr>
              <w:pStyle w:val="TableParagraph"/>
              <w:ind w:right="-75"/>
              <w:rPr>
                <w:sz w:val="20"/>
              </w:rPr>
            </w:pPr>
          </w:p>
          <w:p w:rsidR="007F6C4D" w:rsidRDefault="00A84B20" w:rsidP="00A84B20">
            <w:pPr>
              <w:pStyle w:val="TableParagraph"/>
              <w:numPr>
                <w:ilvl w:val="0"/>
                <w:numId w:val="6"/>
              </w:numPr>
              <w:tabs>
                <w:tab w:val="left" w:pos="347"/>
              </w:tabs>
              <w:spacing w:line="252" w:lineRule="auto"/>
              <w:ind w:right="-75" w:firstLine="0"/>
              <w:rPr>
                <w:sz w:val="19"/>
              </w:rPr>
            </w:pPr>
            <w:r>
              <w:rPr>
                <w:sz w:val="19"/>
              </w:rPr>
              <w:t xml:space="preserve">Износ рабочей </w:t>
            </w:r>
            <w:r>
              <w:rPr>
                <w:spacing w:val="-3"/>
                <w:sz w:val="19"/>
              </w:rPr>
              <w:t xml:space="preserve">поверхности </w:t>
            </w:r>
            <w:r>
              <w:rPr>
                <w:sz w:val="19"/>
              </w:rPr>
              <w:t xml:space="preserve">обода </w:t>
            </w:r>
            <w:r>
              <w:rPr>
                <w:spacing w:val="-3"/>
                <w:sz w:val="19"/>
              </w:rPr>
              <w:t xml:space="preserve">более </w:t>
            </w:r>
            <w:r>
              <w:rPr>
                <w:spacing w:val="-4"/>
                <w:sz w:val="19"/>
              </w:rPr>
              <w:t xml:space="preserve">25% </w:t>
            </w:r>
            <w:r>
              <w:rPr>
                <w:spacing w:val="-3"/>
                <w:sz w:val="19"/>
              </w:rPr>
              <w:t xml:space="preserve">от </w:t>
            </w:r>
            <w:r>
              <w:rPr>
                <w:spacing w:val="-4"/>
                <w:sz w:val="19"/>
              </w:rPr>
              <w:t>первоначальной</w:t>
            </w:r>
            <w:r>
              <w:rPr>
                <w:spacing w:val="-7"/>
                <w:sz w:val="19"/>
              </w:rPr>
              <w:t xml:space="preserve"> </w:t>
            </w:r>
            <w:r>
              <w:rPr>
                <w:spacing w:val="-5"/>
                <w:sz w:val="19"/>
              </w:rPr>
              <w:t>толщины.</w:t>
            </w:r>
          </w:p>
        </w:tc>
      </w:tr>
      <w:tr w:rsidR="007F6C4D">
        <w:trPr>
          <w:trHeight w:val="1838"/>
        </w:trPr>
        <w:tc>
          <w:tcPr>
            <w:tcW w:w="1996" w:type="dxa"/>
            <w:tcBorders>
              <w:top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0" w:right="-75"/>
              <w:rPr>
                <w:sz w:val="19"/>
              </w:rPr>
            </w:pPr>
            <w:r>
              <w:rPr>
                <w:sz w:val="19"/>
              </w:rPr>
              <w:t>Накладки тормозные</w:t>
            </w:r>
          </w:p>
        </w:tc>
        <w:tc>
          <w:tcPr>
            <w:tcW w:w="4879" w:type="dxa"/>
            <w:tcBorders>
              <w:top w:val="double" w:sz="2" w:space="0" w:color="000000"/>
              <w:lef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numPr>
                <w:ilvl w:val="0"/>
                <w:numId w:val="5"/>
              </w:numPr>
              <w:tabs>
                <w:tab w:val="left" w:pos="384"/>
              </w:tabs>
              <w:spacing w:line="252" w:lineRule="auto"/>
              <w:ind w:right="-75" w:firstLine="0"/>
              <w:jc w:val="both"/>
              <w:rPr>
                <w:sz w:val="19"/>
              </w:rPr>
            </w:pPr>
            <w:r>
              <w:rPr>
                <w:spacing w:val="-8"/>
                <w:sz w:val="19"/>
              </w:rPr>
              <w:t xml:space="preserve">Трещины </w:t>
            </w:r>
            <w:r>
              <w:rPr>
                <w:sz w:val="19"/>
              </w:rPr>
              <w:t xml:space="preserve">и </w:t>
            </w:r>
            <w:r>
              <w:rPr>
                <w:spacing w:val="-5"/>
                <w:sz w:val="19"/>
              </w:rPr>
              <w:t xml:space="preserve">обломы, </w:t>
            </w:r>
            <w:r>
              <w:rPr>
                <w:spacing w:val="-4"/>
                <w:sz w:val="19"/>
              </w:rPr>
              <w:t xml:space="preserve">подходящие </w:t>
            </w:r>
            <w:r>
              <w:rPr>
                <w:sz w:val="19"/>
              </w:rPr>
              <w:t xml:space="preserve">к отверстиям </w:t>
            </w:r>
            <w:r>
              <w:rPr>
                <w:spacing w:val="-3"/>
                <w:sz w:val="19"/>
              </w:rPr>
              <w:t>под</w:t>
            </w:r>
            <w:r>
              <w:rPr>
                <w:sz w:val="19"/>
              </w:rPr>
              <w:t xml:space="preserve"> заклепки.</w:t>
            </w:r>
          </w:p>
          <w:p w:rsidR="007F6C4D" w:rsidRDefault="007F6C4D" w:rsidP="00A84B20">
            <w:pPr>
              <w:pStyle w:val="TableParagraph"/>
              <w:ind w:right="-75"/>
              <w:rPr>
                <w:sz w:val="20"/>
              </w:rPr>
            </w:pPr>
          </w:p>
          <w:p w:rsidR="007F6C4D" w:rsidRDefault="00A84B20" w:rsidP="00A84B20">
            <w:pPr>
              <w:pStyle w:val="TableParagraph"/>
              <w:numPr>
                <w:ilvl w:val="0"/>
                <w:numId w:val="5"/>
              </w:numPr>
              <w:tabs>
                <w:tab w:val="left" w:pos="452"/>
              </w:tabs>
              <w:spacing w:line="252" w:lineRule="auto"/>
              <w:ind w:right="-75" w:firstLine="0"/>
              <w:jc w:val="both"/>
              <w:rPr>
                <w:sz w:val="19"/>
              </w:rPr>
            </w:pPr>
            <w:r>
              <w:rPr>
                <w:sz w:val="19"/>
              </w:rPr>
              <w:t xml:space="preserve">Износ </w:t>
            </w:r>
            <w:r>
              <w:rPr>
                <w:spacing w:val="-3"/>
                <w:sz w:val="19"/>
              </w:rPr>
              <w:t xml:space="preserve">тормозной </w:t>
            </w:r>
            <w:r>
              <w:rPr>
                <w:sz w:val="19"/>
              </w:rPr>
              <w:t xml:space="preserve">накладки по </w:t>
            </w:r>
            <w:r>
              <w:rPr>
                <w:spacing w:val="-6"/>
                <w:sz w:val="19"/>
              </w:rPr>
              <w:t xml:space="preserve">толщине </w:t>
            </w:r>
            <w:r>
              <w:rPr>
                <w:sz w:val="19"/>
              </w:rPr>
              <w:t xml:space="preserve">до </w:t>
            </w:r>
            <w:r>
              <w:rPr>
                <w:spacing w:val="-4"/>
                <w:sz w:val="19"/>
              </w:rPr>
              <w:t xml:space="preserve">появления </w:t>
            </w:r>
            <w:r>
              <w:rPr>
                <w:spacing w:val="-5"/>
                <w:sz w:val="19"/>
              </w:rPr>
              <w:t xml:space="preserve">головок </w:t>
            </w:r>
            <w:r>
              <w:rPr>
                <w:spacing w:val="-3"/>
                <w:sz w:val="19"/>
              </w:rPr>
              <w:t xml:space="preserve">заклепок </w:t>
            </w:r>
            <w:r>
              <w:rPr>
                <w:spacing w:val="-5"/>
                <w:sz w:val="19"/>
              </w:rPr>
              <w:t xml:space="preserve">или </w:t>
            </w:r>
            <w:r>
              <w:rPr>
                <w:spacing w:val="-3"/>
                <w:sz w:val="19"/>
              </w:rPr>
              <w:t xml:space="preserve">более </w:t>
            </w:r>
            <w:r>
              <w:rPr>
                <w:spacing w:val="-4"/>
                <w:sz w:val="19"/>
              </w:rPr>
              <w:t xml:space="preserve">50% </w:t>
            </w:r>
            <w:r>
              <w:rPr>
                <w:spacing w:val="-3"/>
                <w:sz w:val="19"/>
              </w:rPr>
              <w:t xml:space="preserve">от </w:t>
            </w:r>
            <w:r>
              <w:rPr>
                <w:spacing w:val="-4"/>
                <w:sz w:val="19"/>
              </w:rPr>
              <w:t>первоначальной</w:t>
            </w:r>
            <w:r>
              <w:rPr>
                <w:spacing w:val="-7"/>
                <w:sz w:val="19"/>
              </w:rPr>
              <w:t xml:space="preserve"> </w:t>
            </w:r>
            <w:r>
              <w:rPr>
                <w:spacing w:val="-5"/>
                <w:sz w:val="19"/>
              </w:rPr>
              <w:t>толщины.</w:t>
            </w:r>
          </w:p>
        </w:tc>
      </w:tr>
    </w:tbl>
    <w:p w:rsidR="007F6C4D" w:rsidRDefault="007F6C4D" w:rsidP="00A84B20">
      <w:pPr>
        <w:pStyle w:val="a3"/>
        <w:spacing w:before="9"/>
        <w:ind w:left="0" w:right="-75"/>
        <w:rPr>
          <w:sz w:val="16"/>
        </w:rPr>
      </w:pPr>
    </w:p>
    <w:p w:rsidR="007F6C4D" w:rsidRDefault="00A84B20" w:rsidP="00A84B20">
      <w:pPr>
        <w:pStyle w:val="Heading2"/>
        <w:spacing w:before="98"/>
        <w:ind w:right="-75"/>
      </w:pPr>
      <w:r>
        <w:t>Определение допустимых остаточных деформаций некоторых элементов металлических конструкций:</w:t>
      </w:r>
    </w:p>
    <w:p w:rsidR="007F6C4D" w:rsidRDefault="007F6C4D" w:rsidP="00A84B20">
      <w:pPr>
        <w:pStyle w:val="a3"/>
        <w:ind w:left="0" w:right="-75"/>
        <w:rPr>
          <w:b/>
          <w:sz w:val="22"/>
        </w:rPr>
      </w:pPr>
    </w:p>
    <w:p w:rsidR="007F6C4D" w:rsidRDefault="007F6C4D" w:rsidP="00A84B20">
      <w:pPr>
        <w:pStyle w:val="a3"/>
        <w:spacing w:before="7"/>
        <w:ind w:left="0" w:right="-75"/>
        <w:rPr>
          <w:b/>
          <w:sz w:val="18"/>
        </w:rPr>
      </w:pPr>
    </w:p>
    <w:p w:rsidR="007F6C4D" w:rsidRDefault="00A84B20" w:rsidP="00A84B20">
      <w:pPr>
        <w:pStyle w:val="a5"/>
        <w:numPr>
          <w:ilvl w:val="0"/>
          <w:numId w:val="11"/>
        </w:numPr>
        <w:tabs>
          <w:tab w:val="left" w:pos="772"/>
        </w:tabs>
        <w:spacing w:before="1" w:line="463" w:lineRule="auto"/>
        <w:ind w:left="363" w:right="-75" w:firstLine="0"/>
        <w:rPr>
          <w:sz w:val="19"/>
        </w:rPr>
      </w:pPr>
      <w:r>
        <w:rPr>
          <w:sz w:val="19"/>
        </w:rPr>
        <w:t xml:space="preserve">Остаточный </w:t>
      </w:r>
      <w:r>
        <w:rPr>
          <w:spacing w:val="-4"/>
          <w:sz w:val="19"/>
        </w:rPr>
        <w:t xml:space="preserve">прогиб </w:t>
      </w:r>
      <w:r>
        <w:rPr>
          <w:spacing w:val="-5"/>
          <w:sz w:val="19"/>
        </w:rPr>
        <w:t xml:space="preserve">пролетного </w:t>
      </w:r>
      <w:r>
        <w:rPr>
          <w:spacing w:val="-3"/>
          <w:sz w:val="19"/>
        </w:rPr>
        <w:t xml:space="preserve">строения кранов </w:t>
      </w:r>
      <w:r>
        <w:rPr>
          <w:spacing w:val="-2"/>
          <w:sz w:val="19"/>
        </w:rPr>
        <w:t xml:space="preserve">мостового </w:t>
      </w:r>
      <w:r>
        <w:rPr>
          <w:spacing w:val="-3"/>
          <w:sz w:val="19"/>
        </w:rPr>
        <w:t xml:space="preserve">типа, мм: а) </w:t>
      </w:r>
      <w:r>
        <w:rPr>
          <w:sz w:val="19"/>
        </w:rPr>
        <w:t xml:space="preserve">в </w:t>
      </w:r>
      <w:r>
        <w:rPr>
          <w:spacing w:val="-3"/>
          <w:sz w:val="19"/>
        </w:rPr>
        <w:t xml:space="preserve">вертикальной </w:t>
      </w:r>
      <w:r>
        <w:rPr>
          <w:sz w:val="19"/>
        </w:rPr>
        <w:t>плоскости -</w:t>
      </w:r>
      <w:r>
        <w:rPr>
          <w:spacing w:val="-12"/>
          <w:sz w:val="19"/>
        </w:rPr>
        <w:t xml:space="preserve"> </w:t>
      </w:r>
      <w:r>
        <w:rPr>
          <w:spacing w:val="-5"/>
          <w:sz w:val="19"/>
        </w:rPr>
        <w:t>0,0035L;</w:t>
      </w:r>
    </w:p>
    <w:p w:rsidR="007F6C4D" w:rsidRDefault="00A84B20" w:rsidP="00A84B20">
      <w:pPr>
        <w:pStyle w:val="a3"/>
        <w:spacing w:line="217" w:lineRule="exact"/>
        <w:ind w:left="363" w:right="-75"/>
      </w:pPr>
      <w:r>
        <w:t>б) в горизонтальной плоскости - 0,002L, где L - пролет крана.</w:t>
      </w:r>
    </w:p>
    <w:p w:rsidR="007F6C4D" w:rsidRDefault="00A84B20" w:rsidP="00A84B20">
      <w:pPr>
        <w:pStyle w:val="a3"/>
        <w:spacing w:before="11" w:line="252" w:lineRule="auto"/>
        <w:ind w:right="-75" w:firstLine="318"/>
      </w:pPr>
      <w:r>
        <w:t xml:space="preserve">Остаточная </w:t>
      </w:r>
      <w:r>
        <w:rPr>
          <w:spacing w:val="-4"/>
        </w:rPr>
        <w:t xml:space="preserve">деформация </w:t>
      </w:r>
      <w:r>
        <w:t xml:space="preserve">(скручивание) </w:t>
      </w:r>
      <w:r>
        <w:rPr>
          <w:spacing w:val="-4"/>
        </w:rPr>
        <w:t xml:space="preserve">пролетных </w:t>
      </w:r>
      <w:r>
        <w:rPr>
          <w:spacing w:val="-3"/>
        </w:rPr>
        <w:t xml:space="preserve">балок кранов </w:t>
      </w:r>
      <w:r>
        <w:rPr>
          <w:spacing w:val="-2"/>
        </w:rPr>
        <w:t xml:space="preserve">мостового </w:t>
      </w:r>
      <w:r>
        <w:rPr>
          <w:spacing w:val="-3"/>
        </w:rPr>
        <w:t xml:space="preserve">типа, мм: </w:t>
      </w:r>
      <w:r>
        <w:rPr>
          <w:spacing w:val="-4"/>
        </w:rPr>
        <w:t xml:space="preserve">0,002L, </w:t>
      </w:r>
      <w:r>
        <w:t xml:space="preserve">где L - </w:t>
      </w:r>
      <w:r>
        <w:rPr>
          <w:spacing w:val="-5"/>
        </w:rPr>
        <w:t xml:space="preserve">пролет </w:t>
      </w:r>
      <w:r>
        <w:rPr>
          <w:spacing w:val="-3"/>
        </w:rPr>
        <w:t>крана.</w:t>
      </w:r>
    </w:p>
    <w:p w:rsidR="007F6C4D" w:rsidRDefault="00A84B20" w:rsidP="00A84B20">
      <w:pPr>
        <w:pStyle w:val="a3"/>
        <w:spacing w:line="463" w:lineRule="auto"/>
        <w:ind w:left="363" w:right="-75" w:firstLine="63"/>
      </w:pPr>
      <w:r>
        <w:t xml:space="preserve">Остаточная </w:t>
      </w:r>
      <w:r>
        <w:rPr>
          <w:spacing w:val="-4"/>
        </w:rPr>
        <w:t xml:space="preserve">деформация </w:t>
      </w:r>
      <w:r>
        <w:t xml:space="preserve">(изогнутость) </w:t>
      </w:r>
      <w:r>
        <w:rPr>
          <w:spacing w:val="-3"/>
        </w:rPr>
        <w:t xml:space="preserve">стержня (элемента </w:t>
      </w:r>
      <w:r>
        <w:rPr>
          <w:spacing w:val="-5"/>
        </w:rPr>
        <w:t xml:space="preserve">фермы), </w:t>
      </w:r>
      <w:r>
        <w:rPr>
          <w:spacing w:val="-3"/>
        </w:rPr>
        <w:t xml:space="preserve">мм: а) стержня, </w:t>
      </w:r>
      <w:r>
        <w:rPr>
          <w:spacing w:val="-5"/>
        </w:rPr>
        <w:t>работаю</w:t>
      </w:r>
      <w:r>
        <w:rPr>
          <w:spacing w:val="-5"/>
        </w:rPr>
        <w:t xml:space="preserve">щего </w:t>
      </w:r>
      <w:r>
        <w:t xml:space="preserve">на </w:t>
      </w:r>
      <w:r>
        <w:rPr>
          <w:spacing w:val="-3"/>
        </w:rPr>
        <w:t xml:space="preserve">сжатие </w:t>
      </w:r>
      <w:r>
        <w:t xml:space="preserve">- </w:t>
      </w:r>
      <w:r>
        <w:rPr>
          <w:spacing w:val="-4"/>
        </w:rPr>
        <w:t xml:space="preserve">0,002l, </w:t>
      </w:r>
      <w:r>
        <w:t xml:space="preserve">но не </w:t>
      </w:r>
      <w:r>
        <w:rPr>
          <w:spacing w:val="-3"/>
        </w:rPr>
        <w:t xml:space="preserve">более </w:t>
      </w:r>
      <w:r>
        <w:rPr>
          <w:spacing w:val="-4"/>
        </w:rPr>
        <w:t>0,25h;</w:t>
      </w:r>
    </w:p>
    <w:p w:rsidR="007F6C4D" w:rsidRDefault="00A84B20" w:rsidP="00A84B20">
      <w:pPr>
        <w:pStyle w:val="a3"/>
        <w:spacing w:line="252" w:lineRule="auto"/>
        <w:ind w:right="-75" w:firstLine="255"/>
      </w:pPr>
      <w:r>
        <w:t>б) стержня, работающего на растяжение - 0,004l, но не более 0,5h, где l - длина стержня в мм, h - максимальный размер сечения стержня в мм.</w:t>
      </w:r>
    </w:p>
    <w:p w:rsidR="007F6C4D" w:rsidRDefault="00A84B20" w:rsidP="00A84B20">
      <w:pPr>
        <w:pStyle w:val="a3"/>
        <w:ind w:left="427" w:right="-75"/>
      </w:pPr>
      <w:r>
        <w:t>Остаточная местная деформация (вмятина) трубчатого элемента, мм:</w:t>
      </w:r>
    </w:p>
    <w:p w:rsidR="007F6C4D" w:rsidRDefault="007F6C4D" w:rsidP="00A84B20">
      <w:pPr>
        <w:ind w:right="-75"/>
        <w:sectPr w:rsidR="007F6C4D">
          <w:pgSz w:w="11900" w:h="16840"/>
          <w:pgMar w:top="700" w:right="500" w:bottom="280" w:left="560" w:header="720" w:footer="720" w:gutter="0"/>
          <w:cols w:space="720"/>
        </w:sectPr>
      </w:pPr>
    </w:p>
    <w:p w:rsidR="007F6C4D" w:rsidRDefault="00A84B20" w:rsidP="00A84B20">
      <w:pPr>
        <w:pStyle w:val="a3"/>
        <w:spacing w:before="72"/>
        <w:ind w:left="363" w:right="-75"/>
      </w:pPr>
      <w:r>
        <w:lastRenderedPageBreak/>
        <w:t>а) стержня, работающего на сжатие - 0,02D;</w:t>
      </w:r>
    </w:p>
    <w:p w:rsidR="007F6C4D" w:rsidRDefault="007F6C4D" w:rsidP="00A84B20">
      <w:pPr>
        <w:pStyle w:val="a3"/>
        <w:spacing w:before="7"/>
        <w:ind w:left="0" w:right="-75"/>
        <w:rPr>
          <w:sz w:val="17"/>
        </w:rPr>
      </w:pPr>
    </w:p>
    <w:p w:rsidR="007F6C4D" w:rsidRDefault="00A84B20" w:rsidP="00A84B20">
      <w:pPr>
        <w:pStyle w:val="a3"/>
        <w:spacing w:line="252" w:lineRule="auto"/>
        <w:ind w:left="427" w:right="-75" w:hanging="64"/>
      </w:pPr>
      <w:r>
        <w:rPr>
          <w:spacing w:val="2"/>
        </w:rPr>
        <w:t xml:space="preserve">б) </w:t>
      </w:r>
      <w:r>
        <w:rPr>
          <w:spacing w:val="-3"/>
        </w:rPr>
        <w:t xml:space="preserve">стержня, </w:t>
      </w:r>
      <w:r>
        <w:rPr>
          <w:spacing w:val="-5"/>
        </w:rPr>
        <w:t xml:space="preserve">работающего </w:t>
      </w:r>
      <w:r>
        <w:t xml:space="preserve">на </w:t>
      </w:r>
      <w:r>
        <w:rPr>
          <w:spacing w:val="-4"/>
        </w:rPr>
        <w:t xml:space="preserve">растяжение </w:t>
      </w:r>
      <w:r>
        <w:t xml:space="preserve">- </w:t>
      </w:r>
      <w:r>
        <w:rPr>
          <w:spacing w:val="-3"/>
        </w:rPr>
        <w:t xml:space="preserve">0,05D, </w:t>
      </w:r>
      <w:r>
        <w:t xml:space="preserve">где D - </w:t>
      </w:r>
      <w:r>
        <w:rPr>
          <w:spacing w:val="-3"/>
        </w:rPr>
        <w:t xml:space="preserve">диаметр </w:t>
      </w:r>
      <w:r>
        <w:t xml:space="preserve">трубы, </w:t>
      </w:r>
      <w:r>
        <w:rPr>
          <w:spacing w:val="-3"/>
        </w:rPr>
        <w:t xml:space="preserve">мм. </w:t>
      </w:r>
      <w:r>
        <w:t xml:space="preserve">Остаточная местная </w:t>
      </w:r>
      <w:r>
        <w:rPr>
          <w:spacing w:val="-4"/>
        </w:rPr>
        <w:t xml:space="preserve">деформация </w:t>
      </w:r>
      <w:r>
        <w:rPr>
          <w:spacing w:val="-3"/>
        </w:rPr>
        <w:t xml:space="preserve">полки </w:t>
      </w:r>
      <w:r>
        <w:rPr>
          <w:spacing w:val="-4"/>
        </w:rPr>
        <w:t xml:space="preserve">уголка, </w:t>
      </w:r>
      <w:r>
        <w:rPr>
          <w:spacing w:val="-6"/>
        </w:rPr>
        <w:t xml:space="preserve">швеллера, </w:t>
      </w:r>
      <w:r>
        <w:t xml:space="preserve">двутавра, </w:t>
      </w:r>
      <w:r>
        <w:rPr>
          <w:spacing w:val="-3"/>
        </w:rPr>
        <w:t>мм:</w:t>
      </w:r>
    </w:p>
    <w:p w:rsidR="007F6C4D" w:rsidRDefault="007F6C4D" w:rsidP="00A84B20">
      <w:pPr>
        <w:pStyle w:val="a3"/>
        <w:spacing w:before="7"/>
        <w:ind w:left="0" w:right="-75"/>
        <w:rPr>
          <w:sz w:val="16"/>
        </w:rPr>
      </w:pPr>
    </w:p>
    <w:p w:rsidR="007F6C4D" w:rsidRDefault="00A84B20" w:rsidP="00A84B20">
      <w:pPr>
        <w:pStyle w:val="a3"/>
        <w:spacing w:before="1"/>
        <w:ind w:left="363" w:right="-75"/>
      </w:pPr>
      <w:r>
        <w:t>а) стержня, работающего на сжатие - 1,5t;</w:t>
      </w:r>
    </w:p>
    <w:p w:rsidR="007F6C4D" w:rsidRDefault="007F6C4D" w:rsidP="00A84B20">
      <w:pPr>
        <w:pStyle w:val="a3"/>
        <w:spacing w:before="6"/>
        <w:ind w:left="0" w:right="-75"/>
        <w:rPr>
          <w:sz w:val="17"/>
        </w:rPr>
      </w:pPr>
    </w:p>
    <w:p w:rsidR="007F6C4D" w:rsidRDefault="00A84B20" w:rsidP="00A84B20">
      <w:pPr>
        <w:pStyle w:val="a3"/>
        <w:ind w:left="363" w:right="-75"/>
      </w:pPr>
      <w:r>
        <w:t>б) стержня, работающего на растяжение - 3t, где t - толщина полки, мм.</w:t>
      </w:r>
    </w:p>
    <w:p w:rsidR="007F6C4D" w:rsidRDefault="007F6C4D" w:rsidP="00A84B20">
      <w:pPr>
        <w:pStyle w:val="a3"/>
        <w:spacing w:before="2"/>
        <w:ind w:left="0" w:right="-75"/>
        <w:rPr>
          <w:sz w:val="20"/>
        </w:rPr>
      </w:pPr>
    </w:p>
    <w:p w:rsidR="007F6C4D" w:rsidRDefault="00A84B20" w:rsidP="00A84B20">
      <w:pPr>
        <w:pStyle w:val="Heading1"/>
        <w:spacing w:before="1" w:line="244" w:lineRule="auto"/>
        <w:ind w:right="-75"/>
      </w:pPr>
      <w:r>
        <w:t>Приложение N 1. Уменьшение величины полезной грузоподъемности крана при оснащении его механизированным и/или электрифицированным грузозахватным приспособлением, в том числе моторным гр</w:t>
      </w:r>
      <w:r>
        <w:t>ейфером или электромагнитом</w:t>
      </w:r>
    </w:p>
    <w:p w:rsidR="007F6C4D" w:rsidRDefault="00A84B20" w:rsidP="00A84B20">
      <w:pPr>
        <w:pStyle w:val="a3"/>
        <w:spacing w:before="233"/>
        <w:ind w:right="-75"/>
      </w:pPr>
      <w:r>
        <w:t>Приложение N 1</w:t>
      </w:r>
    </w:p>
    <w:p w:rsidR="007F6C4D" w:rsidRDefault="00A84B20" w:rsidP="00A84B20">
      <w:pPr>
        <w:pStyle w:val="a3"/>
        <w:spacing w:before="11"/>
        <w:ind w:right="-75"/>
      </w:pPr>
      <w:r>
        <w:t>к Федеральным нормам и правилам</w:t>
      </w:r>
    </w:p>
    <w:p w:rsidR="007F6C4D" w:rsidRDefault="00A84B20" w:rsidP="00A84B20">
      <w:pPr>
        <w:pStyle w:val="a3"/>
        <w:spacing w:before="11" w:line="252" w:lineRule="auto"/>
        <w:ind w:right="-75"/>
      </w:pPr>
      <w:r>
        <w:t>в области промышленной безопасности "Правила безопасности опасных производственных объектов,</w:t>
      </w:r>
    </w:p>
    <w:p w:rsidR="007F6C4D" w:rsidRDefault="00A84B20" w:rsidP="00A84B20">
      <w:pPr>
        <w:pStyle w:val="a3"/>
        <w:spacing w:before="1" w:line="252" w:lineRule="auto"/>
        <w:ind w:right="-75"/>
      </w:pPr>
      <w:r>
        <w:t>на которых используются</w:t>
      </w:r>
      <w:r>
        <w:rPr>
          <w:spacing w:val="-20"/>
        </w:rPr>
        <w:t xml:space="preserve"> </w:t>
      </w:r>
      <w:r>
        <w:rPr>
          <w:spacing w:val="-3"/>
        </w:rPr>
        <w:t xml:space="preserve">подъемные </w:t>
      </w:r>
      <w:r>
        <w:rPr>
          <w:spacing w:val="-5"/>
        </w:rPr>
        <w:t xml:space="preserve">сооружения",  </w:t>
      </w:r>
      <w:r>
        <w:rPr>
          <w:spacing w:val="-4"/>
        </w:rPr>
        <w:t xml:space="preserve">утвержденным </w:t>
      </w:r>
      <w:r>
        <w:t xml:space="preserve">приказом </w:t>
      </w:r>
      <w:r>
        <w:rPr>
          <w:spacing w:val="-4"/>
        </w:rPr>
        <w:t>Федеральной</w:t>
      </w:r>
      <w:r>
        <w:rPr>
          <w:spacing w:val="-12"/>
        </w:rPr>
        <w:t xml:space="preserve"> </w:t>
      </w:r>
      <w:r>
        <w:rPr>
          <w:spacing w:val="-4"/>
        </w:rPr>
        <w:t>службы</w:t>
      </w:r>
    </w:p>
    <w:p w:rsidR="007F6C4D" w:rsidRDefault="00A84B20" w:rsidP="00A84B20">
      <w:pPr>
        <w:pStyle w:val="a3"/>
        <w:spacing w:before="1" w:line="252" w:lineRule="auto"/>
        <w:ind w:right="-75"/>
      </w:pPr>
      <w:r>
        <w:t>по экологическому, технологическому и атомному надзору</w:t>
      </w:r>
    </w:p>
    <w:p w:rsidR="007F6C4D" w:rsidRDefault="00A84B20" w:rsidP="00A84B20">
      <w:pPr>
        <w:pStyle w:val="a3"/>
        <w:ind w:right="-75"/>
      </w:pPr>
      <w:r>
        <w:t>от 26 ноября 2020 года N 461</w:t>
      </w:r>
    </w:p>
    <w:p w:rsidR="007F6C4D" w:rsidRDefault="007F6C4D" w:rsidP="00A84B20">
      <w:pPr>
        <w:pStyle w:val="a3"/>
        <w:spacing w:before="7"/>
        <w:ind w:left="0" w:right="-75"/>
        <w:rPr>
          <w:sz w:val="17"/>
        </w:rPr>
      </w:pPr>
    </w:p>
    <w:p w:rsidR="007F6C4D" w:rsidRDefault="00A84B20" w:rsidP="00A84B20">
      <w:pPr>
        <w:pStyle w:val="a3"/>
        <w:spacing w:line="252" w:lineRule="auto"/>
        <w:ind w:right="-75"/>
        <w:jc w:val="both"/>
      </w:pPr>
      <w:r>
        <w:t>Уменьшение величины полезной грузоподъемности крана при оснащении его механизированным и/или электрифицированным грузозахватным приспособлением, в том числе моторным грей</w:t>
      </w:r>
      <w:r>
        <w:t>фером или электромагнитом</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spacing w:before="9"/>
        <w:ind w:left="0" w:right="-75"/>
        <w:rPr>
          <w:sz w:val="16"/>
        </w:rPr>
      </w:pPr>
    </w:p>
    <w:p w:rsidR="007F6C4D" w:rsidRDefault="00A84B20" w:rsidP="00A84B20">
      <w:pPr>
        <w:ind w:left="108" w:right="-75"/>
        <w:rPr>
          <w:b/>
          <w:sz w:val="16"/>
        </w:rPr>
      </w:pPr>
      <w:r>
        <w:rPr>
          <w:b/>
          <w:w w:val="105"/>
          <w:sz w:val="16"/>
        </w:rPr>
        <w:t>Таблица 1.</w:t>
      </w:r>
    </w:p>
    <w:p w:rsidR="007F6C4D" w:rsidRDefault="007F6C4D" w:rsidP="00A84B20">
      <w:pPr>
        <w:pStyle w:val="a3"/>
        <w:spacing w:before="11"/>
        <w:ind w:left="0" w:right="-75"/>
        <w:rPr>
          <w:b/>
          <w:sz w:val="25"/>
        </w:rPr>
      </w:pPr>
    </w:p>
    <w:p w:rsidR="007F6C4D" w:rsidRDefault="00A84B20" w:rsidP="00A84B20">
      <w:pPr>
        <w:pStyle w:val="a3"/>
        <w:ind w:left="618" w:right="-75"/>
      </w:pPr>
      <w:r>
        <w:t>Таблица 1</w:t>
      </w:r>
    </w:p>
    <w:p w:rsidR="007F6C4D" w:rsidRDefault="007F6C4D" w:rsidP="00A84B20">
      <w:pPr>
        <w:pStyle w:val="a3"/>
        <w:ind w:left="0" w:right="-75"/>
        <w:rPr>
          <w:sz w:val="20"/>
        </w:rPr>
      </w:pPr>
    </w:p>
    <w:p w:rsidR="007F6C4D" w:rsidRDefault="007F6C4D" w:rsidP="00A84B20">
      <w:pPr>
        <w:pStyle w:val="a3"/>
        <w:spacing w:before="2"/>
        <w:ind w:left="0" w:right="-75"/>
        <w:rPr>
          <w:sz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74"/>
        <w:gridCol w:w="3502"/>
      </w:tblGrid>
      <w:tr w:rsidR="007F6C4D">
        <w:trPr>
          <w:trHeight w:val="920"/>
        </w:trPr>
        <w:tc>
          <w:tcPr>
            <w:tcW w:w="3374" w:type="dxa"/>
            <w:tcBorders>
              <w:bottom w:val="double" w:sz="2" w:space="0" w:color="000000"/>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tabs>
                <w:tab w:val="left" w:pos="1038"/>
                <w:tab w:val="left" w:pos="2721"/>
              </w:tabs>
              <w:spacing w:line="252" w:lineRule="auto"/>
              <w:ind w:left="120" w:right="-75"/>
              <w:rPr>
                <w:sz w:val="19"/>
              </w:rPr>
            </w:pPr>
            <w:r>
              <w:rPr>
                <w:spacing w:val="-6"/>
                <w:sz w:val="19"/>
              </w:rPr>
              <w:t>Группа</w:t>
            </w:r>
            <w:r>
              <w:rPr>
                <w:spacing w:val="-6"/>
                <w:sz w:val="19"/>
              </w:rPr>
              <w:tab/>
            </w:r>
            <w:r>
              <w:rPr>
                <w:sz w:val="19"/>
              </w:rPr>
              <w:t>классификации</w:t>
            </w:r>
            <w:r>
              <w:rPr>
                <w:sz w:val="19"/>
              </w:rPr>
              <w:tab/>
            </w:r>
            <w:r>
              <w:rPr>
                <w:spacing w:val="-5"/>
                <w:sz w:val="19"/>
              </w:rPr>
              <w:t xml:space="preserve">крана </w:t>
            </w:r>
            <w:r>
              <w:rPr>
                <w:spacing w:val="-3"/>
                <w:sz w:val="19"/>
              </w:rPr>
              <w:t>согласно</w:t>
            </w:r>
            <w:r>
              <w:rPr>
                <w:spacing w:val="-7"/>
                <w:sz w:val="19"/>
              </w:rPr>
              <w:t xml:space="preserve"> </w:t>
            </w:r>
            <w:r>
              <w:rPr>
                <w:sz w:val="19"/>
              </w:rPr>
              <w:t>паспорту</w:t>
            </w:r>
          </w:p>
        </w:tc>
        <w:tc>
          <w:tcPr>
            <w:tcW w:w="3502" w:type="dxa"/>
            <w:tcBorders>
              <w:left w:val="double" w:sz="2" w:space="0" w:color="000000"/>
              <w:bottom w:val="double" w:sz="2" w:space="0" w:color="000000"/>
            </w:tcBorders>
          </w:tcPr>
          <w:p w:rsidR="007F6C4D" w:rsidRDefault="007F6C4D" w:rsidP="00A84B20">
            <w:pPr>
              <w:pStyle w:val="TableParagraph"/>
              <w:ind w:right="-75"/>
              <w:rPr>
                <w:sz w:val="21"/>
              </w:rPr>
            </w:pPr>
          </w:p>
          <w:p w:rsidR="007F6C4D" w:rsidRDefault="00A84B20" w:rsidP="00A84B20">
            <w:pPr>
              <w:pStyle w:val="TableParagraph"/>
              <w:tabs>
                <w:tab w:val="left" w:pos="2075"/>
              </w:tabs>
              <w:spacing w:line="252" w:lineRule="auto"/>
              <w:ind w:left="123" w:right="-75"/>
              <w:rPr>
                <w:sz w:val="19"/>
              </w:rPr>
            </w:pPr>
            <w:r>
              <w:rPr>
                <w:spacing w:val="-3"/>
                <w:sz w:val="19"/>
              </w:rPr>
              <w:t>Значение</w:t>
            </w:r>
            <w:r>
              <w:rPr>
                <w:spacing w:val="-3"/>
                <w:sz w:val="19"/>
              </w:rPr>
              <w:tab/>
            </w:r>
            <w:r>
              <w:rPr>
                <w:spacing w:val="-5"/>
                <w:sz w:val="19"/>
              </w:rPr>
              <w:t xml:space="preserve">коэффициента </w:t>
            </w:r>
            <w:r>
              <w:rPr>
                <w:spacing w:val="-4"/>
                <w:sz w:val="19"/>
              </w:rPr>
              <w:t>ограничения</w:t>
            </w:r>
            <w:r>
              <w:rPr>
                <w:spacing w:val="-2"/>
                <w:sz w:val="19"/>
              </w:rPr>
              <w:t xml:space="preserve"> </w:t>
            </w:r>
            <w:r>
              <w:rPr>
                <w:spacing w:val="-3"/>
                <w:sz w:val="19"/>
              </w:rPr>
              <w:t>грузоподъемности</w:t>
            </w:r>
          </w:p>
        </w:tc>
      </w:tr>
      <w:tr w:rsidR="007F6C4D">
        <w:trPr>
          <w:trHeight w:val="694"/>
        </w:trPr>
        <w:tc>
          <w:tcPr>
            <w:tcW w:w="3374"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pacing w:val="-9"/>
                <w:sz w:val="19"/>
              </w:rPr>
              <w:t>A3</w:t>
            </w:r>
            <w:r>
              <w:rPr>
                <w:spacing w:val="-52"/>
                <w:sz w:val="19"/>
              </w:rPr>
              <w:t xml:space="preserve"> </w:t>
            </w:r>
            <w:r>
              <w:rPr>
                <w:noProof/>
                <w:spacing w:val="-5"/>
                <w:position w:val="-4"/>
                <w:sz w:val="19"/>
                <w:lang w:eastAsia="ru-RU"/>
              </w:rPr>
              <w:drawing>
                <wp:inline distT="0" distB="0" distL="0" distR="0">
                  <wp:extent cx="105287" cy="105287"/>
                  <wp:effectExtent l="0" t="0" r="0" b="0"/>
                  <wp:docPr id="9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7.png"/>
                          <pic:cNvPicPr/>
                        </pic:nvPicPr>
                        <pic:blipFill>
                          <a:blip r:embed="rId64" cstate="print"/>
                          <a:stretch>
                            <a:fillRect/>
                          </a:stretch>
                        </pic:blipFill>
                        <pic:spPr>
                          <a:xfrm>
                            <a:off x="0" y="0"/>
                            <a:ext cx="105287" cy="105287"/>
                          </a:xfrm>
                          <a:prstGeom prst="rect">
                            <a:avLst/>
                          </a:prstGeom>
                        </pic:spPr>
                      </pic:pic>
                    </a:graphicData>
                  </a:graphic>
                </wp:inline>
              </w:drawing>
            </w:r>
            <w:r>
              <w:rPr>
                <w:spacing w:val="-7"/>
                <w:sz w:val="19"/>
              </w:rPr>
              <w:t>А4</w:t>
            </w:r>
            <w:r>
              <w:rPr>
                <w:spacing w:val="-5"/>
                <w:sz w:val="19"/>
              </w:rPr>
              <w:t xml:space="preserve"> </w:t>
            </w:r>
            <w:r>
              <w:rPr>
                <w:spacing w:val="-3"/>
                <w:sz w:val="19"/>
              </w:rPr>
              <w:t>(легкий</w:t>
            </w:r>
            <w:r>
              <w:rPr>
                <w:spacing w:val="-6"/>
                <w:sz w:val="19"/>
              </w:rPr>
              <w:t xml:space="preserve"> </w:t>
            </w:r>
            <w:r>
              <w:rPr>
                <w:sz w:val="19"/>
              </w:rPr>
              <w:t>и</w:t>
            </w:r>
            <w:r>
              <w:rPr>
                <w:spacing w:val="-6"/>
                <w:sz w:val="19"/>
              </w:rPr>
              <w:t xml:space="preserve"> </w:t>
            </w:r>
            <w:r>
              <w:rPr>
                <w:sz w:val="19"/>
              </w:rPr>
              <w:t>средний</w:t>
            </w:r>
            <w:r>
              <w:rPr>
                <w:spacing w:val="-5"/>
                <w:sz w:val="19"/>
              </w:rPr>
              <w:t xml:space="preserve"> режимы)</w:t>
            </w:r>
          </w:p>
        </w:tc>
        <w:tc>
          <w:tcPr>
            <w:tcW w:w="3502"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0,3</w:t>
            </w:r>
          </w:p>
        </w:tc>
      </w:tr>
      <w:tr w:rsidR="007F6C4D">
        <w:trPr>
          <w:trHeight w:val="924"/>
        </w:trPr>
        <w:tc>
          <w:tcPr>
            <w:tcW w:w="3374"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tabs>
                <w:tab w:val="left" w:pos="1008"/>
                <w:tab w:val="left" w:pos="2088"/>
                <w:tab w:val="left" w:pos="2479"/>
              </w:tabs>
              <w:ind w:left="120" w:right="-75"/>
              <w:rPr>
                <w:sz w:val="19"/>
              </w:rPr>
            </w:pPr>
            <w:r>
              <w:rPr>
                <w:spacing w:val="-9"/>
                <w:sz w:val="19"/>
              </w:rPr>
              <w:t>А5</w:t>
            </w:r>
            <w:r>
              <w:rPr>
                <w:spacing w:val="-52"/>
                <w:sz w:val="19"/>
              </w:rPr>
              <w:t xml:space="preserve"> </w:t>
            </w:r>
            <w:r>
              <w:rPr>
                <w:noProof/>
                <w:spacing w:val="-5"/>
                <w:position w:val="-4"/>
                <w:sz w:val="19"/>
                <w:lang w:eastAsia="ru-RU"/>
              </w:rPr>
              <w:drawing>
                <wp:inline distT="0" distB="0" distL="0" distR="0">
                  <wp:extent cx="105287" cy="105287"/>
                  <wp:effectExtent l="0" t="0" r="0" b="0"/>
                  <wp:docPr id="10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7.png"/>
                          <pic:cNvPicPr/>
                        </pic:nvPicPr>
                        <pic:blipFill>
                          <a:blip r:embed="rId64" cstate="print"/>
                          <a:stretch>
                            <a:fillRect/>
                          </a:stretch>
                        </pic:blipFill>
                        <pic:spPr>
                          <a:xfrm>
                            <a:off x="0" y="0"/>
                            <a:ext cx="105287" cy="105287"/>
                          </a:xfrm>
                          <a:prstGeom prst="rect">
                            <a:avLst/>
                          </a:prstGeom>
                        </pic:spPr>
                      </pic:pic>
                    </a:graphicData>
                  </a:graphic>
                </wp:inline>
              </w:drawing>
            </w:r>
            <w:r>
              <w:rPr>
                <w:spacing w:val="-7"/>
                <w:sz w:val="19"/>
              </w:rPr>
              <w:t>А6</w:t>
            </w:r>
            <w:r>
              <w:rPr>
                <w:spacing w:val="-7"/>
                <w:sz w:val="19"/>
              </w:rPr>
              <w:tab/>
            </w:r>
            <w:r>
              <w:rPr>
                <w:sz w:val="19"/>
              </w:rPr>
              <w:t>(средний</w:t>
            </w:r>
            <w:r>
              <w:rPr>
                <w:sz w:val="19"/>
              </w:rPr>
              <w:tab/>
              <w:t>и</w:t>
            </w:r>
            <w:r>
              <w:rPr>
                <w:sz w:val="19"/>
              </w:rPr>
              <w:tab/>
            </w:r>
            <w:r>
              <w:rPr>
                <w:spacing w:val="-6"/>
                <w:sz w:val="19"/>
              </w:rPr>
              <w:t xml:space="preserve">тяжелый </w:t>
            </w:r>
            <w:r>
              <w:rPr>
                <w:spacing w:val="-5"/>
                <w:sz w:val="19"/>
              </w:rPr>
              <w:t>режимы)</w:t>
            </w:r>
          </w:p>
        </w:tc>
        <w:tc>
          <w:tcPr>
            <w:tcW w:w="3502"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0,75</w:t>
            </w:r>
          </w:p>
        </w:tc>
      </w:tr>
      <w:tr w:rsidR="007F6C4D">
        <w:trPr>
          <w:trHeight w:val="920"/>
        </w:trPr>
        <w:tc>
          <w:tcPr>
            <w:tcW w:w="3374" w:type="dxa"/>
            <w:tcBorders>
              <w:top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tabs>
                <w:tab w:val="left" w:pos="550"/>
                <w:tab w:val="left" w:pos="866"/>
                <w:tab w:val="left" w:pos="1564"/>
                <w:tab w:val="left" w:pos="2479"/>
              </w:tabs>
              <w:spacing w:line="252" w:lineRule="auto"/>
              <w:ind w:left="120" w:right="-75"/>
              <w:rPr>
                <w:sz w:val="19"/>
              </w:rPr>
            </w:pPr>
            <w:r>
              <w:rPr>
                <w:spacing w:val="-7"/>
                <w:sz w:val="19"/>
              </w:rPr>
              <w:t>А7</w:t>
            </w:r>
            <w:r>
              <w:rPr>
                <w:spacing w:val="-7"/>
                <w:sz w:val="19"/>
              </w:rPr>
              <w:tab/>
            </w:r>
            <w:r>
              <w:rPr>
                <w:sz w:val="19"/>
              </w:rPr>
              <w:t>и</w:t>
            </w:r>
            <w:r>
              <w:rPr>
                <w:sz w:val="19"/>
              </w:rPr>
              <w:tab/>
            </w:r>
            <w:r>
              <w:rPr>
                <w:spacing w:val="-3"/>
                <w:sz w:val="19"/>
              </w:rPr>
              <w:t>выше</w:t>
            </w:r>
            <w:r>
              <w:rPr>
                <w:spacing w:val="-3"/>
                <w:sz w:val="19"/>
              </w:rPr>
              <w:tab/>
            </w:r>
            <w:r>
              <w:rPr>
                <w:sz w:val="19"/>
              </w:rPr>
              <w:t>(весьма</w:t>
            </w:r>
            <w:r>
              <w:rPr>
                <w:sz w:val="19"/>
              </w:rPr>
              <w:tab/>
            </w:r>
            <w:r>
              <w:rPr>
                <w:spacing w:val="-6"/>
                <w:sz w:val="19"/>
              </w:rPr>
              <w:t>тяжелый режим)</w:t>
            </w:r>
          </w:p>
        </w:tc>
        <w:tc>
          <w:tcPr>
            <w:tcW w:w="3502" w:type="dxa"/>
            <w:tcBorders>
              <w:top w:val="double" w:sz="2" w:space="0" w:color="000000"/>
              <w:lef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1,0</w:t>
            </w:r>
          </w:p>
        </w:tc>
      </w:tr>
    </w:tbl>
    <w:p w:rsidR="007F6C4D" w:rsidRDefault="007F6C4D" w:rsidP="00A84B20">
      <w:pPr>
        <w:pStyle w:val="a3"/>
        <w:spacing w:before="4"/>
        <w:ind w:left="0" w:right="-75"/>
        <w:rPr>
          <w:sz w:val="17"/>
        </w:rPr>
      </w:pPr>
    </w:p>
    <w:p w:rsidR="007F6C4D" w:rsidRDefault="00A84B20" w:rsidP="00A84B20">
      <w:pPr>
        <w:pStyle w:val="Heading2"/>
        <w:spacing w:before="97"/>
        <w:ind w:right="-75"/>
      </w:pPr>
      <w:r>
        <w:t>Минимальное расстояние (в метрах) от основания откоса котлована (канавы) до оси ближайших опор крана при ненасыпном грунте</w:t>
      </w:r>
    </w:p>
    <w:p w:rsidR="007F6C4D" w:rsidRDefault="007F6C4D" w:rsidP="00A84B20">
      <w:pPr>
        <w:pStyle w:val="a3"/>
        <w:ind w:left="0" w:right="-75"/>
        <w:rPr>
          <w:b/>
          <w:sz w:val="22"/>
        </w:rPr>
      </w:pPr>
    </w:p>
    <w:p w:rsidR="007F6C4D" w:rsidRDefault="007F6C4D" w:rsidP="00A84B20">
      <w:pPr>
        <w:pStyle w:val="a3"/>
        <w:ind w:left="0" w:right="-75"/>
        <w:rPr>
          <w:b/>
          <w:sz w:val="22"/>
        </w:rPr>
      </w:pPr>
    </w:p>
    <w:p w:rsidR="007F6C4D" w:rsidRDefault="007F6C4D" w:rsidP="00A84B20">
      <w:pPr>
        <w:pStyle w:val="a3"/>
        <w:spacing w:before="2"/>
        <w:ind w:left="0" w:right="-75"/>
        <w:rPr>
          <w:b/>
          <w:sz w:val="20"/>
        </w:rPr>
      </w:pPr>
    </w:p>
    <w:p w:rsidR="007F6C4D" w:rsidRDefault="00A84B20" w:rsidP="00A84B20">
      <w:pPr>
        <w:ind w:left="108" w:right="-75"/>
        <w:rPr>
          <w:b/>
          <w:sz w:val="16"/>
        </w:rPr>
      </w:pPr>
      <w:r>
        <w:rPr>
          <w:b/>
          <w:w w:val="105"/>
          <w:sz w:val="16"/>
        </w:rPr>
        <w:t>Таблица 2.</w:t>
      </w:r>
    </w:p>
    <w:p w:rsidR="007F6C4D" w:rsidRDefault="007F6C4D" w:rsidP="00A84B20">
      <w:pPr>
        <w:pStyle w:val="a3"/>
        <w:spacing w:before="11"/>
        <w:ind w:left="0" w:right="-75"/>
        <w:rPr>
          <w:b/>
          <w:sz w:val="25"/>
        </w:rPr>
      </w:pPr>
    </w:p>
    <w:p w:rsidR="007F6C4D" w:rsidRDefault="00A84B20" w:rsidP="00A84B20">
      <w:pPr>
        <w:pStyle w:val="a3"/>
        <w:ind w:left="618" w:right="-75"/>
      </w:pPr>
      <w:r>
        <w:t>Таблица 2</w:t>
      </w:r>
    </w:p>
    <w:p w:rsidR="007F6C4D" w:rsidRDefault="007F6C4D" w:rsidP="00A84B20">
      <w:pPr>
        <w:ind w:right="-75"/>
        <w:sectPr w:rsidR="007F6C4D">
          <w:pgSz w:w="11900" w:h="16840"/>
          <w:pgMar w:top="52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54"/>
        <w:gridCol w:w="1199"/>
        <w:gridCol w:w="1327"/>
        <w:gridCol w:w="1378"/>
        <w:gridCol w:w="1136"/>
        <w:gridCol w:w="1168"/>
      </w:tblGrid>
      <w:tr w:rsidR="007F6C4D">
        <w:trPr>
          <w:trHeight w:val="1366"/>
        </w:trPr>
        <w:tc>
          <w:tcPr>
            <w:tcW w:w="1154" w:type="dxa"/>
            <w:vMerge w:val="restart"/>
            <w:tcBorders>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spacing w:line="252" w:lineRule="auto"/>
              <w:ind w:left="120" w:right="-75"/>
              <w:rPr>
                <w:sz w:val="19"/>
              </w:rPr>
            </w:pPr>
            <w:r>
              <w:rPr>
                <w:sz w:val="19"/>
              </w:rPr>
              <w:t>Глубина котлована (канавы), м</w:t>
            </w:r>
          </w:p>
        </w:tc>
        <w:tc>
          <w:tcPr>
            <w:tcW w:w="6208" w:type="dxa"/>
            <w:gridSpan w:val="5"/>
            <w:tcBorders>
              <w:left w:val="double" w:sz="2" w:space="0" w:color="000000"/>
              <w:bottom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4" w:right="-75"/>
              <w:rPr>
                <w:sz w:val="19"/>
              </w:rPr>
            </w:pPr>
            <w:r>
              <w:rPr>
                <w:sz w:val="19"/>
              </w:rPr>
              <w:t>Грунт:</w:t>
            </w:r>
          </w:p>
        </w:tc>
      </w:tr>
      <w:tr w:rsidR="007F6C4D">
        <w:trPr>
          <w:trHeight w:val="1153"/>
        </w:trPr>
        <w:tc>
          <w:tcPr>
            <w:tcW w:w="1154"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1199"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rPr>
                <w:sz w:val="19"/>
              </w:rPr>
            </w:pPr>
            <w:r>
              <w:rPr>
                <w:sz w:val="19"/>
              </w:rPr>
              <w:t>песчаный и гравийный</w:t>
            </w:r>
          </w:p>
        </w:tc>
        <w:tc>
          <w:tcPr>
            <w:tcW w:w="132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супесчаный</w:t>
            </w:r>
          </w:p>
        </w:tc>
        <w:tc>
          <w:tcPr>
            <w:tcW w:w="137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суглинистый</w:t>
            </w:r>
          </w:p>
        </w:tc>
        <w:tc>
          <w:tcPr>
            <w:tcW w:w="1136"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3" w:right="-75"/>
              <w:rPr>
                <w:sz w:val="19"/>
              </w:rPr>
            </w:pPr>
            <w:r>
              <w:rPr>
                <w:sz w:val="19"/>
              </w:rPr>
              <w:t>лессовый сухой</w:t>
            </w:r>
          </w:p>
        </w:tc>
        <w:tc>
          <w:tcPr>
            <w:tcW w:w="1168"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глинистый</w:t>
            </w:r>
          </w:p>
        </w:tc>
      </w:tr>
      <w:tr w:rsidR="007F6C4D">
        <w:trPr>
          <w:trHeight w:val="694"/>
        </w:trPr>
        <w:tc>
          <w:tcPr>
            <w:tcW w:w="1154"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1</w:t>
            </w:r>
          </w:p>
        </w:tc>
        <w:tc>
          <w:tcPr>
            <w:tcW w:w="1199"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1,5</w:t>
            </w:r>
          </w:p>
        </w:tc>
        <w:tc>
          <w:tcPr>
            <w:tcW w:w="132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1,25</w:t>
            </w:r>
          </w:p>
        </w:tc>
        <w:tc>
          <w:tcPr>
            <w:tcW w:w="137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1,00</w:t>
            </w:r>
          </w:p>
        </w:tc>
        <w:tc>
          <w:tcPr>
            <w:tcW w:w="1136"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1,0</w:t>
            </w:r>
          </w:p>
        </w:tc>
        <w:tc>
          <w:tcPr>
            <w:tcW w:w="1168"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1,00</w:t>
            </w:r>
          </w:p>
        </w:tc>
      </w:tr>
      <w:tr w:rsidR="007F6C4D">
        <w:trPr>
          <w:trHeight w:val="694"/>
        </w:trPr>
        <w:tc>
          <w:tcPr>
            <w:tcW w:w="1154"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2</w:t>
            </w:r>
          </w:p>
        </w:tc>
        <w:tc>
          <w:tcPr>
            <w:tcW w:w="1199"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3,0</w:t>
            </w:r>
          </w:p>
        </w:tc>
        <w:tc>
          <w:tcPr>
            <w:tcW w:w="132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2,40</w:t>
            </w:r>
          </w:p>
        </w:tc>
        <w:tc>
          <w:tcPr>
            <w:tcW w:w="137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2,00</w:t>
            </w:r>
          </w:p>
        </w:tc>
        <w:tc>
          <w:tcPr>
            <w:tcW w:w="1136"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2,0</w:t>
            </w:r>
          </w:p>
        </w:tc>
        <w:tc>
          <w:tcPr>
            <w:tcW w:w="1168"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1,50</w:t>
            </w:r>
          </w:p>
        </w:tc>
      </w:tr>
      <w:tr w:rsidR="007F6C4D">
        <w:trPr>
          <w:trHeight w:val="694"/>
        </w:trPr>
        <w:tc>
          <w:tcPr>
            <w:tcW w:w="1154"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3</w:t>
            </w:r>
          </w:p>
        </w:tc>
        <w:tc>
          <w:tcPr>
            <w:tcW w:w="1199"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4,0</w:t>
            </w:r>
          </w:p>
        </w:tc>
        <w:tc>
          <w:tcPr>
            <w:tcW w:w="132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3,60</w:t>
            </w:r>
          </w:p>
        </w:tc>
        <w:tc>
          <w:tcPr>
            <w:tcW w:w="137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3,25</w:t>
            </w:r>
          </w:p>
        </w:tc>
        <w:tc>
          <w:tcPr>
            <w:tcW w:w="1136"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2,5</w:t>
            </w:r>
          </w:p>
        </w:tc>
        <w:tc>
          <w:tcPr>
            <w:tcW w:w="1168"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1,75</w:t>
            </w:r>
          </w:p>
        </w:tc>
      </w:tr>
      <w:tr w:rsidR="007F6C4D">
        <w:trPr>
          <w:trHeight w:val="694"/>
        </w:trPr>
        <w:tc>
          <w:tcPr>
            <w:tcW w:w="1154"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4</w:t>
            </w:r>
          </w:p>
        </w:tc>
        <w:tc>
          <w:tcPr>
            <w:tcW w:w="1199"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5,0</w:t>
            </w:r>
          </w:p>
        </w:tc>
        <w:tc>
          <w:tcPr>
            <w:tcW w:w="132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4,40</w:t>
            </w:r>
          </w:p>
        </w:tc>
        <w:tc>
          <w:tcPr>
            <w:tcW w:w="137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4,00</w:t>
            </w:r>
          </w:p>
        </w:tc>
        <w:tc>
          <w:tcPr>
            <w:tcW w:w="1136"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3,0</w:t>
            </w:r>
          </w:p>
        </w:tc>
        <w:tc>
          <w:tcPr>
            <w:tcW w:w="1168"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3,00</w:t>
            </w:r>
          </w:p>
        </w:tc>
      </w:tr>
      <w:tr w:rsidR="007F6C4D">
        <w:trPr>
          <w:trHeight w:val="690"/>
        </w:trPr>
        <w:tc>
          <w:tcPr>
            <w:tcW w:w="1154" w:type="dxa"/>
            <w:tcBorders>
              <w:top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5</w:t>
            </w:r>
          </w:p>
        </w:tc>
        <w:tc>
          <w:tcPr>
            <w:tcW w:w="1199" w:type="dxa"/>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6,0</w:t>
            </w:r>
          </w:p>
        </w:tc>
        <w:tc>
          <w:tcPr>
            <w:tcW w:w="1327" w:type="dxa"/>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5,30</w:t>
            </w:r>
          </w:p>
        </w:tc>
        <w:tc>
          <w:tcPr>
            <w:tcW w:w="1378" w:type="dxa"/>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4,75</w:t>
            </w:r>
          </w:p>
        </w:tc>
        <w:tc>
          <w:tcPr>
            <w:tcW w:w="1136" w:type="dxa"/>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3,5</w:t>
            </w:r>
          </w:p>
        </w:tc>
        <w:tc>
          <w:tcPr>
            <w:tcW w:w="1168" w:type="dxa"/>
            <w:tcBorders>
              <w:top w:val="double" w:sz="2" w:space="0" w:color="000000"/>
              <w:lef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3,50</w:t>
            </w:r>
          </w:p>
        </w:tc>
      </w:tr>
    </w:tbl>
    <w:p w:rsidR="007F6C4D" w:rsidRDefault="007F6C4D" w:rsidP="00A84B20">
      <w:pPr>
        <w:pStyle w:val="a3"/>
        <w:spacing w:before="9"/>
        <w:ind w:left="0" w:right="-75"/>
        <w:rPr>
          <w:sz w:val="16"/>
        </w:rPr>
      </w:pPr>
    </w:p>
    <w:p w:rsidR="007F6C4D" w:rsidRDefault="00A84B20" w:rsidP="00A84B20">
      <w:pPr>
        <w:pStyle w:val="Heading2"/>
        <w:spacing w:before="98"/>
        <w:ind w:right="-75"/>
      </w:pPr>
      <w:r>
        <w:t>Минимальное расстояние от стрелы ПС во время работы до проводов линии электропередачи, находящихся под напряжением</w:t>
      </w:r>
    </w:p>
    <w:p w:rsidR="007F6C4D" w:rsidRDefault="007F6C4D" w:rsidP="00A84B20">
      <w:pPr>
        <w:pStyle w:val="a3"/>
        <w:ind w:left="0" w:right="-75"/>
        <w:rPr>
          <w:b/>
          <w:sz w:val="22"/>
        </w:rPr>
      </w:pPr>
    </w:p>
    <w:p w:rsidR="007F6C4D" w:rsidRDefault="007F6C4D" w:rsidP="00A84B20">
      <w:pPr>
        <w:pStyle w:val="a3"/>
        <w:ind w:left="0" w:right="-75"/>
        <w:rPr>
          <w:b/>
          <w:sz w:val="22"/>
        </w:rPr>
      </w:pPr>
    </w:p>
    <w:p w:rsidR="007F6C4D" w:rsidRDefault="007F6C4D" w:rsidP="00A84B20">
      <w:pPr>
        <w:pStyle w:val="a3"/>
        <w:spacing w:before="2"/>
        <w:ind w:left="0" w:right="-75"/>
        <w:rPr>
          <w:b/>
          <w:sz w:val="20"/>
        </w:rPr>
      </w:pPr>
    </w:p>
    <w:p w:rsidR="007F6C4D" w:rsidRDefault="00A84B20" w:rsidP="00A84B20">
      <w:pPr>
        <w:ind w:left="108" w:right="-75"/>
        <w:rPr>
          <w:b/>
          <w:sz w:val="16"/>
        </w:rPr>
      </w:pPr>
      <w:r>
        <w:rPr>
          <w:b/>
          <w:w w:val="105"/>
          <w:sz w:val="16"/>
        </w:rPr>
        <w:t>Таблица 3.</w:t>
      </w:r>
    </w:p>
    <w:p w:rsidR="007F6C4D" w:rsidRDefault="007F6C4D" w:rsidP="00A84B20">
      <w:pPr>
        <w:pStyle w:val="a3"/>
        <w:spacing w:before="10"/>
        <w:ind w:left="0" w:right="-75"/>
        <w:rPr>
          <w:b/>
          <w:sz w:val="25"/>
        </w:rPr>
      </w:pPr>
    </w:p>
    <w:p w:rsidR="007F6C4D" w:rsidRDefault="00A84B20" w:rsidP="00A84B20">
      <w:pPr>
        <w:pStyle w:val="a3"/>
        <w:spacing w:before="1"/>
        <w:ind w:left="618" w:right="-75"/>
      </w:pPr>
      <w:r>
        <w:t>Таблица 3</w:t>
      </w:r>
    </w:p>
    <w:p w:rsidR="007F6C4D" w:rsidRDefault="007F6C4D" w:rsidP="00A84B20">
      <w:pPr>
        <w:pStyle w:val="a3"/>
        <w:ind w:left="0" w:right="-75"/>
        <w:rPr>
          <w:sz w:val="20"/>
        </w:rPr>
      </w:pPr>
    </w:p>
    <w:p w:rsidR="007F6C4D" w:rsidRDefault="007F6C4D" w:rsidP="00A84B20">
      <w:pPr>
        <w:pStyle w:val="a3"/>
        <w:spacing w:before="2"/>
        <w:ind w:left="0" w:right="-75"/>
        <w:rPr>
          <w:sz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25"/>
        <w:gridCol w:w="3451"/>
      </w:tblGrid>
      <w:tr w:rsidR="007F6C4D">
        <w:trPr>
          <w:trHeight w:val="690"/>
        </w:trPr>
        <w:tc>
          <w:tcPr>
            <w:tcW w:w="3425" w:type="dxa"/>
            <w:tcBorders>
              <w:bottom w:val="double" w:sz="2" w:space="0" w:color="000000"/>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ind w:left="120" w:right="-75"/>
              <w:rPr>
                <w:sz w:val="19"/>
              </w:rPr>
            </w:pPr>
            <w:r>
              <w:rPr>
                <w:sz w:val="19"/>
              </w:rPr>
              <w:t>Напряжение воздушной линии, кВ</w:t>
            </w:r>
          </w:p>
        </w:tc>
        <w:tc>
          <w:tcPr>
            <w:tcW w:w="3451" w:type="dxa"/>
            <w:tcBorders>
              <w:left w:val="double" w:sz="2" w:space="0" w:color="000000"/>
              <w:bottom w:val="double" w:sz="2" w:space="0" w:color="000000"/>
            </w:tcBorders>
          </w:tcPr>
          <w:p w:rsidR="007F6C4D" w:rsidRDefault="007F6C4D" w:rsidP="00A84B20">
            <w:pPr>
              <w:pStyle w:val="TableParagraph"/>
              <w:ind w:right="-75"/>
              <w:rPr>
                <w:sz w:val="21"/>
              </w:rPr>
            </w:pPr>
          </w:p>
          <w:p w:rsidR="007F6C4D" w:rsidRDefault="00A84B20" w:rsidP="00A84B20">
            <w:pPr>
              <w:pStyle w:val="TableParagraph"/>
              <w:ind w:left="123" w:right="-75"/>
              <w:rPr>
                <w:sz w:val="19"/>
              </w:rPr>
            </w:pPr>
            <w:r>
              <w:rPr>
                <w:sz w:val="19"/>
              </w:rPr>
              <w:t>Наименьшее расстояние, м</w:t>
            </w:r>
          </w:p>
        </w:tc>
      </w:tr>
      <w:tr w:rsidR="007F6C4D">
        <w:trPr>
          <w:trHeight w:val="694"/>
        </w:trPr>
        <w:tc>
          <w:tcPr>
            <w:tcW w:w="3425"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До 1</w:t>
            </w:r>
          </w:p>
        </w:tc>
        <w:tc>
          <w:tcPr>
            <w:tcW w:w="3451"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1,5</w:t>
            </w:r>
          </w:p>
        </w:tc>
      </w:tr>
      <w:tr w:rsidR="007F6C4D">
        <w:trPr>
          <w:trHeight w:val="694"/>
        </w:trPr>
        <w:tc>
          <w:tcPr>
            <w:tcW w:w="3425"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Свыше 1 до 35</w:t>
            </w:r>
          </w:p>
        </w:tc>
        <w:tc>
          <w:tcPr>
            <w:tcW w:w="3451"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2,0</w:t>
            </w:r>
          </w:p>
        </w:tc>
      </w:tr>
      <w:tr w:rsidR="007F6C4D">
        <w:trPr>
          <w:trHeight w:val="694"/>
        </w:trPr>
        <w:tc>
          <w:tcPr>
            <w:tcW w:w="3425"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Свыше 35 до 110</w:t>
            </w:r>
          </w:p>
        </w:tc>
        <w:tc>
          <w:tcPr>
            <w:tcW w:w="3451"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3,0</w:t>
            </w:r>
          </w:p>
        </w:tc>
      </w:tr>
      <w:tr w:rsidR="007F6C4D">
        <w:trPr>
          <w:trHeight w:val="694"/>
        </w:trPr>
        <w:tc>
          <w:tcPr>
            <w:tcW w:w="3425"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Свыше 110 до 220</w:t>
            </w:r>
          </w:p>
        </w:tc>
        <w:tc>
          <w:tcPr>
            <w:tcW w:w="3451"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4,0</w:t>
            </w:r>
          </w:p>
        </w:tc>
      </w:tr>
      <w:tr w:rsidR="007F6C4D">
        <w:trPr>
          <w:trHeight w:val="694"/>
        </w:trPr>
        <w:tc>
          <w:tcPr>
            <w:tcW w:w="3425"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Свыше 220 до 400</w:t>
            </w:r>
          </w:p>
        </w:tc>
        <w:tc>
          <w:tcPr>
            <w:tcW w:w="3451"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5,0</w:t>
            </w:r>
          </w:p>
        </w:tc>
      </w:tr>
      <w:tr w:rsidR="007F6C4D">
        <w:trPr>
          <w:trHeight w:val="694"/>
        </w:trPr>
        <w:tc>
          <w:tcPr>
            <w:tcW w:w="3425"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Свыше 400 до 750</w:t>
            </w:r>
          </w:p>
        </w:tc>
        <w:tc>
          <w:tcPr>
            <w:tcW w:w="3451"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9,0</w:t>
            </w:r>
          </w:p>
        </w:tc>
      </w:tr>
      <w:tr w:rsidR="007F6C4D">
        <w:trPr>
          <w:trHeight w:val="690"/>
        </w:trPr>
        <w:tc>
          <w:tcPr>
            <w:tcW w:w="3425" w:type="dxa"/>
            <w:tcBorders>
              <w:top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Свыше 750 до 1150</w:t>
            </w:r>
          </w:p>
        </w:tc>
        <w:tc>
          <w:tcPr>
            <w:tcW w:w="3451" w:type="dxa"/>
            <w:tcBorders>
              <w:top w:val="double" w:sz="2" w:space="0" w:color="000000"/>
              <w:lef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10,0</w:t>
            </w:r>
          </w:p>
        </w:tc>
      </w:tr>
    </w:tbl>
    <w:p w:rsidR="007F6C4D" w:rsidRDefault="007F6C4D" w:rsidP="00A84B20">
      <w:pPr>
        <w:pStyle w:val="a3"/>
        <w:spacing w:before="4"/>
        <w:ind w:left="0" w:right="-75"/>
        <w:rPr>
          <w:sz w:val="17"/>
        </w:rPr>
      </w:pPr>
    </w:p>
    <w:p w:rsidR="007F6C4D" w:rsidRDefault="00A84B20" w:rsidP="00A84B20">
      <w:pPr>
        <w:pStyle w:val="Heading2"/>
        <w:spacing w:before="97"/>
        <w:ind w:right="-75"/>
      </w:pPr>
      <w:r>
        <w:t>Минимальные значения коэффициентов использования канатов ,</w:t>
      </w:r>
    </w:p>
    <w:p w:rsidR="007F6C4D" w:rsidRDefault="007F6C4D" w:rsidP="00A84B20">
      <w:pPr>
        <w:ind w:right="-75"/>
        <w:sectPr w:rsidR="007F6C4D">
          <w:pgSz w:w="11900" w:h="16840"/>
          <w:pgMar w:top="700" w:right="500" w:bottom="280" w:left="560" w:header="720" w:footer="720" w:gutter="0"/>
          <w:cols w:space="720"/>
        </w:sectPr>
      </w:pPr>
    </w:p>
    <w:p w:rsidR="007F6C4D" w:rsidRDefault="00A84B20" w:rsidP="00A84B20">
      <w:pPr>
        <w:spacing w:before="77"/>
        <w:ind w:left="108" w:right="-75"/>
        <w:rPr>
          <w:b/>
          <w:sz w:val="20"/>
        </w:rPr>
      </w:pPr>
      <w:r>
        <w:rPr>
          <w:b/>
          <w:sz w:val="20"/>
        </w:rPr>
        <w:lastRenderedPageBreak/>
        <w:t>применяемых при их замене</w:t>
      </w:r>
    </w:p>
    <w:p w:rsidR="007F6C4D" w:rsidRDefault="007F6C4D" w:rsidP="00A84B20">
      <w:pPr>
        <w:pStyle w:val="a3"/>
        <w:ind w:left="0" w:right="-75"/>
        <w:rPr>
          <w:b/>
          <w:sz w:val="22"/>
        </w:rPr>
      </w:pPr>
    </w:p>
    <w:p w:rsidR="007F6C4D" w:rsidRDefault="007F6C4D" w:rsidP="00A84B20">
      <w:pPr>
        <w:pStyle w:val="a3"/>
        <w:ind w:left="0" w:right="-75"/>
        <w:rPr>
          <w:b/>
          <w:sz w:val="22"/>
        </w:rPr>
      </w:pPr>
    </w:p>
    <w:p w:rsidR="007F6C4D" w:rsidRDefault="007F6C4D" w:rsidP="00A84B20">
      <w:pPr>
        <w:pStyle w:val="a3"/>
        <w:spacing w:before="3"/>
        <w:ind w:left="0" w:right="-75"/>
        <w:rPr>
          <w:b/>
          <w:sz w:val="20"/>
        </w:rPr>
      </w:pPr>
    </w:p>
    <w:p w:rsidR="007F6C4D" w:rsidRDefault="00A84B20" w:rsidP="00A84B20">
      <w:pPr>
        <w:ind w:left="108" w:right="-75"/>
        <w:rPr>
          <w:b/>
          <w:sz w:val="16"/>
        </w:rPr>
      </w:pPr>
      <w:r>
        <w:rPr>
          <w:b/>
          <w:w w:val="105"/>
          <w:sz w:val="16"/>
        </w:rPr>
        <w:t>Таблица 4.</w:t>
      </w:r>
    </w:p>
    <w:p w:rsidR="007F6C4D" w:rsidRDefault="007F6C4D" w:rsidP="00A84B20">
      <w:pPr>
        <w:pStyle w:val="a3"/>
        <w:spacing w:before="10"/>
        <w:ind w:left="0" w:right="-75"/>
        <w:rPr>
          <w:b/>
          <w:sz w:val="25"/>
        </w:rPr>
      </w:pPr>
    </w:p>
    <w:p w:rsidR="007F6C4D" w:rsidRDefault="00A84B20" w:rsidP="00A84B20">
      <w:pPr>
        <w:pStyle w:val="a3"/>
        <w:ind w:left="618" w:right="-75"/>
      </w:pPr>
      <w:r>
        <w:t>Таблица 4</w:t>
      </w:r>
    </w:p>
    <w:p w:rsidR="007F6C4D" w:rsidRDefault="007F6C4D" w:rsidP="00A84B20">
      <w:pPr>
        <w:pStyle w:val="a3"/>
        <w:ind w:left="0" w:right="-75"/>
        <w:rPr>
          <w:sz w:val="20"/>
        </w:rPr>
      </w:pPr>
    </w:p>
    <w:p w:rsidR="007F6C4D" w:rsidRDefault="007F6C4D" w:rsidP="00A84B20">
      <w:pPr>
        <w:pStyle w:val="a3"/>
        <w:spacing w:before="2" w:after="1"/>
        <w:ind w:left="0" w:right="-75"/>
        <w:rPr>
          <w:sz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4"/>
        <w:gridCol w:w="2219"/>
        <w:gridCol w:w="2391"/>
      </w:tblGrid>
      <w:tr w:rsidR="007F6C4D">
        <w:trPr>
          <w:trHeight w:val="907"/>
        </w:trPr>
        <w:tc>
          <w:tcPr>
            <w:tcW w:w="2264" w:type="dxa"/>
            <w:vMerge w:val="restart"/>
            <w:tcBorders>
              <w:bottom w:val="double" w:sz="2" w:space="0" w:color="000000"/>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spacing w:line="252" w:lineRule="auto"/>
              <w:ind w:left="120" w:right="-75"/>
              <w:rPr>
                <w:sz w:val="19"/>
              </w:rPr>
            </w:pPr>
            <w:r>
              <w:rPr>
                <w:sz w:val="19"/>
              </w:rPr>
              <w:t>Группа классификации механизма - М</w:t>
            </w:r>
          </w:p>
        </w:tc>
        <w:tc>
          <w:tcPr>
            <w:tcW w:w="2219" w:type="dxa"/>
            <w:tcBorders>
              <w:left w:val="double" w:sz="2" w:space="0" w:color="000000"/>
              <w:bottom w:val="double" w:sz="2" w:space="0" w:color="000000"/>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ind w:left="124" w:right="-75"/>
              <w:rPr>
                <w:sz w:val="19"/>
              </w:rPr>
            </w:pPr>
            <w:r>
              <w:rPr>
                <w:sz w:val="19"/>
              </w:rPr>
              <w:t>Подвижные канаты</w:t>
            </w:r>
          </w:p>
        </w:tc>
        <w:tc>
          <w:tcPr>
            <w:tcW w:w="2391" w:type="dxa"/>
            <w:tcBorders>
              <w:left w:val="double" w:sz="2" w:space="0" w:color="000000"/>
              <w:bottom w:val="double" w:sz="2" w:space="0" w:color="000000"/>
            </w:tcBorders>
          </w:tcPr>
          <w:p w:rsidR="007F6C4D" w:rsidRDefault="007F6C4D" w:rsidP="00A84B20">
            <w:pPr>
              <w:pStyle w:val="TableParagraph"/>
              <w:ind w:right="-75"/>
              <w:rPr>
                <w:sz w:val="21"/>
              </w:rPr>
            </w:pPr>
          </w:p>
          <w:p w:rsidR="007F6C4D" w:rsidRDefault="00A84B20" w:rsidP="00A84B20">
            <w:pPr>
              <w:pStyle w:val="TableParagraph"/>
              <w:ind w:left="124" w:right="-75"/>
              <w:rPr>
                <w:sz w:val="19"/>
              </w:rPr>
            </w:pPr>
            <w:r>
              <w:rPr>
                <w:sz w:val="19"/>
              </w:rPr>
              <w:t>Неподвижные канаты</w:t>
            </w:r>
          </w:p>
        </w:tc>
      </w:tr>
      <w:tr w:rsidR="007F6C4D">
        <w:trPr>
          <w:trHeight w:val="784"/>
        </w:trPr>
        <w:tc>
          <w:tcPr>
            <w:tcW w:w="2264"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4610" w:type="dxa"/>
            <w:gridSpan w:val="2"/>
            <w:tcBorders>
              <w:top w:val="double" w:sz="2" w:space="0" w:color="000000"/>
              <w:left w:val="double" w:sz="2" w:space="0" w:color="000000"/>
              <w:bottom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229" w:lineRule="exact"/>
              <w:ind w:left="162" w:right="-75"/>
              <w:rPr>
                <w:sz w:val="20"/>
              </w:rPr>
            </w:pPr>
            <w:r>
              <w:rPr>
                <w:noProof/>
                <w:position w:val="-4"/>
                <w:sz w:val="20"/>
                <w:lang w:eastAsia="ru-RU"/>
              </w:rPr>
              <w:drawing>
                <wp:inline distT="0" distB="0" distL="0" distR="0">
                  <wp:extent cx="129540" cy="145732"/>
                  <wp:effectExtent l="0" t="0" r="0" b="0"/>
                  <wp:docPr id="10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8.png"/>
                          <pic:cNvPicPr/>
                        </pic:nvPicPr>
                        <pic:blipFill>
                          <a:blip r:embed="rId65" cstate="print"/>
                          <a:stretch>
                            <a:fillRect/>
                          </a:stretch>
                        </pic:blipFill>
                        <pic:spPr>
                          <a:xfrm>
                            <a:off x="0" y="0"/>
                            <a:ext cx="129540" cy="145732"/>
                          </a:xfrm>
                          <a:prstGeom prst="rect">
                            <a:avLst/>
                          </a:prstGeom>
                        </pic:spPr>
                      </pic:pic>
                    </a:graphicData>
                  </a:graphic>
                </wp:inline>
              </w:drawing>
            </w:r>
          </w:p>
        </w:tc>
      </w:tr>
      <w:tr w:rsidR="007F6C4D">
        <w:trPr>
          <w:trHeight w:val="714"/>
        </w:trPr>
        <w:tc>
          <w:tcPr>
            <w:tcW w:w="2264" w:type="dxa"/>
            <w:tcBorders>
              <w:top w:val="double" w:sz="2" w:space="0" w:color="000000"/>
              <w:bottom w:val="nil"/>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M1</w:t>
            </w:r>
          </w:p>
        </w:tc>
        <w:tc>
          <w:tcPr>
            <w:tcW w:w="2219"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3,15</w:t>
            </w:r>
          </w:p>
        </w:tc>
        <w:tc>
          <w:tcPr>
            <w:tcW w:w="2391" w:type="dxa"/>
            <w:tcBorders>
              <w:top w:val="double" w:sz="2" w:space="0" w:color="000000"/>
              <w:left w:val="double" w:sz="2" w:space="0" w:color="000000"/>
              <w:bottom w:val="nil"/>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2,50</w:t>
            </w:r>
          </w:p>
        </w:tc>
      </w:tr>
      <w:tr w:rsidR="007F6C4D">
        <w:trPr>
          <w:trHeight w:val="694"/>
        </w:trPr>
        <w:tc>
          <w:tcPr>
            <w:tcW w:w="2264" w:type="dxa"/>
            <w:tcBorders>
              <w:top w:val="nil"/>
              <w:bottom w:val="double" w:sz="2" w:space="0" w:color="000000"/>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0" w:right="-75"/>
              <w:rPr>
                <w:sz w:val="19"/>
              </w:rPr>
            </w:pPr>
            <w:r>
              <w:rPr>
                <w:sz w:val="19"/>
              </w:rPr>
              <w:t>М2</w:t>
            </w:r>
          </w:p>
        </w:tc>
        <w:tc>
          <w:tcPr>
            <w:tcW w:w="2219" w:type="dxa"/>
            <w:tcBorders>
              <w:top w:val="nil"/>
              <w:left w:val="double" w:sz="2" w:space="0" w:color="000000"/>
              <w:bottom w:val="double" w:sz="2" w:space="0" w:color="000000"/>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3,35</w:t>
            </w:r>
          </w:p>
        </w:tc>
        <w:tc>
          <w:tcPr>
            <w:tcW w:w="2391" w:type="dxa"/>
            <w:tcBorders>
              <w:top w:val="nil"/>
              <w:left w:val="double" w:sz="2" w:space="0" w:color="000000"/>
              <w:bottom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2,50</w:t>
            </w:r>
          </w:p>
        </w:tc>
      </w:tr>
      <w:tr w:rsidR="007F6C4D">
        <w:trPr>
          <w:trHeight w:val="694"/>
        </w:trPr>
        <w:tc>
          <w:tcPr>
            <w:tcW w:w="2264"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М3</w:t>
            </w:r>
          </w:p>
        </w:tc>
        <w:tc>
          <w:tcPr>
            <w:tcW w:w="2219"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3,55</w:t>
            </w:r>
          </w:p>
        </w:tc>
        <w:tc>
          <w:tcPr>
            <w:tcW w:w="2391"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3,00</w:t>
            </w:r>
          </w:p>
        </w:tc>
      </w:tr>
      <w:tr w:rsidR="007F6C4D">
        <w:trPr>
          <w:trHeight w:val="714"/>
        </w:trPr>
        <w:tc>
          <w:tcPr>
            <w:tcW w:w="2264" w:type="dxa"/>
            <w:tcBorders>
              <w:top w:val="double" w:sz="2" w:space="0" w:color="000000"/>
              <w:bottom w:val="nil"/>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М4</w:t>
            </w:r>
          </w:p>
        </w:tc>
        <w:tc>
          <w:tcPr>
            <w:tcW w:w="2219"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4,00</w:t>
            </w:r>
          </w:p>
        </w:tc>
        <w:tc>
          <w:tcPr>
            <w:tcW w:w="2391" w:type="dxa"/>
            <w:tcBorders>
              <w:top w:val="double" w:sz="2" w:space="0" w:color="000000"/>
              <w:left w:val="double" w:sz="2" w:space="0" w:color="000000"/>
              <w:bottom w:val="nil"/>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3,50</w:t>
            </w:r>
          </w:p>
        </w:tc>
      </w:tr>
      <w:tr w:rsidR="007F6C4D">
        <w:trPr>
          <w:trHeight w:val="714"/>
        </w:trPr>
        <w:tc>
          <w:tcPr>
            <w:tcW w:w="2264" w:type="dxa"/>
            <w:tcBorders>
              <w:top w:val="nil"/>
              <w:bottom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0" w:right="-75"/>
              <w:rPr>
                <w:sz w:val="19"/>
              </w:rPr>
            </w:pPr>
            <w:r>
              <w:rPr>
                <w:sz w:val="19"/>
              </w:rPr>
              <w:t>М5</w:t>
            </w:r>
          </w:p>
        </w:tc>
        <w:tc>
          <w:tcPr>
            <w:tcW w:w="2219" w:type="dxa"/>
            <w:tcBorders>
              <w:top w:val="nil"/>
              <w:left w:val="double" w:sz="2" w:space="0" w:color="000000"/>
              <w:bottom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4,50</w:t>
            </w:r>
          </w:p>
        </w:tc>
        <w:tc>
          <w:tcPr>
            <w:tcW w:w="2391" w:type="dxa"/>
            <w:tcBorders>
              <w:top w:val="nil"/>
              <w:left w:val="double" w:sz="2" w:space="0" w:color="000000"/>
              <w:bottom w:val="nil"/>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4,00</w:t>
            </w:r>
          </w:p>
        </w:tc>
      </w:tr>
      <w:tr w:rsidR="007F6C4D">
        <w:trPr>
          <w:trHeight w:val="714"/>
        </w:trPr>
        <w:tc>
          <w:tcPr>
            <w:tcW w:w="2264" w:type="dxa"/>
            <w:tcBorders>
              <w:top w:val="nil"/>
              <w:bottom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0" w:right="-75"/>
              <w:rPr>
                <w:sz w:val="19"/>
              </w:rPr>
            </w:pPr>
            <w:r>
              <w:rPr>
                <w:sz w:val="19"/>
              </w:rPr>
              <w:t>М6</w:t>
            </w:r>
          </w:p>
        </w:tc>
        <w:tc>
          <w:tcPr>
            <w:tcW w:w="2219" w:type="dxa"/>
            <w:tcBorders>
              <w:top w:val="nil"/>
              <w:left w:val="double" w:sz="2" w:space="0" w:color="000000"/>
              <w:bottom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5,60</w:t>
            </w:r>
          </w:p>
        </w:tc>
        <w:tc>
          <w:tcPr>
            <w:tcW w:w="2391" w:type="dxa"/>
            <w:tcBorders>
              <w:top w:val="nil"/>
              <w:left w:val="double" w:sz="2" w:space="0" w:color="000000"/>
              <w:bottom w:val="nil"/>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4,50</w:t>
            </w:r>
          </w:p>
        </w:tc>
      </w:tr>
      <w:tr w:rsidR="007F6C4D">
        <w:trPr>
          <w:trHeight w:val="714"/>
        </w:trPr>
        <w:tc>
          <w:tcPr>
            <w:tcW w:w="2264" w:type="dxa"/>
            <w:tcBorders>
              <w:top w:val="nil"/>
              <w:bottom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0" w:right="-75"/>
              <w:rPr>
                <w:sz w:val="19"/>
              </w:rPr>
            </w:pPr>
            <w:r>
              <w:rPr>
                <w:sz w:val="19"/>
              </w:rPr>
              <w:t>М7</w:t>
            </w:r>
          </w:p>
        </w:tc>
        <w:tc>
          <w:tcPr>
            <w:tcW w:w="2219" w:type="dxa"/>
            <w:tcBorders>
              <w:top w:val="nil"/>
              <w:left w:val="double" w:sz="2" w:space="0" w:color="000000"/>
              <w:bottom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7,10</w:t>
            </w:r>
          </w:p>
        </w:tc>
        <w:tc>
          <w:tcPr>
            <w:tcW w:w="2391" w:type="dxa"/>
            <w:tcBorders>
              <w:top w:val="nil"/>
              <w:left w:val="double" w:sz="2" w:space="0" w:color="000000"/>
              <w:bottom w:val="nil"/>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5,00</w:t>
            </w:r>
          </w:p>
        </w:tc>
      </w:tr>
      <w:tr w:rsidR="007F6C4D">
        <w:trPr>
          <w:trHeight w:val="690"/>
        </w:trPr>
        <w:tc>
          <w:tcPr>
            <w:tcW w:w="2264" w:type="dxa"/>
            <w:tcBorders>
              <w:top w:val="nil"/>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0" w:right="-75"/>
              <w:rPr>
                <w:sz w:val="19"/>
              </w:rPr>
            </w:pPr>
            <w:r>
              <w:rPr>
                <w:sz w:val="19"/>
              </w:rPr>
              <w:t>М8</w:t>
            </w:r>
          </w:p>
        </w:tc>
        <w:tc>
          <w:tcPr>
            <w:tcW w:w="2219" w:type="dxa"/>
            <w:tcBorders>
              <w:top w:val="nil"/>
              <w:left w:val="double" w:sz="2" w:space="0" w:color="000000"/>
              <w:righ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9,00</w:t>
            </w:r>
          </w:p>
        </w:tc>
        <w:tc>
          <w:tcPr>
            <w:tcW w:w="2391" w:type="dxa"/>
            <w:tcBorders>
              <w:top w:val="nil"/>
              <w:left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5,00</w:t>
            </w:r>
          </w:p>
        </w:tc>
      </w:tr>
    </w:tbl>
    <w:p w:rsidR="007F6C4D" w:rsidRDefault="007F6C4D" w:rsidP="00A84B20">
      <w:pPr>
        <w:pStyle w:val="a3"/>
        <w:ind w:left="0" w:right="-75"/>
        <w:rPr>
          <w:sz w:val="20"/>
        </w:rPr>
      </w:pPr>
    </w:p>
    <w:p w:rsidR="007F6C4D" w:rsidRDefault="007F6C4D" w:rsidP="00A84B20">
      <w:pPr>
        <w:pStyle w:val="a3"/>
        <w:spacing w:before="7"/>
        <w:ind w:left="0" w:right="-75"/>
        <w:rPr>
          <w:sz w:val="27"/>
        </w:rPr>
      </w:pPr>
    </w:p>
    <w:p w:rsidR="007F6C4D" w:rsidRDefault="00A84B20" w:rsidP="00A84B20">
      <w:pPr>
        <w:pStyle w:val="Heading1"/>
        <w:spacing w:before="94" w:line="244" w:lineRule="auto"/>
        <w:ind w:right="-75"/>
      </w:pPr>
      <w:r>
        <w:t>Приложение N 2. Границы опасных зон по действию опасных факторов</w:t>
      </w:r>
    </w:p>
    <w:p w:rsidR="007F6C4D" w:rsidRDefault="007F6C4D" w:rsidP="00A84B20">
      <w:pPr>
        <w:pStyle w:val="a3"/>
        <w:spacing w:before="7"/>
        <w:ind w:left="0" w:right="-75"/>
        <w:rPr>
          <w:b/>
          <w:sz w:val="20"/>
        </w:rPr>
      </w:pPr>
    </w:p>
    <w:p w:rsidR="007F6C4D" w:rsidRDefault="00A84B20" w:rsidP="00A84B20">
      <w:pPr>
        <w:pStyle w:val="a3"/>
        <w:ind w:left="618" w:right="-75"/>
      </w:pPr>
      <w:r>
        <w:t>Приложение N 2</w:t>
      </w:r>
    </w:p>
    <w:p w:rsidR="007F6C4D" w:rsidRDefault="00A84B20" w:rsidP="00A84B20">
      <w:pPr>
        <w:pStyle w:val="a3"/>
        <w:spacing w:before="11"/>
        <w:ind w:right="-75"/>
      </w:pPr>
      <w:r>
        <w:t>к Федеральным нормам и правилам</w:t>
      </w:r>
    </w:p>
    <w:p w:rsidR="007F6C4D" w:rsidRDefault="00A84B20" w:rsidP="00A84B20">
      <w:pPr>
        <w:pStyle w:val="a3"/>
        <w:spacing w:before="11" w:line="252" w:lineRule="auto"/>
        <w:ind w:right="-75"/>
      </w:pPr>
      <w:r>
        <w:t>в области промышленной безопасности "Правила безопасности опасных производственных объектов,</w:t>
      </w:r>
    </w:p>
    <w:p w:rsidR="007F6C4D" w:rsidRDefault="00A84B20" w:rsidP="00A84B20">
      <w:pPr>
        <w:pStyle w:val="a3"/>
        <w:spacing w:before="1" w:line="252" w:lineRule="auto"/>
        <w:ind w:right="-75"/>
      </w:pPr>
      <w:r>
        <w:t>на которых используются</w:t>
      </w:r>
      <w:r>
        <w:rPr>
          <w:spacing w:val="-20"/>
        </w:rPr>
        <w:t xml:space="preserve"> </w:t>
      </w:r>
      <w:r>
        <w:rPr>
          <w:spacing w:val="-3"/>
        </w:rPr>
        <w:t xml:space="preserve">подъемные </w:t>
      </w:r>
      <w:r>
        <w:rPr>
          <w:spacing w:val="-5"/>
        </w:rPr>
        <w:t xml:space="preserve">сооружения",  </w:t>
      </w:r>
      <w:r>
        <w:rPr>
          <w:spacing w:val="-4"/>
        </w:rPr>
        <w:t xml:space="preserve">утвержденным </w:t>
      </w:r>
      <w:r>
        <w:t xml:space="preserve">приказом </w:t>
      </w:r>
      <w:r>
        <w:rPr>
          <w:spacing w:val="-4"/>
        </w:rPr>
        <w:t>Федеральной</w:t>
      </w:r>
      <w:r>
        <w:rPr>
          <w:spacing w:val="-12"/>
        </w:rPr>
        <w:t xml:space="preserve"> </w:t>
      </w:r>
      <w:r>
        <w:rPr>
          <w:spacing w:val="-4"/>
        </w:rPr>
        <w:t>службы</w:t>
      </w:r>
    </w:p>
    <w:p w:rsidR="007F6C4D" w:rsidRDefault="00A84B20" w:rsidP="00A84B20">
      <w:pPr>
        <w:pStyle w:val="a3"/>
        <w:spacing w:line="252" w:lineRule="auto"/>
        <w:ind w:right="-75"/>
      </w:pPr>
      <w:r>
        <w:t>по экологическому, технологическому и атомному надзору</w:t>
      </w:r>
    </w:p>
    <w:p w:rsidR="007F6C4D" w:rsidRDefault="00A84B20" w:rsidP="00A84B20">
      <w:pPr>
        <w:pStyle w:val="a3"/>
        <w:ind w:right="-75"/>
      </w:pPr>
      <w:r>
        <w:t>от 26 ноября 2020 года N 461</w:t>
      </w:r>
    </w:p>
    <w:p w:rsidR="007F6C4D" w:rsidRDefault="007F6C4D" w:rsidP="00A84B20">
      <w:pPr>
        <w:pStyle w:val="a3"/>
        <w:spacing w:before="7"/>
        <w:ind w:left="0" w:right="-75"/>
        <w:rPr>
          <w:sz w:val="17"/>
        </w:rPr>
      </w:pPr>
    </w:p>
    <w:p w:rsidR="007F6C4D" w:rsidRDefault="00A84B20" w:rsidP="00A84B20">
      <w:pPr>
        <w:pStyle w:val="a3"/>
        <w:ind w:right="-75"/>
      </w:pPr>
      <w:r>
        <w:t>Границы опасных зон по действию опасных факторов</w:t>
      </w:r>
    </w:p>
    <w:p w:rsidR="007F6C4D" w:rsidRDefault="007F6C4D" w:rsidP="00A84B20">
      <w:pPr>
        <w:ind w:right="-75"/>
        <w:sectPr w:rsidR="007F6C4D">
          <w:pgSz w:w="11900" w:h="16840"/>
          <w:pgMar w:top="480" w:right="500" w:bottom="280" w:left="560" w:header="720" w:footer="720" w:gutter="0"/>
          <w:cols w:space="720"/>
        </w:sectPr>
      </w:pPr>
    </w:p>
    <w:p w:rsidR="007F6C4D" w:rsidRDefault="00A84B20" w:rsidP="00A84B20">
      <w:pPr>
        <w:pStyle w:val="a5"/>
        <w:numPr>
          <w:ilvl w:val="0"/>
          <w:numId w:val="4"/>
        </w:numPr>
        <w:tabs>
          <w:tab w:val="left" w:pos="688"/>
        </w:tabs>
        <w:spacing w:before="79" w:line="252" w:lineRule="auto"/>
        <w:ind w:right="-75" w:firstLine="255"/>
        <w:jc w:val="both"/>
        <w:rPr>
          <w:sz w:val="19"/>
        </w:rPr>
      </w:pPr>
      <w:r>
        <w:rPr>
          <w:spacing w:val="-5"/>
          <w:sz w:val="19"/>
        </w:rPr>
        <w:lastRenderedPageBreak/>
        <w:t xml:space="preserve">Границы </w:t>
      </w:r>
      <w:r>
        <w:rPr>
          <w:sz w:val="19"/>
        </w:rPr>
        <w:t xml:space="preserve">опасных зон в местах, </w:t>
      </w:r>
      <w:r>
        <w:rPr>
          <w:spacing w:val="-3"/>
          <w:sz w:val="19"/>
        </w:rPr>
        <w:t xml:space="preserve">над </w:t>
      </w:r>
      <w:r>
        <w:rPr>
          <w:sz w:val="19"/>
        </w:rPr>
        <w:t xml:space="preserve">которыми </w:t>
      </w:r>
      <w:r>
        <w:rPr>
          <w:spacing w:val="-3"/>
          <w:sz w:val="19"/>
        </w:rPr>
        <w:t xml:space="preserve">осуществляется </w:t>
      </w:r>
      <w:r>
        <w:rPr>
          <w:spacing w:val="-6"/>
          <w:sz w:val="19"/>
        </w:rPr>
        <w:t xml:space="preserve">перемещение </w:t>
      </w:r>
      <w:r>
        <w:rPr>
          <w:spacing w:val="-4"/>
          <w:sz w:val="19"/>
        </w:rPr>
        <w:t xml:space="preserve">грузов </w:t>
      </w:r>
      <w:r>
        <w:rPr>
          <w:spacing w:val="-3"/>
          <w:sz w:val="19"/>
        </w:rPr>
        <w:t xml:space="preserve">ПС, </w:t>
      </w:r>
      <w:r>
        <w:rPr>
          <w:sz w:val="19"/>
        </w:rPr>
        <w:t xml:space="preserve">а </w:t>
      </w:r>
      <w:r>
        <w:rPr>
          <w:spacing w:val="-3"/>
          <w:sz w:val="19"/>
        </w:rPr>
        <w:t xml:space="preserve">также </w:t>
      </w:r>
      <w:r>
        <w:rPr>
          <w:spacing w:val="-4"/>
          <w:sz w:val="19"/>
        </w:rPr>
        <w:t xml:space="preserve">вблизи </w:t>
      </w:r>
      <w:r>
        <w:rPr>
          <w:spacing w:val="-3"/>
          <w:sz w:val="19"/>
        </w:rPr>
        <w:t xml:space="preserve">строящегося </w:t>
      </w:r>
      <w:r>
        <w:rPr>
          <w:sz w:val="19"/>
        </w:rPr>
        <w:t xml:space="preserve">здания </w:t>
      </w:r>
      <w:r>
        <w:rPr>
          <w:spacing w:val="-5"/>
          <w:sz w:val="19"/>
        </w:rPr>
        <w:t xml:space="preserve">должны </w:t>
      </w:r>
      <w:r>
        <w:rPr>
          <w:sz w:val="19"/>
        </w:rPr>
        <w:t xml:space="preserve">приниматься </w:t>
      </w:r>
      <w:r>
        <w:rPr>
          <w:spacing w:val="-3"/>
          <w:sz w:val="19"/>
        </w:rPr>
        <w:t xml:space="preserve">от крайней </w:t>
      </w:r>
      <w:r>
        <w:rPr>
          <w:sz w:val="19"/>
        </w:rPr>
        <w:t xml:space="preserve">точки </w:t>
      </w:r>
      <w:r>
        <w:rPr>
          <w:spacing w:val="-4"/>
          <w:sz w:val="19"/>
        </w:rPr>
        <w:t xml:space="preserve">горизонтальной </w:t>
      </w:r>
      <w:r>
        <w:rPr>
          <w:sz w:val="19"/>
        </w:rPr>
        <w:t xml:space="preserve">проекции </w:t>
      </w:r>
      <w:r>
        <w:rPr>
          <w:spacing w:val="-6"/>
          <w:sz w:val="19"/>
        </w:rPr>
        <w:t xml:space="preserve">наружного </w:t>
      </w:r>
      <w:r>
        <w:rPr>
          <w:spacing w:val="-5"/>
          <w:sz w:val="19"/>
        </w:rPr>
        <w:t xml:space="preserve">наименьшего </w:t>
      </w:r>
      <w:r>
        <w:rPr>
          <w:spacing w:val="-3"/>
          <w:sz w:val="19"/>
        </w:rPr>
        <w:t xml:space="preserve">габарита </w:t>
      </w:r>
      <w:r>
        <w:rPr>
          <w:spacing w:val="-6"/>
          <w:sz w:val="19"/>
        </w:rPr>
        <w:t xml:space="preserve">перемещаемого </w:t>
      </w:r>
      <w:r>
        <w:rPr>
          <w:spacing w:val="-4"/>
          <w:sz w:val="19"/>
        </w:rPr>
        <w:t xml:space="preserve">груза </w:t>
      </w:r>
      <w:r>
        <w:rPr>
          <w:spacing w:val="-5"/>
          <w:sz w:val="19"/>
        </w:rPr>
        <w:t xml:space="preserve">или </w:t>
      </w:r>
      <w:r>
        <w:rPr>
          <w:sz w:val="19"/>
        </w:rPr>
        <w:t xml:space="preserve">стены здания  с </w:t>
      </w:r>
      <w:r>
        <w:rPr>
          <w:spacing w:val="-4"/>
          <w:sz w:val="19"/>
        </w:rPr>
        <w:t xml:space="preserve">прибавлением </w:t>
      </w:r>
      <w:r>
        <w:rPr>
          <w:spacing w:val="-5"/>
          <w:sz w:val="19"/>
        </w:rPr>
        <w:t xml:space="preserve">наибольшего </w:t>
      </w:r>
      <w:r>
        <w:rPr>
          <w:spacing w:val="-4"/>
          <w:sz w:val="19"/>
        </w:rPr>
        <w:t xml:space="preserve">габаритного размера </w:t>
      </w:r>
      <w:r>
        <w:rPr>
          <w:spacing w:val="-6"/>
          <w:sz w:val="19"/>
        </w:rPr>
        <w:t xml:space="preserve">перемещаемого </w:t>
      </w:r>
      <w:r>
        <w:rPr>
          <w:spacing w:val="-5"/>
          <w:sz w:val="19"/>
        </w:rPr>
        <w:t>(падающег</w:t>
      </w:r>
      <w:r>
        <w:rPr>
          <w:spacing w:val="-5"/>
          <w:sz w:val="19"/>
        </w:rPr>
        <w:t xml:space="preserve">о) </w:t>
      </w:r>
      <w:r>
        <w:rPr>
          <w:spacing w:val="-4"/>
          <w:sz w:val="19"/>
        </w:rPr>
        <w:t xml:space="preserve">груза </w:t>
      </w:r>
      <w:r>
        <w:rPr>
          <w:sz w:val="19"/>
        </w:rPr>
        <w:t xml:space="preserve">и </w:t>
      </w:r>
      <w:r>
        <w:rPr>
          <w:spacing w:val="-5"/>
          <w:sz w:val="19"/>
        </w:rPr>
        <w:t xml:space="preserve">минимального </w:t>
      </w:r>
      <w:r>
        <w:rPr>
          <w:sz w:val="19"/>
        </w:rPr>
        <w:t xml:space="preserve">расстояния </w:t>
      </w:r>
      <w:r>
        <w:rPr>
          <w:spacing w:val="-3"/>
          <w:sz w:val="19"/>
        </w:rPr>
        <w:t xml:space="preserve">отлета </w:t>
      </w:r>
      <w:r>
        <w:rPr>
          <w:spacing w:val="-4"/>
          <w:sz w:val="19"/>
        </w:rPr>
        <w:t xml:space="preserve">груза </w:t>
      </w:r>
      <w:r>
        <w:rPr>
          <w:spacing w:val="-3"/>
          <w:sz w:val="19"/>
        </w:rPr>
        <w:t xml:space="preserve">при </w:t>
      </w:r>
      <w:r>
        <w:rPr>
          <w:spacing w:val="-4"/>
          <w:sz w:val="19"/>
        </w:rPr>
        <w:t xml:space="preserve">его </w:t>
      </w:r>
      <w:r>
        <w:rPr>
          <w:spacing w:val="-3"/>
          <w:sz w:val="19"/>
        </w:rPr>
        <w:t xml:space="preserve">падении согласно </w:t>
      </w:r>
      <w:r>
        <w:rPr>
          <w:sz w:val="19"/>
        </w:rPr>
        <w:t>таблице</w:t>
      </w:r>
      <w:r>
        <w:rPr>
          <w:spacing w:val="-8"/>
          <w:sz w:val="19"/>
        </w:rPr>
        <w:t xml:space="preserve"> </w:t>
      </w:r>
      <w:r>
        <w:rPr>
          <w:spacing w:val="-3"/>
          <w:sz w:val="19"/>
        </w:rPr>
        <w:t>1.</w:t>
      </w:r>
    </w:p>
    <w:p w:rsidR="007F6C4D" w:rsidRDefault="00A84B20" w:rsidP="00A84B20">
      <w:pPr>
        <w:pStyle w:val="a3"/>
        <w:spacing w:before="1" w:line="252" w:lineRule="auto"/>
        <w:ind w:right="-75" w:firstLine="318"/>
        <w:jc w:val="both"/>
      </w:pPr>
      <w:r>
        <w:t>При промежуточных значениях высоты возможного падения грузов (предметов) минимальное расстояние их отлета допускается определять методом интерполяции.</w:t>
      </w:r>
    </w:p>
    <w:p w:rsidR="007F6C4D" w:rsidRDefault="007F6C4D" w:rsidP="00A84B20">
      <w:pPr>
        <w:pStyle w:val="a3"/>
        <w:spacing w:before="6"/>
        <w:ind w:left="0" w:right="-75"/>
        <w:rPr>
          <w:sz w:val="22"/>
        </w:rPr>
      </w:pPr>
    </w:p>
    <w:p w:rsidR="007F6C4D" w:rsidRDefault="00A84B20" w:rsidP="00A84B20">
      <w:pPr>
        <w:pStyle w:val="Heading2"/>
        <w:ind w:right="-75"/>
      </w:pPr>
      <w:r>
        <w:t>Таблица 1.</w:t>
      </w:r>
    </w:p>
    <w:p w:rsidR="007F6C4D" w:rsidRDefault="007F6C4D" w:rsidP="00A84B20">
      <w:pPr>
        <w:pStyle w:val="a3"/>
        <w:spacing w:before="1"/>
        <w:ind w:left="0" w:right="-75"/>
        <w:rPr>
          <w:b/>
          <w:sz w:val="24"/>
        </w:rPr>
      </w:pPr>
    </w:p>
    <w:p w:rsidR="007F6C4D" w:rsidRDefault="00A84B20" w:rsidP="00A84B20">
      <w:pPr>
        <w:pStyle w:val="a3"/>
        <w:ind w:right="-75"/>
      </w:pPr>
      <w:r>
        <w:t xml:space="preserve">Таблица </w:t>
      </w:r>
      <w:r>
        <w:t>1</w:t>
      </w:r>
    </w:p>
    <w:p w:rsidR="007F6C4D" w:rsidRDefault="007F6C4D" w:rsidP="00A84B20">
      <w:pPr>
        <w:pStyle w:val="a3"/>
        <w:ind w:left="0" w:right="-75"/>
        <w:rPr>
          <w:sz w:val="20"/>
        </w:rPr>
      </w:pPr>
    </w:p>
    <w:p w:rsidR="007F6C4D" w:rsidRDefault="007F6C4D" w:rsidP="00A84B20">
      <w:pPr>
        <w:pStyle w:val="a3"/>
        <w:spacing w:before="2" w:after="1"/>
        <w:ind w:left="0" w:right="-75"/>
        <w:rPr>
          <w:sz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02"/>
        <w:gridCol w:w="2347"/>
        <w:gridCol w:w="2226"/>
      </w:tblGrid>
      <w:tr w:rsidR="007F6C4D">
        <w:trPr>
          <w:trHeight w:val="1137"/>
        </w:trPr>
        <w:tc>
          <w:tcPr>
            <w:tcW w:w="2302" w:type="dxa"/>
            <w:vMerge w:val="restart"/>
            <w:tcBorders>
              <w:bottom w:val="double" w:sz="2" w:space="0" w:color="000000"/>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tabs>
                <w:tab w:val="left" w:pos="1714"/>
              </w:tabs>
              <w:spacing w:line="252" w:lineRule="auto"/>
              <w:ind w:left="120" w:right="-75"/>
              <w:jc w:val="both"/>
              <w:rPr>
                <w:sz w:val="19"/>
              </w:rPr>
            </w:pPr>
            <w:r>
              <w:rPr>
                <w:sz w:val="19"/>
              </w:rPr>
              <w:t xml:space="preserve">Высота </w:t>
            </w:r>
            <w:r>
              <w:rPr>
                <w:spacing w:val="-5"/>
                <w:sz w:val="19"/>
              </w:rPr>
              <w:t xml:space="preserve">возможного </w:t>
            </w:r>
            <w:r>
              <w:rPr>
                <w:spacing w:val="-3"/>
                <w:sz w:val="19"/>
              </w:rPr>
              <w:t>падения</w:t>
            </w:r>
            <w:r>
              <w:rPr>
                <w:spacing w:val="-3"/>
                <w:sz w:val="19"/>
              </w:rPr>
              <w:tab/>
            </w:r>
            <w:r>
              <w:rPr>
                <w:spacing w:val="-7"/>
                <w:sz w:val="19"/>
              </w:rPr>
              <w:t xml:space="preserve">груза </w:t>
            </w:r>
            <w:r>
              <w:rPr>
                <w:sz w:val="19"/>
              </w:rPr>
              <w:t>(предмета),</w:t>
            </w:r>
            <w:r>
              <w:rPr>
                <w:spacing w:val="-5"/>
                <w:sz w:val="19"/>
              </w:rPr>
              <w:t xml:space="preserve"> </w:t>
            </w:r>
            <w:r>
              <w:rPr>
                <w:sz w:val="19"/>
              </w:rPr>
              <w:t>м</w:t>
            </w:r>
          </w:p>
        </w:tc>
        <w:tc>
          <w:tcPr>
            <w:tcW w:w="4573" w:type="dxa"/>
            <w:gridSpan w:val="2"/>
            <w:tcBorders>
              <w:left w:val="double" w:sz="2" w:space="0" w:color="000000"/>
              <w:bottom w:val="double" w:sz="2" w:space="0" w:color="000000"/>
            </w:tcBorders>
          </w:tcPr>
          <w:p w:rsidR="007F6C4D" w:rsidRDefault="007F6C4D" w:rsidP="00A84B20">
            <w:pPr>
              <w:pStyle w:val="TableParagraph"/>
              <w:ind w:right="-75"/>
              <w:rPr>
                <w:sz w:val="21"/>
              </w:rPr>
            </w:pPr>
          </w:p>
          <w:p w:rsidR="007F6C4D" w:rsidRDefault="00A84B20" w:rsidP="00A84B20">
            <w:pPr>
              <w:pStyle w:val="TableParagraph"/>
              <w:spacing w:line="252" w:lineRule="auto"/>
              <w:ind w:left="124" w:right="-75"/>
              <w:rPr>
                <w:sz w:val="19"/>
              </w:rPr>
            </w:pPr>
            <w:r>
              <w:rPr>
                <w:spacing w:val="-6"/>
                <w:sz w:val="19"/>
              </w:rPr>
              <w:t xml:space="preserve">Минимальное </w:t>
            </w:r>
            <w:r>
              <w:rPr>
                <w:sz w:val="19"/>
              </w:rPr>
              <w:t xml:space="preserve">расстояние </w:t>
            </w:r>
            <w:r>
              <w:rPr>
                <w:spacing w:val="-3"/>
                <w:sz w:val="19"/>
              </w:rPr>
              <w:t xml:space="preserve">отлета </w:t>
            </w:r>
            <w:r>
              <w:rPr>
                <w:spacing w:val="-6"/>
                <w:sz w:val="19"/>
              </w:rPr>
              <w:t xml:space="preserve">перемещаемого </w:t>
            </w:r>
            <w:r>
              <w:rPr>
                <w:spacing w:val="-5"/>
                <w:sz w:val="19"/>
              </w:rPr>
              <w:t xml:space="preserve">(падающего) </w:t>
            </w:r>
            <w:r>
              <w:rPr>
                <w:spacing w:val="-4"/>
                <w:sz w:val="19"/>
              </w:rPr>
              <w:t xml:space="preserve">груза </w:t>
            </w:r>
            <w:r>
              <w:rPr>
                <w:sz w:val="19"/>
              </w:rPr>
              <w:t>(предмета), м:</w:t>
            </w:r>
          </w:p>
        </w:tc>
      </w:tr>
      <w:tr w:rsidR="007F6C4D">
        <w:trPr>
          <w:trHeight w:val="1153"/>
        </w:trPr>
        <w:tc>
          <w:tcPr>
            <w:tcW w:w="2302"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34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tabs>
                <w:tab w:val="left" w:pos="1884"/>
              </w:tabs>
              <w:spacing w:line="252" w:lineRule="auto"/>
              <w:ind w:left="124" w:right="-75"/>
              <w:jc w:val="both"/>
              <w:rPr>
                <w:sz w:val="19"/>
              </w:rPr>
            </w:pPr>
            <w:r>
              <w:rPr>
                <w:spacing w:val="-4"/>
                <w:sz w:val="19"/>
              </w:rPr>
              <w:t xml:space="preserve">груза </w:t>
            </w:r>
            <w:r>
              <w:rPr>
                <w:sz w:val="19"/>
              </w:rPr>
              <w:t xml:space="preserve">в </w:t>
            </w:r>
            <w:r>
              <w:rPr>
                <w:spacing w:val="-3"/>
                <w:sz w:val="19"/>
              </w:rPr>
              <w:t xml:space="preserve">случае </w:t>
            </w:r>
            <w:r>
              <w:rPr>
                <w:spacing w:val="-8"/>
                <w:sz w:val="19"/>
              </w:rPr>
              <w:t xml:space="preserve">его </w:t>
            </w:r>
            <w:r>
              <w:rPr>
                <w:spacing w:val="-3"/>
                <w:sz w:val="19"/>
              </w:rPr>
              <w:t>падения</w:t>
            </w:r>
            <w:r>
              <w:rPr>
                <w:spacing w:val="-3"/>
                <w:sz w:val="19"/>
              </w:rPr>
              <w:tab/>
            </w:r>
            <w:r>
              <w:rPr>
                <w:spacing w:val="-9"/>
                <w:sz w:val="19"/>
              </w:rPr>
              <w:t xml:space="preserve">при </w:t>
            </w:r>
            <w:r>
              <w:rPr>
                <w:spacing w:val="-6"/>
                <w:sz w:val="19"/>
              </w:rPr>
              <w:t xml:space="preserve">перемещении </w:t>
            </w:r>
            <w:r>
              <w:rPr>
                <w:spacing w:val="-5"/>
                <w:sz w:val="19"/>
              </w:rPr>
              <w:t>ПС</w:t>
            </w:r>
          </w:p>
        </w:tc>
        <w:tc>
          <w:tcPr>
            <w:tcW w:w="2226"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24" w:right="-75"/>
              <w:rPr>
                <w:sz w:val="19"/>
              </w:rPr>
            </w:pPr>
            <w:r>
              <w:rPr>
                <w:sz w:val="19"/>
              </w:rPr>
              <w:t>предмета в случае его падения со здания</w:t>
            </w:r>
          </w:p>
        </w:tc>
      </w:tr>
      <w:tr w:rsidR="007F6C4D">
        <w:trPr>
          <w:trHeight w:val="694"/>
        </w:trPr>
        <w:tc>
          <w:tcPr>
            <w:tcW w:w="2302"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До 10</w:t>
            </w:r>
          </w:p>
        </w:tc>
        <w:tc>
          <w:tcPr>
            <w:tcW w:w="234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4</w:t>
            </w:r>
          </w:p>
        </w:tc>
        <w:tc>
          <w:tcPr>
            <w:tcW w:w="2226"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3,5</w:t>
            </w:r>
          </w:p>
        </w:tc>
      </w:tr>
      <w:tr w:rsidR="007F6C4D">
        <w:trPr>
          <w:trHeight w:val="694"/>
        </w:trPr>
        <w:tc>
          <w:tcPr>
            <w:tcW w:w="2302"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До 20</w:t>
            </w:r>
          </w:p>
        </w:tc>
        <w:tc>
          <w:tcPr>
            <w:tcW w:w="234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7</w:t>
            </w:r>
          </w:p>
        </w:tc>
        <w:tc>
          <w:tcPr>
            <w:tcW w:w="2226"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5</w:t>
            </w:r>
          </w:p>
        </w:tc>
      </w:tr>
      <w:tr w:rsidR="007F6C4D">
        <w:trPr>
          <w:trHeight w:val="694"/>
        </w:trPr>
        <w:tc>
          <w:tcPr>
            <w:tcW w:w="2302"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До 70</w:t>
            </w:r>
          </w:p>
        </w:tc>
        <w:tc>
          <w:tcPr>
            <w:tcW w:w="234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10</w:t>
            </w:r>
          </w:p>
        </w:tc>
        <w:tc>
          <w:tcPr>
            <w:tcW w:w="2226"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7</w:t>
            </w:r>
          </w:p>
        </w:tc>
      </w:tr>
      <w:tr w:rsidR="007F6C4D">
        <w:trPr>
          <w:trHeight w:val="694"/>
        </w:trPr>
        <w:tc>
          <w:tcPr>
            <w:tcW w:w="2302"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До 120</w:t>
            </w:r>
          </w:p>
        </w:tc>
        <w:tc>
          <w:tcPr>
            <w:tcW w:w="234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15</w:t>
            </w:r>
          </w:p>
        </w:tc>
        <w:tc>
          <w:tcPr>
            <w:tcW w:w="2226"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10</w:t>
            </w:r>
          </w:p>
        </w:tc>
      </w:tr>
      <w:tr w:rsidR="007F6C4D">
        <w:trPr>
          <w:trHeight w:val="694"/>
        </w:trPr>
        <w:tc>
          <w:tcPr>
            <w:tcW w:w="2302"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До 200</w:t>
            </w:r>
          </w:p>
        </w:tc>
        <w:tc>
          <w:tcPr>
            <w:tcW w:w="234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20</w:t>
            </w:r>
          </w:p>
        </w:tc>
        <w:tc>
          <w:tcPr>
            <w:tcW w:w="2226"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15</w:t>
            </w:r>
          </w:p>
        </w:tc>
      </w:tr>
      <w:tr w:rsidR="007F6C4D">
        <w:trPr>
          <w:trHeight w:val="694"/>
        </w:trPr>
        <w:tc>
          <w:tcPr>
            <w:tcW w:w="2302"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До 300</w:t>
            </w:r>
          </w:p>
        </w:tc>
        <w:tc>
          <w:tcPr>
            <w:tcW w:w="234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25</w:t>
            </w:r>
          </w:p>
        </w:tc>
        <w:tc>
          <w:tcPr>
            <w:tcW w:w="2226"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20</w:t>
            </w:r>
          </w:p>
        </w:tc>
      </w:tr>
      <w:tr w:rsidR="007F6C4D">
        <w:trPr>
          <w:trHeight w:val="690"/>
        </w:trPr>
        <w:tc>
          <w:tcPr>
            <w:tcW w:w="2302" w:type="dxa"/>
            <w:tcBorders>
              <w:top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0" w:right="-75"/>
              <w:rPr>
                <w:sz w:val="19"/>
              </w:rPr>
            </w:pPr>
            <w:r>
              <w:rPr>
                <w:sz w:val="19"/>
              </w:rPr>
              <w:t>До 450</w:t>
            </w:r>
          </w:p>
        </w:tc>
        <w:tc>
          <w:tcPr>
            <w:tcW w:w="2347"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30</w:t>
            </w:r>
          </w:p>
        </w:tc>
        <w:tc>
          <w:tcPr>
            <w:tcW w:w="2226" w:type="dxa"/>
            <w:tcBorders>
              <w:top w:val="double" w:sz="2" w:space="0" w:color="000000"/>
              <w:lef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25</w:t>
            </w:r>
          </w:p>
        </w:tc>
      </w:tr>
    </w:tbl>
    <w:p w:rsidR="007F6C4D" w:rsidRDefault="007F6C4D" w:rsidP="00A84B20">
      <w:pPr>
        <w:pStyle w:val="a3"/>
        <w:spacing w:before="4"/>
        <w:ind w:left="0" w:right="-75"/>
        <w:rPr>
          <w:sz w:val="28"/>
        </w:rPr>
      </w:pPr>
    </w:p>
    <w:p w:rsidR="007F6C4D" w:rsidRDefault="00A84B20" w:rsidP="00A84B20">
      <w:pPr>
        <w:pStyle w:val="a5"/>
        <w:numPr>
          <w:ilvl w:val="0"/>
          <w:numId w:val="4"/>
        </w:numPr>
        <w:tabs>
          <w:tab w:val="left" w:pos="673"/>
        </w:tabs>
        <w:spacing w:before="95" w:line="252" w:lineRule="auto"/>
        <w:ind w:right="-75" w:firstLine="255"/>
        <w:jc w:val="both"/>
        <w:rPr>
          <w:sz w:val="19"/>
        </w:rPr>
      </w:pPr>
      <w:r>
        <w:rPr>
          <w:spacing w:val="-5"/>
          <w:sz w:val="19"/>
        </w:rPr>
        <w:t xml:space="preserve">Границы </w:t>
      </w:r>
      <w:r>
        <w:rPr>
          <w:sz w:val="19"/>
        </w:rPr>
        <w:t xml:space="preserve">опасных зон, в </w:t>
      </w:r>
      <w:r>
        <w:rPr>
          <w:spacing w:val="-4"/>
          <w:sz w:val="19"/>
        </w:rPr>
        <w:t xml:space="preserve">пределах </w:t>
      </w:r>
      <w:r>
        <w:rPr>
          <w:sz w:val="19"/>
        </w:rPr>
        <w:t xml:space="preserve">которых действует опасность </w:t>
      </w:r>
      <w:r>
        <w:rPr>
          <w:spacing w:val="-5"/>
          <w:sz w:val="19"/>
        </w:rPr>
        <w:t xml:space="preserve">поражения </w:t>
      </w:r>
      <w:r>
        <w:rPr>
          <w:sz w:val="19"/>
        </w:rPr>
        <w:t xml:space="preserve">электрическим током, </w:t>
      </w:r>
      <w:r>
        <w:rPr>
          <w:spacing w:val="-5"/>
          <w:sz w:val="19"/>
        </w:rPr>
        <w:t xml:space="preserve">должны </w:t>
      </w:r>
      <w:r>
        <w:rPr>
          <w:sz w:val="19"/>
        </w:rPr>
        <w:t xml:space="preserve">устанавливаться </w:t>
      </w:r>
      <w:r>
        <w:rPr>
          <w:spacing w:val="-3"/>
          <w:sz w:val="19"/>
        </w:rPr>
        <w:t xml:space="preserve">согласно </w:t>
      </w:r>
      <w:r>
        <w:rPr>
          <w:spacing w:val="-4"/>
          <w:sz w:val="19"/>
        </w:rPr>
        <w:t xml:space="preserve">таблице </w:t>
      </w:r>
      <w:r>
        <w:rPr>
          <w:spacing w:val="-3"/>
          <w:sz w:val="19"/>
        </w:rPr>
        <w:t>2.</w:t>
      </w:r>
    </w:p>
    <w:p w:rsidR="007F6C4D" w:rsidRDefault="007F6C4D" w:rsidP="00A84B20">
      <w:pPr>
        <w:pStyle w:val="a3"/>
        <w:spacing w:before="6"/>
        <w:ind w:left="0" w:right="-75"/>
        <w:rPr>
          <w:sz w:val="22"/>
        </w:rPr>
      </w:pPr>
    </w:p>
    <w:p w:rsidR="007F6C4D" w:rsidRDefault="00A84B20" w:rsidP="00A84B20">
      <w:pPr>
        <w:pStyle w:val="Heading2"/>
        <w:ind w:right="-75"/>
      </w:pPr>
      <w:r>
        <w:t>Таблица 2.</w:t>
      </w:r>
    </w:p>
    <w:p w:rsidR="007F6C4D" w:rsidRDefault="007F6C4D" w:rsidP="00A84B20">
      <w:pPr>
        <w:pStyle w:val="a3"/>
        <w:spacing w:before="1"/>
        <w:ind w:left="0" w:right="-75"/>
        <w:rPr>
          <w:b/>
          <w:sz w:val="24"/>
        </w:rPr>
      </w:pPr>
    </w:p>
    <w:p w:rsidR="007F6C4D" w:rsidRDefault="00A84B20" w:rsidP="00A84B20">
      <w:pPr>
        <w:pStyle w:val="a3"/>
        <w:ind w:right="-75"/>
      </w:pPr>
      <w:r>
        <w:t>Таблица 2</w:t>
      </w:r>
    </w:p>
    <w:p w:rsidR="007F6C4D" w:rsidRDefault="007F6C4D" w:rsidP="00A84B20">
      <w:pPr>
        <w:ind w:right="-75"/>
        <w:sectPr w:rsidR="007F6C4D">
          <w:pgSz w:w="11900" w:h="16840"/>
          <w:pgMar w:top="50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3"/>
        <w:gridCol w:w="2155"/>
        <w:gridCol w:w="2040"/>
        <w:gridCol w:w="2085"/>
      </w:tblGrid>
      <w:tr w:rsidR="007F6C4D">
        <w:trPr>
          <w:trHeight w:val="2527"/>
        </w:trPr>
        <w:tc>
          <w:tcPr>
            <w:tcW w:w="2748" w:type="dxa"/>
            <w:gridSpan w:val="2"/>
            <w:tcBorders>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0" w:right="-75"/>
              <w:rPr>
                <w:sz w:val="19"/>
              </w:rPr>
            </w:pPr>
            <w:r>
              <w:rPr>
                <w:sz w:val="19"/>
              </w:rPr>
              <w:t>Напряжение, кВ:</w:t>
            </w:r>
          </w:p>
        </w:tc>
        <w:tc>
          <w:tcPr>
            <w:tcW w:w="2040" w:type="dxa"/>
            <w:tcBorders>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tabs>
                <w:tab w:val="left" w:pos="915"/>
                <w:tab w:val="left" w:pos="1553"/>
                <w:tab w:val="left" w:pos="1693"/>
                <w:tab w:val="left" w:pos="1769"/>
              </w:tabs>
              <w:spacing w:line="252" w:lineRule="auto"/>
              <w:ind w:left="124" w:right="-75"/>
              <w:rPr>
                <w:sz w:val="19"/>
              </w:rPr>
            </w:pPr>
            <w:r>
              <w:rPr>
                <w:sz w:val="19"/>
              </w:rPr>
              <w:t>Расстояние</w:t>
            </w:r>
            <w:r>
              <w:rPr>
                <w:sz w:val="19"/>
              </w:rPr>
              <w:tab/>
            </w:r>
            <w:r>
              <w:rPr>
                <w:sz w:val="19"/>
              </w:rPr>
              <w:tab/>
            </w:r>
            <w:r>
              <w:rPr>
                <w:spacing w:val="-3"/>
                <w:sz w:val="19"/>
              </w:rPr>
              <w:t xml:space="preserve">от </w:t>
            </w:r>
            <w:r>
              <w:rPr>
                <w:spacing w:val="-4"/>
                <w:sz w:val="19"/>
              </w:rPr>
              <w:t>людей, применяемых</w:t>
            </w:r>
            <w:r>
              <w:rPr>
                <w:spacing w:val="-4"/>
                <w:sz w:val="19"/>
              </w:rPr>
              <w:tab/>
            </w:r>
            <w:r>
              <w:rPr>
                <w:spacing w:val="-9"/>
                <w:sz w:val="19"/>
              </w:rPr>
              <w:t xml:space="preserve">ими </w:t>
            </w:r>
            <w:r>
              <w:rPr>
                <w:spacing w:val="-3"/>
                <w:sz w:val="19"/>
              </w:rPr>
              <w:t xml:space="preserve">инструментов, </w:t>
            </w:r>
            <w:r>
              <w:rPr>
                <w:spacing w:val="-4"/>
                <w:sz w:val="19"/>
              </w:rPr>
              <w:t>приспособлений</w:t>
            </w:r>
            <w:r>
              <w:rPr>
                <w:spacing w:val="-4"/>
                <w:sz w:val="19"/>
              </w:rPr>
              <w:tab/>
            </w:r>
            <w:r>
              <w:rPr>
                <w:spacing w:val="-4"/>
                <w:sz w:val="19"/>
              </w:rPr>
              <w:tab/>
            </w:r>
            <w:r>
              <w:rPr>
                <w:sz w:val="19"/>
              </w:rPr>
              <w:t xml:space="preserve">и </w:t>
            </w:r>
            <w:r>
              <w:rPr>
                <w:spacing w:val="-3"/>
                <w:sz w:val="19"/>
              </w:rPr>
              <w:t>от</w:t>
            </w:r>
            <w:r>
              <w:rPr>
                <w:spacing w:val="-3"/>
                <w:sz w:val="19"/>
              </w:rPr>
              <w:tab/>
            </w:r>
            <w:r>
              <w:rPr>
                <w:spacing w:val="-5"/>
                <w:sz w:val="19"/>
              </w:rPr>
              <w:t>временных ограждений,</w:t>
            </w:r>
            <w:r>
              <w:rPr>
                <w:spacing w:val="-3"/>
                <w:sz w:val="19"/>
              </w:rPr>
              <w:t xml:space="preserve"> </w:t>
            </w:r>
            <w:r>
              <w:rPr>
                <w:sz w:val="19"/>
              </w:rPr>
              <w:t>м</w:t>
            </w:r>
          </w:p>
        </w:tc>
        <w:tc>
          <w:tcPr>
            <w:tcW w:w="2085" w:type="dxa"/>
            <w:tcBorders>
              <w:left w:val="double" w:sz="2" w:space="0" w:color="000000"/>
              <w:bottom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tabs>
                <w:tab w:val="left" w:pos="1757"/>
              </w:tabs>
              <w:ind w:left="125" w:right="-75"/>
              <w:rPr>
                <w:sz w:val="19"/>
              </w:rPr>
            </w:pPr>
            <w:r>
              <w:rPr>
                <w:sz w:val="19"/>
              </w:rPr>
              <w:t>Расстояние</w:t>
            </w:r>
            <w:r>
              <w:rPr>
                <w:sz w:val="19"/>
              </w:rPr>
              <w:tab/>
            </w:r>
            <w:r>
              <w:rPr>
                <w:spacing w:val="-3"/>
                <w:sz w:val="19"/>
              </w:rPr>
              <w:t>от</w:t>
            </w:r>
          </w:p>
          <w:p w:rsidR="007F6C4D" w:rsidRDefault="00A84B20" w:rsidP="00A84B20">
            <w:pPr>
              <w:pStyle w:val="TableParagraph"/>
              <w:tabs>
                <w:tab w:val="left" w:pos="1757"/>
                <w:tab w:val="left" w:pos="1834"/>
              </w:tabs>
              <w:spacing w:before="11" w:line="252" w:lineRule="auto"/>
              <w:ind w:left="125" w:right="-75"/>
              <w:rPr>
                <w:sz w:val="19"/>
              </w:rPr>
            </w:pPr>
            <w:r>
              <w:rPr>
                <w:spacing w:val="-4"/>
                <w:sz w:val="19"/>
              </w:rPr>
              <w:t>механизмов</w:t>
            </w:r>
            <w:r>
              <w:rPr>
                <w:spacing w:val="-4"/>
                <w:sz w:val="19"/>
              </w:rPr>
              <w:tab/>
            </w:r>
            <w:r>
              <w:rPr>
                <w:spacing w:val="-4"/>
                <w:sz w:val="19"/>
              </w:rPr>
              <w:tab/>
            </w:r>
            <w:r>
              <w:rPr>
                <w:spacing w:val="-17"/>
                <w:sz w:val="19"/>
              </w:rPr>
              <w:t xml:space="preserve">и </w:t>
            </w:r>
            <w:r>
              <w:rPr>
                <w:spacing w:val="-3"/>
                <w:sz w:val="19"/>
              </w:rPr>
              <w:t xml:space="preserve">грузоподъемных </w:t>
            </w:r>
            <w:r>
              <w:rPr>
                <w:spacing w:val="-6"/>
                <w:sz w:val="19"/>
              </w:rPr>
              <w:t xml:space="preserve">машин </w:t>
            </w:r>
            <w:r>
              <w:rPr>
                <w:sz w:val="19"/>
              </w:rPr>
              <w:t xml:space="preserve">в рабочем </w:t>
            </w:r>
            <w:r>
              <w:rPr>
                <w:spacing w:val="-11"/>
                <w:sz w:val="19"/>
              </w:rPr>
              <w:t xml:space="preserve">и </w:t>
            </w:r>
            <w:r>
              <w:rPr>
                <w:spacing w:val="-3"/>
                <w:sz w:val="19"/>
              </w:rPr>
              <w:t xml:space="preserve">транспортном </w:t>
            </w:r>
            <w:r>
              <w:rPr>
                <w:spacing w:val="-6"/>
                <w:sz w:val="19"/>
              </w:rPr>
              <w:t>положении,</w:t>
            </w:r>
            <w:r>
              <w:rPr>
                <w:spacing w:val="-6"/>
                <w:sz w:val="19"/>
              </w:rPr>
              <w:tab/>
            </w:r>
            <w:r>
              <w:rPr>
                <w:spacing w:val="-3"/>
                <w:sz w:val="19"/>
              </w:rPr>
              <w:t xml:space="preserve">от грузозахватных </w:t>
            </w:r>
            <w:r>
              <w:rPr>
                <w:spacing w:val="-4"/>
                <w:sz w:val="19"/>
              </w:rPr>
              <w:t>приспособлений</w:t>
            </w:r>
            <w:r>
              <w:rPr>
                <w:spacing w:val="-4"/>
                <w:sz w:val="19"/>
              </w:rPr>
              <w:tab/>
            </w:r>
            <w:r>
              <w:rPr>
                <w:spacing w:val="-4"/>
                <w:sz w:val="19"/>
              </w:rPr>
              <w:tab/>
            </w:r>
            <w:r>
              <w:rPr>
                <w:sz w:val="19"/>
              </w:rPr>
              <w:t xml:space="preserve">и </w:t>
            </w:r>
            <w:r>
              <w:rPr>
                <w:spacing w:val="-4"/>
                <w:sz w:val="19"/>
              </w:rPr>
              <w:t xml:space="preserve">грузов, </w:t>
            </w:r>
            <w:r>
              <w:rPr>
                <w:sz w:val="19"/>
              </w:rPr>
              <w:t>м</w:t>
            </w:r>
          </w:p>
        </w:tc>
      </w:tr>
      <w:tr w:rsidR="007F6C4D">
        <w:trPr>
          <w:trHeight w:val="911"/>
        </w:trPr>
        <w:tc>
          <w:tcPr>
            <w:tcW w:w="593" w:type="dxa"/>
            <w:vMerge w:val="restart"/>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0" w:right="-75"/>
              <w:rPr>
                <w:sz w:val="19"/>
              </w:rPr>
            </w:pPr>
            <w:r>
              <w:rPr>
                <w:sz w:val="19"/>
              </w:rPr>
              <w:t>До 1</w:t>
            </w:r>
          </w:p>
        </w:tc>
        <w:tc>
          <w:tcPr>
            <w:tcW w:w="2155"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на воздушной линии</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0,6</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1,0</w:t>
            </w:r>
          </w:p>
        </w:tc>
      </w:tr>
      <w:tr w:rsidR="007F6C4D">
        <w:trPr>
          <w:trHeight w:val="1153"/>
        </w:trPr>
        <w:tc>
          <w:tcPr>
            <w:tcW w:w="593"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155"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067"/>
              </w:tabs>
              <w:spacing w:line="252" w:lineRule="auto"/>
              <w:ind w:left="124" w:right="-75"/>
              <w:rPr>
                <w:sz w:val="19"/>
              </w:rPr>
            </w:pPr>
            <w:r>
              <w:rPr>
                <w:sz w:val="19"/>
              </w:rPr>
              <w:t>в</w:t>
            </w:r>
            <w:r>
              <w:rPr>
                <w:sz w:val="19"/>
              </w:rPr>
              <w:tab/>
            </w:r>
            <w:r>
              <w:rPr>
                <w:spacing w:val="-4"/>
                <w:sz w:val="19"/>
              </w:rPr>
              <w:t xml:space="preserve">остальных </w:t>
            </w:r>
            <w:r>
              <w:rPr>
                <w:sz w:val="19"/>
              </w:rPr>
              <w:t>электроустановках</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762"/>
              </w:tabs>
              <w:spacing w:line="252" w:lineRule="auto"/>
              <w:ind w:left="124" w:right="-75"/>
              <w:rPr>
                <w:sz w:val="19"/>
              </w:rPr>
            </w:pPr>
            <w:r>
              <w:rPr>
                <w:sz w:val="19"/>
              </w:rPr>
              <w:t>не</w:t>
            </w:r>
            <w:r>
              <w:rPr>
                <w:sz w:val="19"/>
              </w:rPr>
              <w:tab/>
            </w:r>
            <w:r>
              <w:rPr>
                <w:spacing w:val="-5"/>
                <w:sz w:val="19"/>
              </w:rPr>
              <w:t xml:space="preserve">нормируется </w:t>
            </w:r>
            <w:r>
              <w:rPr>
                <w:sz w:val="19"/>
              </w:rPr>
              <w:t xml:space="preserve">(без </w:t>
            </w:r>
            <w:r>
              <w:rPr>
                <w:spacing w:val="-3"/>
                <w:sz w:val="19"/>
              </w:rPr>
              <w:t>прикосновения)</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1,0</w:t>
            </w:r>
          </w:p>
        </w:tc>
      </w:tr>
      <w:tr w:rsidR="007F6C4D">
        <w:trPr>
          <w:trHeight w:val="694"/>
        </w:trPr>
        <w:tc>
          <w:tcPr>
            <w:tcW w:w="2748"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1-35</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0,6</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1,0</w:t>
            </w:r>
          </w:p>
        </w:tc>
      </w:tr>
      <w:tr w:rsidR="007F6C4D">
        <w:trPr>
          <w:trHeight w:val="694"/>
        </w:trPr>
        <w:tc>
          <w:tcPr>
            <w:tcW w:w="2748"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60, 110</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1,0</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1,5</w:t>
            </w:r>
          </w:p>
        </w:tc>
      </w:tr>
      <w:tr w:rsidR="007F6C4D">
        <w:trPr>
          <w:trHeight w:val="694"/>
        </w:trPr>
        <w:tc>
          <w:tcPr>
            <w:tcW w:w="2748"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150</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1,5</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2,0</w:t>
            </w:r>
          </w:p>
        </w:tc>
      </w:tr>
      <w:tr w:rsidR="007F6C4D">
        <w:trPr>
          <w:trHeight w:val="694"/>
        </w:trPr>
        <w:tc>
          <w:tcPr>
            <w:tcW w:w="2748"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220</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2,0</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2,5</w:t>
            </w:r>
          </w:p>
        </w:tc>
      </w:tr>
      <w:tr w:rsidR="007F6C4D">
        <w:trPr>
          <w:trHeight w:val="694"/>
        </w:trPr>
        <w:tc>
          <w:tcPr>
            <w:tcW w:w="2748"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330</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2,5</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3,5</w:t>
            </w:r>
          </w:p>
        </w:tc>
      </w:tr>
      <w:tr w:rsidR="007F6C4D">
        <w:trPr>
          <w:trHeight w:val="694"/>
        </w:trPr>
        <w:tc>
          <w:tcPr>
            <w:tcW w:w="2748"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400, 500</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3,5</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4,5</w:t>
            </w:r>
          </w:p>
        </w:tc>
      </w:tr>
      <w:tr w:rsidR="007F6C4D">
        <w:trPr>
          <w:trHeight w:val="694"/>
        </w:trPr>
        <w:tc>
          <w:tcPr>
            <w:tcW w:w="2748"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750</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5,0</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6,0</w:t>
            </w:r>
          </w:p>
        </w:tc>
      </w:tr>
      <w:tr w:rsidR="007F6C4D">
        <w:trPr>
          <w:trHeight w:val="694"/>
        </w:trPr>
        <w:tc>
          <w:tcPr>
            <w:tcW w:w="2748"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800 (постоянный ток)</w:t>
            </w:r>
          </w:p>
        </w:tc>
        <w:tc>
          <w:tcPr>
            <w:tcW w:w="204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3,5</w:t>
            </w:r>
          </w:p>
        </w:tc>
        <w:tc>
          <w:tcPr>
            <w:tcW w:w="2085" w:type="dxa"/>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4,5</w:t>
            </w:r>
          </w:p>
        </w:tc>
      </w:tr>
      <w:tr w:rsidR="007F6C4D">
        <w:trPr>
          <w:trHeight w:val="690"/>
        </w:trPr>
        <w:tc>
          <w:tcPr>
            <w:tcW w:w="2748" w:type="dxa"/>
            <w:gridSpan w:val="2"/>
            <w:tcBorders>
              <w:top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1150</w:t>
            </w:r>
          </w:p>
        </w:tc>
        <w:tc>
          <w:tcPr>
            <w:tcW w:w="2040" w:type="dxa"/>
            <w:tcBorders>
              <w:top w:val="double" w:sz="2" w:space="0" w:color="000000"/>
              <w:left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8,0</w:t>
            </w:r>
          </w:p>
        </w:tc>
        <w:tc>
          <w:tcPr>
            <w:tcW w:w="2085" w:type="dxa"/>
            <w:tcBorders>
              <w:top w:val="double" w:sz="2" w:space="0" w:color="000000"/>
              <w:lef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5" w:right="-75"/>
              <w:rPr>
                <w:sz w:val="19"/>
              </w:rPr>
            </w:pPr>
            <w:r>
              <w:rPr>
                <w:sz w:val="19"/>
              </w:rPr>
              <w:t>10,0</w:t>
            </w:r>
          </w:p>
        </w:tc>
      </w:tr>
    </w:tbl>
    <w:p w:rsidR="007F6C4D" w:rsidRDefault="007F6C4D" w:rsidP="00A84B20">
      <w:pPr>
        <w:pStyle w:val="a3"/>
        <w:ind w:left="0" w:right="-75"/>
        <w:rPr>
          <w:sz w:val="20"/>
        </w:rPr>
      </w:pPr>
    </w:p>
    <w:p w:rsidR="007F6C4D" w:rsidRDefault="007F6C4D" w:rsidP="00A84B20">
      <w:pPr>
        <w:pStyle w:val="a3"/>
        <w:spacing w:before="1"/>
        <w:ind w:left="0" w:right="-75"/>
        <w:rPr>
          <w:sz w:val="27"/>
        </w:rPr>
      </w:pPr>
    </w:p>
    <w:p w:rsidR="007F6C4D" w:rsidRDefault="00A84B20" w:rsidP="00A84B20">
      <w:pPr>
        <w:pStyle w:val="Heading1"/>
        <w:spacing w:before="94" w:line="244" w:lineRule="auto"/>
        <w:ind w:right="-75"/>
      </w:pPr>
      <w:r>
        <w:t>Приложение N 3. Параметры браковки элементов рельсовых путей опорных и подвесных подъемных сооружений</w:t>
      </w:r>
    </w:p>
    <w:p w:rsidR="007F6C4D" w:rsidRDefault="007F6C4D" w:rsidP="00A84B20">
      <w:pPr>
        <w:spacing w:line="244" w:lineRule="auto"/>
        <w:ind w:right="-75"/>
        <w:sectPr w:rsidR="007F6C4D">
          <w:pgSz w:w="11900" w:h="16840"/>
          <w:pgMar w:top="700" w:right="500" w:bottom="280" w:left="560" w:header="720" w:footer="720" w:gutter="0"/>
          <w:cols w:space="720"/>
        </w:sectPr>
      </w:pPr>
    </w:p>
    <w:p w:rsidR="007F6C4D" w:rsidRDefault="00A84B20" w:rsidP="00A84B20">
      <w:pPr>
        <w:pStyle w:val="a3"/>
        <w:spacing w:before="79"/>
        <w:ind w:left="618" w:right="-75"/>
      </w:pPr>
      <w:r>
        <w:lastRenderedPageBreak/>
        <w:t>Приложение N 3</w:t>
      </w:r>
    </w:p>
    <w:p w:rsidR="007F6C4D" w:rsidRDefault="00A84B20" w:rsidP="00A84B20">
      <w:pPr>
        <w:pStyle w:val="a3"/>
        <w:spacing w:before="11"/>
        <w:ind w:right="-75"/>
      </w:pPr>
      <w:r>
        <w:t>к Федеральным нормам и правилам</w:t>
      </w:r>
    </w:p>
    <w:p w:rsidR="007F6C4D" w:rsidRDefault="00A84B20" w:rsidP="00A84B20">
      <w:pPr>
        <w:pStyle w:val="a3"/>
        <w:spacing w:before="11" w:line="252" w:lineRule="auto"/>
        <w:ind w:right="-75"/>
      </w:pPr>
      <w:r>
        <w:t>в области промышленной безопасности "</w:t>
      </w:r>
      <w:r>
        <w:t>Правила безопасности опасных производственных объектов,</w:t>
      </w:r>
    </w:p>
    <w:p w:rsidR="007F6C4D" w:rsidRDefault="00A84B20" w:rsidP="00A84B20">
      <w:pPr>
        <w:pStyle w:val="a3"/>
        <w:spacing w:before="1" w:line="252" w:lineRule="auto"/>
        <w:ind w:right="-75"/>
      </w:pPr>
      <w:r>
        <w:t>на которых используются</w:t>
      </w:r>
      <w:r>
        <w:rPr>
          <w:spacing w:val="-20"/>
        </w:rPr>
        <w:t xml:space="preserve"> </w:t>
      </w:r>
      <w:r>
        <w:rPr>
          <w:spacing w:val="-3"/>
        </w:rPr>
        <w:t xml:space="preserve">подъемные </w:t>
      </w:r>
      <w:r>
        <w:rPr>
          <w:spacing w:val="-5"/>
        </w:rPr>
        <w:t xml:space="preserve">сооружения",  </w:t>
      </w:r>
      <w:r>
        <w:rPr>
          <w:spacing w:val="-4"/>
        </w:rPr>
        <w:t xml:space="preserve">утвержденным </w:t>
      </w:r>
      <w:r>
        <w:t xml:space="preserve">приказом </w:t>
      </w:r>
      <w:r>
        <w:rPr>
          <w:spacing w:val="-4"/>
        </w:rPr>
        <w:t>Федеральной</w:t>
      </w:r>
      <w:r>
        <w:rPr>
          <w:spacing w:val="-12"/>
        </w:rPr>
        <w:t xml:space="preserve"> </w:t>
      </w:r>
      <w:r>
        <w:rPr>
          <w:spacing w:val="-4"/>
        </w:rPr>
        <w:t>службы</w:t>
      </w:r>
    </w:p>
    <w:p w:rsidR="007F6C4D" w:rsidRDefault="00A84B20" w:rsidP="00A84B20">
      <w:pPr>
        <w:pStyle w:val="a3"/>
        <w:spacing w:line="252" w:lineRule="auto"/>
        <w:ind w:right="-75"/>
      </w:pPr>
      <w:r>
        <w:t>по экологическому, технологическому и атомному надзору</w:t>
      </w:r>
    </w:p>
    <w:p w:rsidR="007F6C4D" w:rsidRDefault="00A84B20" w:rsidP="00A84B20">
      <w:pPr>
        <w:pStyle w:val="a3"/>
        <w:spacing w:before="1"/>
        <w:ind w:right="-75"/>
      </w:pPr>
      <w:r>
        <w:t>от 26 ноября 2020 года N 461</w:t>
      </w:r>
    </w:p>
    <w:p w:rsidR="007F6C4D" w:rsidRDefault="007F6C4D" w:rsidP="00A84B20">
      <w:pPr>
        <w:pStyle w:val="a3"/>
        <w:spacing w:before="7"/>
        <w:ind w:left="0" w:right="-75"/>
        <w:rPr>
          <w:sz w:val="17"/>
        </w:rPr>
      </w:pPr>
    </w:p>
    <w:p w:rsidR="007F6C4D" w:rsidRDefault="00A84B20" w:rsidP="00A84B20">
      <w:pPr>
        <w:pStyle w:val="a3"/>
        <w:spacing w:line="252" w:lineRule="auto"/>
        <w:ind w:right="-75"/>
      </w:pPr>
      <w:r>
        <w:t>Параметры браковки элемент</w:t>
      </w:r>
      <w:r>
        <w:t>ов рельсовых путей опорных и подвесных подъемных сооружений</w:t>
      </w:r>
    </w:p>
    <w:p w:rsidR="007F6C4D" w:rsidRDefault="007F6C4D" w:rsidP="00A84B20">
      <w:pPr>
        <w:pStyle w:val="a3"/>
        <w:ind w:left="0" w:right="-75"/>
        <w:rPr>
          <w:sz w:val="20"/>
        </w:rPr>
      </w:pPr>
    </w:p>
    <w:p w:rsidR="007F6C4D" w:rsidRDefault="00A84B20" w:rsidP="00A84B20">
      <w:pPr>
        <w:pStyle w:val="a5"/>
        <w:numPr>
          <w:ilvl w:val="0"/>
          <w:numId w:val="3"/>
        </w:numPr>
        <w:tabs>
          <w:tab w:val="left" w:pos="585"/>
        </w:tabs>
        <w:spacing w:before="153" w:line="252" w:lineRule="auto"/>
        <w:ind w:right="-75" w:firstLine="255"/>
        <w:jc w:val="both"/>
        <w:rPr>
          <w:sz w:val="19"/>
        </w:rPr>
      </w:pPr>
      <w:r>
        <w:rPr>
          <w:spacing w:val="-3"/>
          <w:sz w:val="19"/>
        </w:rPr>
        <w:t xml:space="preserve">Рельсовый </w:t>
      </w:r>
      <w:r>
        <w:rPr>
          <w:sz w:val="19"/>
        </w:rPr>
        <w:t xml:space="preserve">путь </w:t>
      </w:r>
      <w:r>
        <w:rPr>
          <w:spacing w:val="-3"/>
          <w:sz w:val="19"/>
        </w:rPr>
        <w:t xml:space="preserve">опорных </w:t>
      </w:r>
      <w:r>
        <w:rPr>
          <w:spacing w:val="-5"/>
          <w:sz w:val="19"/>
        </w:rPr>
        <w:t xml:space="preserve">ПС </w:t>
      </w:r>
      <w:r>
        <w:rPr>
          <w:sz w:val="19"/>
        </w:rPr>
        <w:t xml:space="preserve">на </w:t>
      </w:r>
      <w:r>
        <w:rPr>
          <w:spacing w:val="-3"/>
          <w:sz w:val="19"/>
        </w:rPr>
        <w:t xml:space="preserve">рельсовом ходу </w:t>
      </w:r>
      <w:r>
        <w:rPr>
          <w:spacing w:val="-5"/>
          <w:sz w:val="19"/>
        </w:rPr>
        <w:t xml:space="preserve">подлежит </w:t>
      </w:r>
      <w:r>
        <w:rPr>
          <w:sz w:val="19"/>
        </w:rPr>
        <w:t xml:space="preserve">браковке </w:t>
      </w:r>
      <w:r>
        <w:rPr>
          <w:spacing w:val="-3"/>
          <w:sz w:val="19"/>
        </w:rPr>
        <w:t xml:space="preserve">при </w:t>
      </w:r>
      <w:r>
        <w:rPr>
          <w:spacing w:val="-4"/>
          <w:sz w:val="19"/>
        </w:rPr>
        <w:t xml:space="preserve">наличии </w:t>
      </w:r>
      <w:r>
        <w:rPr>
          <w:spacing w:val="-5"/>
          <w:sz w:val="19"/>
        </w:rPr>
        <w:t xml:space="preserve">следующих </w:t>
      </w:r>
      <w:r>
        <w:rPr>
          <w:spacing w:val="-3"/>
          <w:sz w:val="19"/>
        </w:rPr>
        <w:t xml:space="preserve">дефектов </w:t>
      </w:r>
      <w:r>
        <w:rPr>
          <w:sz w:val="19"/>
        </w:rPr>
        <w:t>и</w:t>
      </w:r>
      <w:r>
        <w:rPr>
          <w:spacing w:val="-11"/>
          <w:sz w:val="19"/>
        </w:rPr>
        <w:t xml:space="preserve"> </w:t>
      </w:r>
      <w:r>
        <w:rPr>
          <w:spacing w:val="-4"/>
          <w:sz w:val="19"/>
        </w:rPr>
        <w:t>повреждений:</w:t>
      </w:r>
    </w:p>
    <w:p w:rsidR="007F6C4D" w:rsidRDefault="00A84B20" w:rsidP="00A84B20">
      <w:pPr>
        <w:pStyle w:val="a3"/>
        <w:ind w:left="427" w:right="-75"/>
        <w:jc w:val="both"/>
      </w:pPr>
      <w:r>
        <w:t>трещин и сколов рельсов любых размеров;</w:t>
      </w:r>
    </w:p>
    <w:p w:rsidR="007F6C4D" w:rsidRDefault="00A84B20" w:rsidP="00A84B20">
      <w:pPr>
        <w:pStyle w:val="a3"/>
        <w:spacing w:before="11" w:line="252" w:lineRule="auto"/>
        <w:ind w:right="-75" w:firstLine="318"/>
        <w:jc w:val="both"/>
      </w:pPr>
      <w:r>
        <w:t>вертикального, горизонтального или приведенного (вертикального плюс половина горизонтального) износа головки рельса более 15 процентов от соответствующего размера неизношенного профиля.</w:t>
      </w:r>
    </w:p>
    <w:p w:rsidR="007F6C4D" w:rsidRDefault="007F6C4D" w:rsidP="00A84B20">
      <w:pPr>
        <w:pStyle w:val="a3"/>
        <w:spacing w:before="8"/>
        <w:ind w:left="0" w:right="-75"/>
        <w:rPr>
          <w:sz w:val="16"/>
        </w:rPr>
      </w:pPr>
    </w:p>
    <w:p w:rsidR="007F6C4D" w:rsidRDefault="00A84B20" w:rsidP="00A84B20">
      <w:pPr>
        <w:pStyle w:val="a5"/>
        <w:numPr>
          <w:ilvl w:val="0"/>
          <w:numId w:val="3"/>
        </w:numPr>
        <w:tabs>
          <w:tab w:val="left" w:pos="578"/>
        </w:tabs>
        <w:spacing w:line="252" w:lineRule="auto"/>
        <w:ind w:right="-75" w:firstLine="255"/>
        <w:jc w:val="both"/>
        <w:rPr>
          <w:sz w:val="19"/>
        </w:rPr>
      </w:pPr>
      <w:r>
        <w:rPr>
          <w:sz w:val="19"/>
        </w:rPr>
        <w:t xml:space="preserve">Браковку </w:t>
      </w:r>
      <w:r>
        <w:rPr>
          <w:spacing w:val="-6"/>
          <w:sz w:val="19"/>
        </w:rPr>
        <w:t xml:space="preserve">шпал </w:t>
      </w:r>
      <w:r>
        <w:rPr>
          <w:spacing w:val="-4"/>
          <w:sz w:val="19"/>
        </w:rPr>
        <w:t xml:space="preserve">(или </w:t>
      </w:r>
      <w:r>
        <w:rPr>
          <w:spacing w:val="-7"/>
          <w:sz w:val="19"/>
        </w:rPr>
        <w:t xml:space="preserve">полушпал) </w:t>
      </w:r>
      <w:r>
        <w:rPr>
          <w:spacing w:val="-4"/>
          <w:sz w:val="19"/>
        </w:rPr>
        <w:t xml:space="preserve">наземного </w:t>
      </w:r>
      <w:r>
        <w:rPr>
          <w:spacing w:val="-3"/>
          <w:sz w:val="19"/>
        </w:rPr>
        <w:t xml:space="preserve">кранового </w:t>
      </w:r>
      <w:r>
        <w:rPr>
          <w:sz w:val="19"/>
        </w:rPr>
        <w:t xml:space="preserve">пути производят </w:t>
      </w:r>
      <w:r>
        <w:rPr>
          <w:spacing w:val="-3"/>
          <w:sz w:val="19"/>
        </w:rPr>
        <w:t xml:space="preserve">при </w:t>
      </w:r>
      <w:r>
        <w:rPr>
          <w:spacing w:val="-4"/>
          <w:sz w:val="19"/>
        </w:rPr>
        <w:t xml:space="preserve">наличии </w:t>
      </w:r>
      <w:r>
        <w:rPr>
          <w:spacing w:val="-5"/>
          <w:sz w:val="19"/>
        </w:rPr>
        <w:t xml:space="preserve">следующих </w:t>
      </w:r>
      <w:r>
        <w:rPr>
          <w:spacing w:val="-3"/>
          <w:sz w:val="19"/>
        </w:rPr>
        <w:t xml:space="preserve">дефектов </w:t>
      </w:r>
      <w:r>
        <w:rPr>
          <w:sz w:val="19"/>
        </w:rPr>
        <w:t>и</w:t>
      </w:r>
      <w:r>
        <w:rPr>
          <w:spacing w:val="-11"/>
          <w:sz w:val="19"/>
        </w:rPr>
        <w:t xml:space="preserve"> </w:t>
      </w:r>
      <w:r>
        <w:rPr>
          <w:spacing w:val="-4"/>
          <w:sz w:val="19"/>
        </w:rPr>
        <w:t>повреждений:</w:t>
      </w:r>
    </w:p>
    <w:p w:rsidR="007F6C4D" w:rsidRDefault="00A84B20" w:rsidP="00A84B20">
      <w:pPr>
        <w:pStyle w:val="a3"/>
        <w:spacing w:line="252" w:lineRule="auto"/>
        <w:ind w:right="-75" w:firstLine="318"/>
        <w:jc w:val="both"/>
      </w:pPr>
      <w:r>
        <w:t>в железобетонных шпалах не должно быть сколов бетона до обнажения арматуры, а также иных сколов бетона на участке длиной более 250 мм;</w:t>
      </w:r>
    </w:p>
    <w:p w:rsidR="007F6C4D" w:rsidRDefault="00A84B20" w:rsidP="00A84B20">
      <w:pPr>
        <w:pStyle w:val="a3"/>
        <w:spacing w:before="1" w:line="252" w:lineRule="auto"/>
        <w:ind w:right="-75" w:firstLine="318"/>
        <w:jc w:val="both"/>
      </w:pPr>
      <w:r>
        <w:t>в железобетонных шпалах не должно быть сплошных опоясывающих или продольных тре</w:t>
      </w:r>
      <w:r>
        <w:t>щин длиной более 100 мм с раскрытием более 0,3 мм;</w:t>
      </w:r>
    </w:p>
    <w:p w:rsidR="007F6C4D" w:rsidRDefault="00A84B20" w:rsidP="00A84B20">
      <w:pPr>
        <w:pStyle w:val="a3"/>
        <w:spacing w:line="252" w:lineRule="auto"/>
        <w:ind w:right="-75" w:firstLine="318"/>
        <w:jc w:val="both"/>
      </w:pPr>
      <w:r>
        <w:t xml:space="preserve">в деревянных </w:t>
      </w:r>
      <w:r>
        <w:rPr>
          <w:spacing w:val="-6"/>
        </w:rPr>
        <w:t xml:space="preserve">полушпалах </w:t>
      </w:r>
      <w:r>
        <w:t xml:space="preserve">не </w:t>
      </w:r>
      <w:r>
        <w:rPr>
          <w:spacing w:val="-5"/>
        </w:rPr>
        <w:t xml:space="preserve">должно </w:t>
      </w:r>
      <w:r>
        <w:t xml:space="preserve">быть </w:t>
      </w:r>
      <w:r>
        <w:rPr>
          <w:spacing w:val="-4"/>
        </w:rPr>
        <w:t xml:space="preserve">излома, </w:t>
      </w:r>
      <w:r>
        <w:rPr>
          <w:spacing w:val="-3"/>
        </w:rPr>
        <w:t xml:space="preserve">поперечных </w:t>
      </w:r>
      <w:r>
        <w:rPr>
          <w:spacing w:val="-6"/>
        </w:rPr>
        <w:t xml:space="preserve">трещин </w:t>
      </w:r>
      <w:r>
        <w:rPr>
          <w:spacing w:val="-4"/>
        </w:rPr>
        <w:t xml:space="preserve">глубиной </w:t>
      </w:r>
      <w:r>
        <w:rPr>
          <w:spacing w:val="-3"/>
        </w:rPr>
        <w:t xml:space="preserve">более 50 </w:t>
      </w:r>
      <w:r>
        <w:t xml:space="preserve">мм и </w:t>
      </w:r>
      <w:r>
        <w:rPr>
          <w:spacing w:val="-4"/>
        </w:rPr>
        <w:t xml:space="preserve">длиной </w:t>
      </w:r>
      <w:r>
        <w:t xml:space="preserve">свыше </w:t>
      </w:r>
      <w:r>
        <w:rPr>
          <w:spacing w:val="-4"/>
        </w:rPr>
        <w:t xml:space="preserve">200 </w:t>
      </w:r>
      <w:r>
        <w:rPr>
          <w:spacing w:val="-3"/>
        </w:rPr>
        <w:t xml:space="preserve">мм, поверхностной </w:t>
      </w:r>
      <w:r>
        <w:rPr>
          <w:spacing w:val="-5"/>
        </w:rPr>
        <w:t xml:space="preserve">гнили </w:t>
      </w:r>
      <w:r>
        <w:rPr>
          <w:spacing w:val="-4"/>
        </w:rPr>
        <w:t xml:space="preserve">размером </w:t>
      </w:r>
      <w:r>
        <w:rPr>
          <w:spacing w:val="-3"/>
        </w:rPr>
        <w:t xml:space="preserve">более 20 </w:t>
      </w:r>
      <w:r>
        <w:t xml:space="preserve">мм </w:t>
      </w:r>
      <w:r>
        <w:rPr>
          <w:spacing w:val="-3"/>
        </w:rPr>
        <w:t xml:space="preserve">под </w:t>
      </w:r>
      <w:r>
        <w:t xml:space="preserve">накладками и </w:t>
      </w:r>
      <w:r>
        <w:rPr>
          <w:spacing w:val="-3"/>
        </w:rPr>
        <w:t xml:space="preserve">более 60 </w:t>
      </w:r>
      <w:r>
        <w:t xml:space="preserve">мм на остальных </w:t>
      </w:r>
      <w:r>
        <w:rPr>
          <w:spacing w:val="-3"/>
        </w:rPr>
        <w:t>поверхностях.</w:t>
      </w:r>
    </w:p>
    <w:p w:rsidR="007F6C4D" w:rsidRDefault="007F6C4D" w:rsidP="00A84B20">
      <w:pPr>
        <w:pStyle w:val="a3"/>
        <w:spacing w:before="8"/>
        <w:ind w:left="0" w:right="-75"/>
        <w:rPr>
          <w:sz w:val="16"/>
        </w:rPr>
      </w:pPr>
    </w:p>
    <w:p w:rsidR="007F6C4D" w:rsidRDefault="00A84B20" w:rsidP="00A84B20">
      <w:pPr>
        <w:pStyle w:val="a5"/>
        <w:numPr>
          <w:ilvl w:val="0"/>
          <w:numId w:val="3"/>
        </w:numPr>
        <w:tabs>
          <w:tab w:val="left" w:pos="697"/>
        </w:tabs>
        <w:spacing w:line="252" w:lineRule="auto"/>
        <w:ind w:right="-75" w:firstLine="255"/>
        <w:jc w:val="both"/>
        <w:rPr>
          <w:sz w:val="19"/>
        </w:rPr>
      </w:pPr>
      <w:r>
        <w:rPr>
          <w:spacing w:val="-4"/>
          <w:sz w:val="19"/>
        </w:rPr>
        <w:t xml:space="preserve">Монорельсовый </w:t>
      </w:r>
      <w:r>
        <w:rPr>
          <w:sz w:val="19"/>
        </w:rPr>
        <w:t xml:space="preserve">путь подвесных кранов, электрических </w:t>
      </w:r>
      <w:r>
        <w:rPr>
          <w:spacing w:val="-4"/>
          <w:sz w:val="19"/>
        </w:rPr>
        <w:t xml:space="preserve">талей </w:t>
      </w:r>
      <w:r>
        <w:rPr>
          <w:sz w:val="19"/>
        </w:rPr>
        <w:t xml:space="preserve">и </w:t>
      </w:r>
      <w:r>
        <w:rPr>
          <w:spacing w:val="-3"/>
          <w:sz w:val="19"/>
        </w:rPr>
        <w:t xml:space="preserve">монорельсовых </w:t>
      </w:r>
      <w:r>
        <w:rPr>
          <w:spacing w:val="-6"/>
          <w:sz w:val="19"/>
        </w:rPr>
        <w:t xml:space="preserve">тележек </w:t>
      </w:r>
      <w:r>
        <w:rPr>
          <w:spacing w:val="-5"/>
          <w:sz w:val="19"/>
        </w:rPr>
        <w:t xml:space="preserve">подлежит </w:t>
      </w:r>
      <w:r>
        <w:rPr>
          <w:sz w:val="19"/>
        </w:rPr>
        <w:t xml:space="preserve">браковке </w:t>
      </w:r>
      <w:r>
        <w:rPr>
          <w:spacing w:val="-3"/>
          <w:sz w:val="19"/>
        </w:rPr>
        <w:t>при</w:t>
      </w:r>
      <w:r>
        <w:rPr>
          <w:spacing w:val="-2"/>
          <w:sz w:val="19"/>
        </w:rPr>
        <w:t xml:space="preserve"> </w:t>
      </w:r>
      <w:r>
        <w:rPr>
          <w:spacing w:val="-4"/>
          <w:sz w:val="19"/>
        </w:rPr>
        <w:t>наличии:</w:t>
      </w:r>
    </w:p>
    <w:p w:rsidR="007F6C4D" w:rsidRDefault="00A84B20" w:rsidP="00A84B20">
      <w:pPr>
        <w:pStyle w:val="a3"/>
        <w:ind w:left="427" w:right="-75"/>
        <w:jc w:val="both"/>
      </w:pPr>
      <w:r>
        <w:t>трещин и выколов рельсов любых размеров;</w:t>
      </w:r>
    </w:p>
    <w:p w:rsidR="007F6C4D" w:rsidRDefault="00A84B20" w:rsidP="00A84B20">
      <w:pPr>
        <w:pStyle w:val="a3"/>
        <w:tabs>
          <w:tab w:val="left" w:pos="2825"/>
        </w:tabs>
        <w:spacing w:before="37" w:line="336" w:lineRule="auto"/>
        <w:ind w:left="427" w:right="-75"/>
        <w:jc w:val="both"/>
      </w:pPr>
      <w:r>
        <w:rPr>
          <w:noProof/>
          <w:lang w:eastAsia="ru-RU"/>
        </w:rPr>
        <w:drawing>
          <wp:anchor distT="0" distB="0" distL="0" distR="0" simplePos="0" relativeHeight="484235264" behindDoc="1" locked="0" layoutInCell="1" allowOverlap="1">
            <wp:simplePos x="0" y="0"/>
            <wp:positionH relativeFrom="page">
              <wp:posOffset>3696482</wp:posOffset>
            </wp:positionH>
            <wp:positionV relativeFrom="paragraph">
              <wp:posOffset>55672</wp:posOffset>
            </wp:positionV>
            <wp:extent cx="267269" cy="89089"/>
            <wp:effectExtent l="0" t="0" r="0" b="0"/>
            <wp:wrapNone/>
            <wp:docPr id="10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9.png"/>
                    <pic:cNvPicPr/>
                  </pic:nvPicPr>
                  <pic:blipFill>
                    <a:blip r:embed="rId66" cstate="print"/>
                    <a:stretch>
                      <a:fillRect/>
                    </a:stretch>
                  </pic:blipFill>
                  <pic:spPr>
                    <a:xfrm>
                      <a:off x="0" y="0"/>
                      <a:ext cx="267269" cy="89089"/>
                    </a:xfrm>
                    <a:prstGeom prst="rect">
                      <a:avLst/>
                    </a:prstGeom>
                  </pic:spPr>
                </pic:pic>
              </a:graphicData>
            </a:graphic>
          </wp:anchor>
        </w:drawing>
      </w:r>
      <w:r>
        <w:rPr>
          <w:noProof/>
          <w:lang w:eastAsia="ru-RU"/>
        </w:rPr>
        <w:drawing>
          <wp:anchor distT="0" distB="0" distL="0" distR="0" simplePos="0" relativeHeight="484235776" behindDoc="1" locked="0" layoutInCell="1" allowOverlap="1">
            <wp:simplePos x="0" y="0"/>
            <wp:positionH relativeFrom="page">
              <wp:posOffset>1598822</wp:posOffset>
            </wp:positionH>
            <wp:positionV relativeFrom="paragraph">
              <wp:posOffset>412031</wp:posOffset>
            </wp:positionV>
            <wp:extent cx="550737" cy="186278"/>
            <wp:effectExtent l="0" t="0" r="0" b="0"/>
            <wp:wrapNone/>
            <wp:docPr id="10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0.png"/>
                    <pic:cNvPicPr/>
                  </pic:nvPicPr>
                  <pic:blipFill>
                    <a:blip r:embed="rId67" cstate="print"/>
                    <a:stretch>
                      <a:fillRect/>
                    </a:stretch>
                  </pic:blipFill>
                  <pic:spPr>
                    <a:xfrm>
                      <a:off x="0" y="0"/>
                      <a:ext cx="550737" cy="186278"/>
                    </a:xfrm>
                    <a:prstGeom prst="rect">
                      <a:avLst/>
                    </a:prstGeom>
                  </pic:spPr>
                </pic:pic>
              </a:graphicData>
            </a:graphic>
          </wp:anchor>
        </w:drawing>
      </w:r>
      <w:r>
        <w:rPr>
          <w:spacing w:val="-5"/>
        </w:rPr>
        <w:t xml:space="preserve">уменьшения </w:t>
      </w:r>
      <w:r>
        <w:rPr>
          <w:spacing w:val="-6"/>
        </w:rPr>
        <w:t xml:space="preserve">ширины </w:t>
      </w:r>
      <w:r>
        <w:t xml:space="preserve">пояса </w:t>
      </w:r>
      <w:r>
        <w:rPr>
          <w:spacing w:val="-2"/>
        </w:rPr>
        <w:t xml:space="preserve">рельса </w:t>
      </w:r>
      <w:r>
        <w:t xml:space="preserve">вследствие износа </w:t>
      </w:r>
      <w:r>
        <w:rPr>
          <w:spacing w:val="-4"/>
        </w:rPr>
        <w:t xml:space="preserve">0,05В; </w:t>
      </w:r>
      <w:r>
        <w:rPr>
          <w:spacing w:val="-5"/>
          <w:position w:val="1"/>
        </w:rPr>
        <w:t xml:space="preserve">уменьшения </w:t>
      </w:r>
      <w:r>
        <w:rPr>
          <w:spacing w:val="-6"/>
          <w:position w:val="1"/>
        </w:rPr>
        <w:t xml:space="preserve">толщины </w:t>
      </w:r>
      <w:r>
        <w:rPr>
          <w:spacing w:val="-3"/>
          <w:position w:val="1"/>
        </w:rPr>
        <w:t xml:space="preserve">полки </w:t>
      </w:r>
      <w:r>
        <w:rPr>
          <w:spacing w:val="-2"/>
          <w:position w:val="1"/>
        </w:rPr>
        <w:t xml:space="preserve">рельса </w:t>
      </w:r>
      <w:r>
        <w:rPr>
          <w:position w:val="1"/>
        </w:rPr>
        <w:t xml:space="preserve">вследствие износа </w:t>
      </w:r>
      <w:r>
        <w:rPr>
          <w:noProof/>
          <w:spacing w:val="-7"/>
          <w:lang w:eastAsia="ru-RU"/>
        </w:rPr>
        <w:drawing>
          <wp:inline distT="0" distB="0" distL="0" distR="0">
            <wp:extent cx="542637" cy="129585"/>
            <wp:effectExtent l="0" t="0" r="0" b="0"/>
            <wp:docPr id="10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1.png"/>
                    <pic:cNvPicPr/>
                  </pic:nvPicPr>
                  <pic:blipFill>
                    <a:blip r:embed="rId68" cstate="print"/>
                    <a:stretch>
                      <a:fillRect/>
                    </a:stretch>
                  </pic:blipFill>
                  <pic:spPr>
                    <a:xfrm>
                      <a:off x="0" y="0"/>
                      <a:ext cx="542637" cy="129585"/>
                    </a:xfrm>
                    <a:prstGeom prst="rect">
                      <a:avLst/>
                    </a:prstGeom>
                  </pic:spPr>
                </pic:pic>
              </a:graphicData>
            </a:graphic>
          </wp:inline>
        </w:drawing>
      </w:r>
      <w:r>
        <w:rPr>
          <w:position w:val="1"/>
        </w:rPr>
        <w:t xml:space="preserve">; </w:t>
      </w:r>
      <w:r>
        <w:rPr>
          <w:spacing w:val="-3"/>
        </w:rPr>
        <w:t>при</w:t>
      </w:r>
      <w:r>
        <w:rPr>
          <w:spacing w:val="-6"/>
        </w:rPr>
        <w:t xml:space="preserve"> </w:t>
      </w:r>
      <w:r>
        <w:t>отгибе</w:t>
      </w:r>
      <w:r>
        <w:rPr>
          <w:spacing w:val="-6"/>
        </w:rPr>
        <w:t xml:space="preserve"> </w:t>
      </w:r>
      <w:r>
        <w:rPr>
          <w:spacing w:val="-3"/>
        </w:rPr>
        <w:t>полки</w:t>
      </w:r>
      <w:r>
        <w:rPr>
          <w:spacing w:val="-3"/>
        </w:rPr>
        <w:tab/>
      </w:r>
      <w:r>
        <w:t>.</w:t>
      </w:r>
    </w:p>
    <w:p w:rsidR="007F6C4D" w:rsidRDefault="007F6C4D" w:rsidP="00A84B20">
      <w:pPr>
        <w:pStyle w:val="a3"/>
        <w:ind w:left="0" w:right="-75"/>
        <w:rPr>
          <w:sz w:val="20"/>
        </w:rPr>
      </w:pPr>
    </w:p>
    <w:p w:rsidR="007F6C4D" w:rsidRDefault="00A84B20" w:rsidP="00A84B20">
      <w:pPr>
        <w:pStyle w:val="a3"/>
        <w:spacing w:before="2"/>
        <w:ind w:left="0" w:right="-75"/>
        <w:rPr>
          <w:sz w:val="25"/>
        </w:rPr>
      </w:pPr>
      <w:r>
        <w:rPr>
          <w:noProof/>
          <w:lang w:eastAsia="ru-RU"/>
        </w:rPr>
        <w:drawing>
          <wp:anchor distT="0" distB="0" distL="0" distR="0" simplePos="0" relativeHeight="18" behindDoc="0" locked="0" layoutInCell="1" allowOverlap="1">
            <wp:simplePos x="0" y="0"/>
            <wp:positionH relativeFrom="page">
              <wp:posOffset>513546</wp:posOffset>
            </wp:positionH>
            <wp:positionV relativeFrom="paragraph">
              <wp:posOffset>208697</wp:posOffset>
            </wp:positionV>
            <wp:extent cx="3036093" cy="2720340"/>
            <wp:effectExtent l="0" t="0" r="0" b="0"/>
            <wp:wrapTopAndBottom/>
            <wp:docPr id="111"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2.jpeg"/>
                    <pic:cNvPicPr/>
                  </pic:nvPicPr>
                  <pic:blipFill>
                    <a:blip r:embed="rId69" cstate="print"/>
                    <a:stretch>
                      <a:fillRect/>
                    </a:stretch>
                  </pic:blipFill>
                  <pic:spPr>
                    <a:xfrm>
                      <a:off x="0" y="0"/>
                      <a:ext cx="3036093" cy="2720340"/>
                    </a:xfrm>
                    <a:prstGeom prst="rect">
                      <a:avLst/>
                    </a:prstGeom>
                  </pic:spPr>
                </pic:pic>
              </a:graphicData>
            </a:graphic>
          </wp:anchor>
        </w:drawing>
      </w:r>
    </w:p>
    <w:p w:rsidR="007F6C4D" w:rsidRDefault="007F6C4D" w:rsidP="00A84B20">
      <w:pPr>
        <w:ind w:right="-75"/>
        <w:rPr>
          <w:sz w:val="25"/>
        </w:rPr>
        <w:sectPr w:rsidR="007F6C4D">
          <w:pgSz w:w="11900" w:h="16840"/>
          <w:pgMar w:top="500" w:right="500" w:bottom="280" w:left="560" w:header="720" w:footer="720" w:gutter="0"/>
          <w:cols w:space="720"/>
        </w:sectPr>
      </w:pPr>
    </w:p>
    <w:p w:rsidR="007F6C4D" w:rsidRDefault="00A84B20" w:rsidP="00A84B20">
      <w:pPr>
        <w:pStyle w:val="a3"/>
        <w:spacing w:before="79" w:line="252" w:lineRule="auto"/>
        <w:ind w:right="-75" w:firstLine="318"/>
      </w:pPr>
      <w:r>
        <w:lastRenderedPageBreak/>
        <w:t>На рисунке приведена схема проведения измерений величин износа и отгиба полки монорельса при проведении его дефектации:</w:t>
      </w:r>
    </w:p>
    <w:p w:rsidR="007F6C4D" w:rsidRDefault="00A84B20" w:rsidP="00A84B20">
      <w:pPr>
        <w:pStyle w:val="a3"/>
        <w:spacing w:before="1"/>
        <w:ind w:left="427" w:right="-75"/>
      </w:pPr>
      <w:r>
        <w:t>В - первоначальная ширина полки;</w:t>
      </w:r>
    </w:p>
    <w:p w:rsidR="007F6C4D" w:rsidRDefault="00A84B20" w:rsidP="00A84B20">
      <w:pPr>
        <w:pStyle w:val="a3"/>
        <w:spacing w:before="36" w:line="252" w:lineRule="auto"/>
        <w:ind w:left="427" w:right="-75" w:firstLine="369"/>
      </w:pPr>
      <w:r>
        <w:rPr>
          <w:noProof/>
          <w:lang w:eastAsia="ru-RU"/>
        </w:rPr>
        <w:drawing>
          <wp:anchor distT="0" distB="0" distL="0" distR="0" simplePos="0" relativeHeight="484236288" behindDoc="1" locked="0" layoutInCell="1" allowOverlap="1">
            <wp:simplePos x="0" y="0"/>
            <wp:positionH relativeFrom="page">
              <wp:posOffset>643131</wp:posOffset>
            </wp:positionH>
            <wp:positionV relativeFrom="paragraph">
              <wp:posOffset>55037</wp:posOffset>
            </wp:positionV>
            <wp:extent cx="153882" cy="89089"/>
            <wp:effectExtent l="0" t="0" r="0" b="0"/>
            <wp:wrapNone/>
            <wp:docPr id="11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3.png"/>
                    <pic:cNvPicPr/>
                  </pic:nvPicPr>
                  <pic:blipFill>
                    <a:blip r:embed="rId70" cstate="print"/>
                    <a:stretch>
                      <a:fillRect/>
                    </a:stretch>
                  </pic:blipFill>
                  <pic:spPr>
                    <a:xfrm>
                      <a:off x="0" y="0"/>
                      <a:ext cx="153882" cy="89089"/>
                    </a:xfrm>
                    <a:prstGeom prst="rect">
                      <a:avLst/>
                    </a:prstGeom>
                  </pic:spPr>
                </pic:pic>
              </a:graphicData>
            </a:graphic>
          </wp:anchor>
        </w:drawing>
      </w:r>
      <w:r>
        <w:t xml:space="preserve">- </w:t>
      </w:r>
      <w:r>
        <w:rPr>
          <w:spacing w:val="-3"/>
        </w:rPr>
        <w:t xml:space="preserve">износ полки; </w:t>
      </w:r>
      <w:r>
        <w:t xml:space="preserve">t - </w:t>
      </w:r>
      <w:r>
        <w:rPr>
          <w:spacing w:val="-6"/>
        </w:rPr>
        <w:t>толщина</w:t>
      </w:r>
      <w:r>
        <w:rPr>
          <w:spacing w:val="4"/>
        </w:rPr>
        <w:t xml:space="preserve"> </w:t>
      </w:r>
      <w:r>
        <w:rPr>
          <w:spacing w:val="-3"/>
        </w:rPr>
        <w:t>стенки;</w:t>
      </w:r>
    </w:p>
    <w:p w:rsidR="007F6C4D" w:rsidRDefault="00A84B20" w:rsidP="00A84B20">
      <w:pPr>
        <w:pStyle w:val="a3"/>
        <w:spacing w:before="103"/>
        <w:ind w:left="452" w:right="-75"/>
      </w:pPr>
      <w:r>
        <w:rPr>
          <w:noProof/>
          <w:position w:val="-4"/>
          <w:lang w:eastAsia="ru-RU"/>
        </w:rPr>
        <w:drawing>
          <wp:inline distT="0" distB="0" distL="0" distR="0">
            <wp:extent cx="97188" cy="121486"/>
            <wp:effectExtent l="0" t="0" r="0" b="0"/>
            <wp:docPr id="11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4.png"/>
                    <pic:cNvPicPr/>
                  </pic:nvPicPr>
                  <pic:blipFill>
                    <a:blip r:embed="rId71" cstate="print"/>
                    <a:stretch>
                      <a:fillRect/>
                    </a:stretch>
                  </pic:blipFill>
                  <pic:spPr>
                    <a:xfrm>
                      <a:off x="0" y="0"/>
                      <a:ext cx="97188" cy="121486"/>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t xml:space="preserve">- </w:t>
      </w:r>
      <w:r>
        <w:rPr>
          <w:spacing w:val="-3"/>
        </w:rPr>
        <w:t>отгиб</w:t>
      </w:r>
      <w:r>
        <w:rPr>
          <w:spacing w:val="1"/>
        </w:rPr>
        <w:t xml:space="preserve"> </w:t>
      </w:r>
      <w:r>
        <w:rPr>
          <w:spacing w:val="-3"/>
        </w:rPr>
        <w:t>полки;</w:t>
      </w:r>
    </w:p>
    <w:p w:rsidR="007F6C4D" w:rsidRDefault="00A84B20" w:rsidP="00A84B20">
      <w:pPr>
        <w:pStyle w:val="a3"/>
        <w:spacing w:before="51"/>
        <w:ind w:left="644" w:right="-75"/>
      </w:pPr>
      <w:r>
        <w:rPr>
          <w:noProof/>
          <w:lang w:eastAsia="ru-RU"/>
        </w:rPr>
        <w:drawing>
          <wp:anchor distT="0" distB="0" distL="0" distR="0" simplePos="0" relativeHeight="15739904" behindDoc="0" locked="0" layoutInCell="1" allowOverlap="1">
            <wp:simplePos x="0" y="0"/>
            <wp:positionH relativeFrom="page">
              <wp:posOffset>651230</wp:posOffset>
            </wp:positionH>
            <wp:positionV relativeFrom="paragraph">
              <wp:posOffset>56463</wp:posOffset>
            </wp:positionV>
            <wp:extent cx="56693" cy="89089"/>
            <wp:effectExtent l="0" t="0" r="0" b="0"/>
            <wp:wrapNone/>
            <wp:docPr id="11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5.png"/>
                    <pic:cNvPicPr/>
                  </pic:nvPicPr>
                  <pic:blipFill>
                    <a:blip r:embed="rId72" cstate="print"/>
                    <a:stretch>
                      <a:fillRect/>
                    </a:stretch>
                  </pic:blipFill>
                  <pic:spPr>
                    <a:xfrm>
                      <a:off x="0" y="0"/>
                      <a:ext cx="56693" cy="89089"/>
                    </a:xfrm>
                    <a:prstGeom prst="rect">
                      <a:avLst/>
                    </a:prstGeom>
                  </pic:spPr>
                </pic:pic>
              </a:graphicData>
            </a:graphic>
          </wp:anchor>
        </w:drawing>
      </w:r>
      <w:r>
        <w:t>- первоначальная толщина полки на расстоянии (B-t)/4 от края;</w:t>
      </w:r>
    </w:p>
    <w:p w:rsidR="007F6C4D" w:rsidRDefault="00A84B20" w:rsidP="00A84B20">
      <w:pPr>
        <w:pStyle w:val="a3"/>
        <w:spacing w:before="62"/>
        <w:ind w:left="771" w:right="-75"/>
      </w:pPr>
      <w:r>
        <w:rPr>
          <w:noProof/>
          <w:lang w:eastAsia="ru-RU"/>
        </w:rPr>
        <w:drawing>
          <wp:anchor distT="0" distB="0" distL="0" distR="0" simplePos="0" relativeHeight="15740416" behindDoc="0" locked="0" layoutInCell="1" allowOverlap="1">
            <wp:simplePos x="0" y="0"/>
            <wp:positionH relativeFrom="page">
              <wp:posOffset>643131</wp:posOffset>
            </wp:positionH>
            <wp:positionV relativeFrom="paragraph">
              <wp:posOffset>63448</wp:posOffset>
            </wp:positionV>
            <wp:extent cx="145783" cy="89089"/>
            <wp:effectExtent l="0" t="0" r="0" b="0"/>
            <wp:wrapNone/>
            <wp:docPr id="11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6.png"/>
                    <pic:cNvPicPr/>
                  </pic:nvPicPr>
                  <pic:blipFill>
                    <a:blip r:embed="rId73" cstate="print"/>
                    <a:stretch>
                      <a:fillRect/>
                    </a:stretch>
                  </pic:blipFill>
                  <pic:spPr>
                    <a:xfrm>
                      <a:off x="0" y="0"/>
                      <a:ext cx="145783" cy="89089"/>
                    </a:xfrm>
                    <a:prstGeom prst="rect">
                      <a:avLst/>
                    </a:prstGeom>
                  </pic:spPr>
                </pic:pic>
              </a:graphicData>
            </a:graphic>
          </wp:anchor>
        </w:drawing>
      </w:r>
      <w:r>
        <w:t>- уменьшение толщины полки вследствие износа.</w:t>
      </w:r>
    </w:p>
    <w:p w:rsidR="007F6C4D" w:rsidRDefault="007F6C4D" w:rsidP="00A84B20">
      <w:pPr>
        <w:pStyle w:val="a3"/>
        <w:spacing w:before="2"/>
        <w:ind w:left="0" w:right="-75"/>
        <w:rPr>
          <w:sz w:val="20"/>
        </w:rPr>
      </w:pPr>
    </w:p>
    <w:p w:rsidR="007F6C4D" w:rsidRDefault="00A84B20" w:rsidP="00A84B20">
      <w:pPr>
        <w:pStyle w:val="Heading1"/>
        <w:spacing w:line="244" w:lineRule="auto"/>
        <w:ind w:right="-75"/>
      </w:pPr>
      <w:r>
        <w:t>Приложение N 4. Определение группы классификации механизма подъемного сооружения</w:t>
      </w:r>
    </w:p>
    <w:p w:rsidR="007F6C4D" w:rsidRDefault="007F6C4D" w:rsidP="00A84B20">
      <w:pPr>
        <w:pStyle w:val="a3"/>
        <w:spacing w:before="6"/>
        <w:ind w:left="0" w:right="-75"/>
        <w:rPr>
          <w:b/>
          <w:sz w:val="20"/>
        </w:rPr>
      </w:pPr>
    </w:p>
    <w:p w:rsidR="007F6C4D" w:rsidRDefault="00A84B20" w:rsidP="00A84B20">
      <w:pPr>
        <w:pStyle w:val="a3"/>
        <w:spacing w:before="1"/>
        <w:ind w:right="-75"/>
      </w:pPr>
      <w:r>
        <w:t>Приложение N 4</w:t>
      </w:r>
    </w:p>
    <w:p w:rsidR="007F6C4D" w:rsidRDefault="00A84B20" w:rsidP="00A84B20">
      <w:pPr>
        <w:pStyle w:val="a3"/>
        <w:spacing w:before="11"/>
        <w:ind w:right="-75"/>
      </w:pPr>
      <w:r>
        <w:t>к Федеральным нормам и правилам</w:t>
      </w:r>
    </w:p>
    <w:p w:rsidR="007F6C4D" w:rsidRDefault="00A84B20" w:rsidP="00A84B20">
      <w:pPr>
        <w:pStyle w:val="a3"/>
        <w:spacing w:before="11" w:line="252" w:lineRule="auto"/>
        <w:ind w:right="-75"/>
      </w:pPr>
      <w:r>
        <w:t>в област</w:t>
      </w:r>
      <w:r>
        <w:t>и промышленной безопасности "Правила безопасности опасных производственных объектов,</w:t>
      </w:r>
    </w:p>
    <w:p w:rsidR="007F6C4D" w:rsidRDefault="00A84B20" w:rsidP="00A84B20">
      <w:pPr>
        <w:pStyle w:val="a3"/>
        <w:spacing w:line="252" w:lineRule="auto"/>
        <w:ind w:right="-75"/>
      </w:pPr>
      <w:r>
        <w:t>на которых используются</w:t>
      </w:r>
      <w:r>
        <w:rPr>
          <w:spacing w:val="-20"/>
        </w:rPr>
        <w:t xml:space="preserve"> </w:t>
      </w:r>
      <w:r>
        <w:rPr>
          <w:spacing w:val="-3"/>
        </w:rPr>
        <w:t xml:space="preserve">подъемные </w:t>
      </w:r>
      <w:r>
        <w:rPr>
          <w:spacing w:val="-5"/>
        </w:rPr>
        <w:t xml:space="preserve">сооружения",  </w:t>
      </w:r>
      <w:r>
        <w:rPr>
          <w:spacing w:val="-4"/>
        </w:rPr>
        <w:t xml:space="preserve">утвержденным </w:t>
      </w:r>
      <w:r>
        <w:t xml:space="preserve">приказом </w:t>
      </w:r>
      <w:r>
        <w:rPr>
          <w:spacing w:val="-4"/>
        </w:rPr>
        <w:t>Федеральной</w:t>
      </w:r>
      <w:r>
        <w:rPr>
          <w:spacing w:val="-12"/>
        </w:rPr>
        <w:t xml:space="preserve"> </w:t>
      </w:r>
      <w:r>
        <w:rPr>
          <w:spacing w:val="-4"/>
        </w:rPr>
        <w:t>службы</w:t>
      </w:r>
    </w:p>
    <w:p w:rsidR="007F6C4D" w:rsidRDefault="00A84B20" w:rsidP="00A84B20">
      <w:pPr>
        <w:pStyle w:val="a3"/>
        <w:spacing w:before="1" w:line="252" w:lineRule="auto"/>
        <w:ind w:right="-75"/>
      </w:pPr>
      <w:r>
        <w:t>по экологическому, технологическому и атомному надзору</w:t>
      </w:r>
    </w:p>
    <w:p w:rsidR="007F6C4D" w:rsidRDefault="00A84B20" w:rsidP="00A84B20">
      <w:pPr>
        <w:pStyle w:val="a3"/>
        <w:ind w:right="-75"/>
      </w:pPr>
      <w:r>
        <w:t>от 26 ноября 2020 года N 461</w:t>
      </w:r>
    </w:p>
    <w:p w:rsidR="007F6C4D" w:rsidRDefault="007F6C4D" w:rsidP="00A84B20">
      <w:pPr>
        <w:pStyle w:val="a3"/>
        <w:spacing w:before="7"/>
        <w:ind w:left="0" w:right="-75"/>
        <w:rPr>
          <w:sz w:val="17"/>
        </w:rPr>
      </w:pPr>
    </w:p>
    <w:p w:rsidR="007F6C4D" w:rsidRDefault="00A84B20" w:rsidP="00A84B20">
      <w:pPr>
        <w:pStyle w:val="a3"/>
        <w:ind w:right="-75"/>
      </w:pPr>
      <w:r>
        <w:t>Определение группы классификации механизма подъемного сооружения</w:t>
      </w:r>
    </w:p>
    <w:p w:rsidR="007F6C4D" w:rsidRDefault="007F6C4D" w:rsidP="00A84B20">
      <w:pPr>
        <w:pStyle w:val="a3"/>
        <w:spacing w:before="7"/>
        <w:ind w:left="0" w:right="-75"/>
        <w:rPr>
          <w:sz w:val="17"/>
        </w:rPr>
      </w:pPr>
    </w:p>
    <w:p w:rsidR="007F6C4D" w:rsidRDefault="00A84B20" w:rsidP="00A84B20">
      <w:pPr>
        <w:pStyle w:val="a3"/>
        <w:spacing w:line="252" w:lineRule="auto"/>
        <w:ind w:right="-75" w:firstLine="318"/>
        <w:jc w:val="both"/>
      </w:pPr>
      <w:r>
        <w:t>Если в паспорте ПС не указана группа классификации механизма ПС, то она определяется путем расчета исходя из выбора соответствующего класса использования механи</w:t>
      </w:r>
      <w:r>
        <w:t>зма согласно данным, приведенным в таблице 1, и режима нагружения механизма согласно данным, приведенным в таблице 2.</w:t>
      </w:r>
    </w:p>
    <w:p w:rsidR="007F6C4D" w:rsidRDefault="007F6C4D" w:rsidP="00A84B20">
      <w:pPr>
        <w:pStyle w:val="a3"/>
        <w:spacing w:before="8"/>
        <w:ind w:left="0" w:right="-75"/>
        <w:rPr>
          <w:sz w:val="16"/>
        </w:rPr>
      </w:pPr>
    </w:p>
    <w:p w:rsidR="007F6C4D" w:rsidRDefault="00A84B20" w:rsidP="00A84B20">
      <w:pPr>
        <w:pStyle w:val="a5"/>
        <w:numPr>
          <w:ilvl w:val="0"/>
          <w:numId w:val="2"/>
        </w:numPr>
        <w:tabs>
          <w:tab w:val="left" w:pos="568"/>
        </w:tabs>
        <w:ind w:right="-75"/>
        <w:jc w:val="both"/>
        <w:rPr>
          <w:sz w:val="19"/>
        </w:rPr>
      </w:pPr>
      <w:r>
        <w:rPr>
          <w:sz w:val="19"/>
        </w:rPr>
        <w:t xml:space="preserve">Класс </w:t>
      </w:r>
      <w:r>
        <w:rPr>
          <w:spacing w:val="-3"/>
          <w:sz w:val="19"/>
        </w:rPr>
        <w:t>использования</w:t>
      </w:r>
      <w:r>
        <w:rPr>
          <w:sz w:val="19"/>
        </w:rPr>
        <w:t xml:space="preserve"> </w:t>
      </w:r>
      <w:r>
        <w:rPr>
          <w:spacing w:val="-4"/>
          <w:sz w:val="19"/>
        </w:rPr>
        <w:t>механизма.</w:t>
      </w:r>
    </w:p>
    <w:p w:rsidR="007F6C4D" w:rsidRDefault="00A84B20" w:rsidP="00A84B20">
      <w:pPr>
        <w:pStyle w:val="a3"/>
        <w:spacing w:before="11" w:line="252" w:lineRule="auto"/>
        <w:ind w:right="-75" w:firstLine="318"/>
        <w:jc w:val="both"/>
      </w:pPr>
      <w:r>
        <w:t xml:space="preserve">Класс </w:t>
      </w:r>
      <w:r>
        <w:rPr>
          <w:spacing w:val="-3"/>
        </w:rPr>
        <w:t xml:space="preserve">использования </w:t>
      </w:r>
      <w:r>
        <w:rPr>
          <w:spacing w:val="-4"/>
        </w:rPr>
        <w:t xml:space="preserve">механизма </w:t>
      </w:r>
      <w:r>
        <w:rPr>
          <w:spacing w:val="-3"/>
        </w:rPr>
        <w:t xml:space="preserve">определяется </w:t>
      </w:r>
      <w:r>
        <w:rPr>
          <w:spacing w:val="-4"/>
        </w:rPr>
        <w:t xml:space="preserve">суммарной продолжительностью </w:t>
      </w:r>
      <w:r>
        <w:t xml:space="preserve">работы </w:t>
      </w:r>
      <w:r>
        <w:rPr>
          <w:spacing w:val="-4"/>
        </w:rPr>
        <w:t xml:space="preserve">механизма </w:t>
      </w:r>
      <w:r>
        <w:t>Т в часах (моточа</w:t>
      </w:r>
      <w:r>
        <w:t xml:space="preserve">сах) в </w:t>
      </w:r>
      <w:r>
        <w:rPr>
          <w:spacing w:val="-3"/>
        </w:rPr>
        <w:t xml:space="preserve">течение </w:t>
      </w:r>
      <w:r>
        <w:t xml:space="preserve">срока </w:t>
      </w:r>
      <w:r>
        <w:rPr>
          <w:spacing w:val="-4"/>
        </w:rPr>
        <w:t xml:space="preserve">его </w:t>
      </w:r>
      <w:r>
        <w:rPr>
          <w:spacing w:val="-3"/>
        </w:rPr>
        <w:t xml:space="preserve">службы. </w:t>
      </w:r>
      <w:r>
        <w:rPr>
          <w:spacing w:val="-5"/>
        </w:rPr>
        <w:t xml:space="preserve">Для </w:t>
      </w:r>
      <w:r>
        <w:rPr>
          <w:spacing w:val="-3"/>
        </w:rPr>
        <w:t xml:space="preserve">целей </w:t>
      </w:r>
      <w:r>
        <w:t xml:space="preserve">классификации </w:t>
      </w:r>
      <w:r>
        <w:rPr>
          <w:spacing w:val="-3"/>
        </w:rPr>
        <w:t xml:space="preserve">принято, </w:t>
      </w:r>
      <w:r>
        <w:t xml:space="preserve">что </w:t>
      </w:r>
      <w:r>
        <w:rPr>
          <w:spacing w:val="-3"/>
        </w:rPr>
        <w:t xml:space="preserve">под </w:t>
      </w:r>
      <w:r>
        <w:rPr>
          <w:spacing w:val="-4"/>
        </w:rPr>
        <w:t xml:space="preserve">временем </w:t>
      </w:r>
      <w:r>
        <w:rPr>
          <w:spacing w:val="-3"/>
        </w:rPr>
        <w:t xml:space="preserve">использования принимается время, </w:t>
      </w:r>
      <w:r>
        <w:t xml:space="preserve">в </w:t>
      </w:r>
      <w:r>
        <w:rPr>
          <w:spacing w:val="-3"/>
        </w:rPr>
        <w:t xml:space="preserve">течение которого </w:t>
      </w:r>
      <w:r>
        <w:rPr>
          <w:spacing w:val="-4"/>
        </w:rPr>
        <w:t xml:space="preserve">механизм </w:t>
      </w:r>
      <w:r>
        <w:t>находится включенным (в</w:t>
      </w:r>
      <w:r>
        <w:rPr>
          <w:spacing w:val="-8"/>
        </w:rPr>
        <w:t xml:space="preserve"> </w:t>
      </w:r>
      <w:r>
        <w:rPr>
          <w:spacing w:val="-4"/>
        </w:rPr>
        <w:t>движении).</w:t>
      </w:r>
    </w:p>
    <w:p w:rsidR="007F6C4D" w:rsidRDefault="00A84B20" w:rsidP="00A84B20">
      <w:pPr>
        <w:pStyle w:val="a3"/>
        <w:spacing w:before="1" w:line="252" w:lineRule="auto"/>
        <w:ind w:right="-75" w:firstLine="318"/>
        <w:jc w:val="both"/>
      </w:pPr>
      <w:r>
        <w:t>Диапазон возможных значений Т разбит на 10 интервалов, каждому из которых соответствует определенный класс использования (таблица 1).</w:t>
      </w:r>
    </w:p>
    <w:p w:rsidR="007F6C4D" w:rsidRDefault="007F6C4D" w:rsidP="00A84B20">
      <w:pPr>
        <w:pStyle w:val="a3"/>
        <w:spacing w:before="6"/>
        <w:ind w:left="0" w:right="-75"/>
        <w:rPr>
          <w:sz w:val="22"/>
        </w:rPr>
      </w:pPr>
    </w:p>
    <w:p w:rsidR="007F6C4D" w:rsidRDefault="00A84B20" w:rsidP="00A84B20">
      <w:pPr>
        <w:pStyle w:val="Heading2"/>
        <w:ind w:right="-75"/>
      </w:pPr>
      <w:r>
        <w:t>Таблица 1. Классы использования механизма</w:t>
      </w:r>
    </w:p>
    <w:p w:rsidR="007F6C4D" w:rsidRDefault="007F6C4D" w:rsidP="00A84B20">
      <w:pPr>
        <w:pStyle w:val="a3"/>
        <w:ind w:left="0" w:right="-75"/>
        <w:rPr>
          <w:b/>
          <w:sz w:val="24"/>
        </w:rPr>
      </w:pPr>
    </w:p>
    <w:p w:rsidR="007F6C4D" w:rsidRDefault="00A84B20" w:rsidP="00A84B20">
      <w:pPr>
        <w:pStyle w:val="a3"/>
        <w:spacing w:before="1"/>
        <w:ind w:right="-75"/>
      </w:pPr>
      <w:r>
        <w:t>Таблица 1</w:t>
      </w:r>
    </w:p>
    <w:p w:rsidR="007F6C4D" w:rsidRDefault="007F6C4D" w:rsidP="00A84B20">
      <w:pPr>
        <w:ind w:right="-75"/>
        <w:sectPr w:rsidR="007F6C4D">
          <w:pgSz w:w="11900" w:h="16840"/>
          <w:pgMar w:top="50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45"/>
        <w:gridCol w:w="1431"/>
        <w:gridCol w:w="470"/>
        <w:gridCol w:w="817"/>
        <w:gridCol w:w="1846"/>
        <w:gridCol w:w="368"/>
      </w:tblGrid>
      <w:tr w:rsidR="007F6C4D">
        <w:trPr>
          <w:trHeight w:val="945"/>
        </w:trPr>
        <w:tc>
          <w:tcPr>
            <w:tcW w:w="1945" w:type="dxa"/>
            <w:tcBorders>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spacing w:line="252" w:lineRule="auto"/>
              <w:ind w:left="120" w:right="-75"/>
              <w:rPr>
                <w:sz w:val="19"/>
              </w:rPr>
            </w:pPr>
            <w:r>
              <w:rPr>
                <w:sz w:val="19"/>
              </w:rPr>
              <w:t>Класс использования</w:t>
            </w:r>
          </w:p>
        </w:tc>
        <w:tc>
          <w:tcPr>
            <w:tcW w:w="2718" w:type="dxa"/>
            <w:gridSpan w:val="3"/>
            <w:tcBorders>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tabs>
                <w:tab w:val="left" w:pos="1016"/>
              </w:tabs>
              <w:spacing w:line="280" w:lineRule="auto"/>
              <w:ind w:left="124" w:right="-75"/>
              <w:rPr>
                <w:sz w:val="19"/>
              </w:rPr>
            </w:pPr>
            <w:r>
              <w:rPr>
                <w:spacing w:val="-3"/>
                <w:sz w:val="19"/>
              </w:rPr>
              <w:t xml:space="preserve">Общая </w:t>
            </w:r>
            <w:r>
              <w:rPr>
                <w:spacing w:val="-4"/>
                <w:sz w:val="19"/>
              </w:rPr>
              <w:t xml:space="preserve">продолжительность </w:t>
            </w:r>
            <w:r>
              <w:rPr>
                <w:sz w:val="19"/>
              </w:rPr>
              <w:t>работы</w:t>
            </w:r>
            <w:r>
              <w:rPr>
                <w:sz w:val="19"/>
              </w:rPr>
              <w:tab/>
              <w:t>,</w:t>
            </w:r>
            <w:r>
              <w:rPr>
                <w:spacing w:val="-4"/>
                <w:sz w:val="19"/>
              </w:rPr>
              <w:t xml:space="preserve"> </w:t>
            </w:r>
            <w:r>
              <w:rPr>
                <w:sz w:val="19"/>
              </w:rPr>
              <w:t>ч</w:t>
            </w:r>
          </w:p>
        </w:tc>
        <w:tc>
          <w:tcPr>
            <w:tcW w:w="2214" w:type="dxa"/>
            <w:gridSpan w:val="2"/>
            <w:tcBorders>
              <w:left w:val="double" w:sz="2" w:space="0" w:color="000000"/>
              <w:bottom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2" w:right="-75"/>
              <w:rPr>
                <w:sz w:val="19"/>
              </w:rPr>
            </w:pPr>
            <w:r>
              <w:rPr>
                <w:sz w:val="19"/>
              </w:rPr>
              <w:t>Реализация</w:t>
            </w:r>
          </w:p>
        </w:tc>
      </w:tr>
      <w:tr w:rsidR="007F6C4D">
        <w:trPr>
          <w:trHeight w:val="1370"/>
        </w:trPr>
        <w:tc>
          <w:tcPr>
            <w:tcW w:w="194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21443" cy="121443"/>
                  <wp:effectExtent l="0" t="0" r="0" b="0"/>
                  <wp:docPr id="12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7.png"/>
                          <pic:cNvPicPr/>
                        </pic:nvPicPr>
                        <pic:blipFill>
                          <a:blip r:embed="rId74" cstate="print"/>
                          <a:stretch>
                            <a:fillRect/>
                          </a:stretch>
                        </pic:blipFill>
                        <pic:spPr>
                          <a:xfrm>
                            <a:off x="0" y="0"/>
                            <a:ext cx="121443" cy="121443"/>
                          </a:xfrm>
                          <a:prstGeom prst="rect">
                            <a:avLst/>
                          </a:prstGeom>
                        </pic:spPr>
                      </pic:pic>
                    </a:graphicData>
                  </a:graphic>
                </wp:inline>
              </w:drawing>
            </w:r>
          </w:p>
        </w:tc>
        <w:tc>
          <w:tcPr>
            <w:tcW w:w="2718" w:type="dxa"/>
            <w:gridSpan w:val="3"/>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До 200 включительно</w:t>
            </w:r>
          </w:p>
        </w:tc>
        <w:tc>
          <w:tcPr>
            <w:tcW w:w="2214" w:type="dxa"/>
            <w:gridSpan w:val="2"/>
            <w:vMerge w:val="restart"/>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041"/>
                <w:tab w:val="left" w:pos="1360"/>
                <w:tab w:val="left" w:pos="1870"/>
                <w:tab w:val="left" w:pos="1972"/>
              </w:tabs>
              <w:spacing w:line="252" w:lineRule="auto"/>
              <w:ind w:left="122" w:right="-75"/>
              <w:rPr>
                <w:sz w:val="19"/>
              </w:rPr>
            </w:pPr>
            <w:r>
              <w:rPr>
                <w:spacing w:val="-6"/>
                <w:sz w:val="19"/>
              </w:rPr>
              <w:t xml:space="preserve">Нерегулярное </w:t>
            </w:r>
            <w:r>
              <w:rPr>
                <w:spacing w:val="-3"/>
                <w:sz w:val="19"/>
              </w:rPr>
              <w:t>использование</w:t>
            </w:r>
            <w:r>
              <w:rPr>
                <w:spacing w:val="-3"/>
                <w:sz w:val="19"/>
              </w:rPr>
              <w:tab/>
            </w:r>
            <w:r>
              <w:rPr>
                <w:spacing w:val="-3"/>
                <w:sz w:val="19"/>
              </w:rPr>
              <w:tab/>
            </w:r>
            <w:r>
              <w:rPr>
                <w:spacing w:val="-13"/>
                <w:sz w:val="19"/>
              </w:rPr>
              <w:t xml:space="preserve">в </w:t>
            </w:r>
            <w:r>
              <w:rPr>
                <w:spacing w:val="-3"/>
                <w:sz w:val="19"/>
              </w:rPr>
              <w:t>течение</w:t>
            </w:r>
            <w:r>
              <w:rPr>
                <w:spacing w:val="-3"/>
                <w:sz w:val="19"/>
              </w:rPr>
              <w:tab/>
            </w:r>
            <w:r>
              <w:rPr>
                <w:sz w:val="19"/>
              </w:rPr>
              <w:t>5</w:t>
            </w:r>
            <w:r>
              <w:rPr>
                <w:sz w:val="19"/>
              </w:rPr>
              <w:tab/>
            </w:r>
            <w:r>
              <w:rPr>
                <w:spacing w:val="-5"/>
                <w:sz w:val="19"/>
              </w:rPr>
              <w:t>лет</w:t>
            </w:r>
            <w:r>
              <w:rPr>
                <w:spacing w:val="-5"/>
                <w:sz w:val="19"/>
              </w:rPr>
              <w:tab/>
            </w:r>
            <w:r>
              <w:rPr>
                <w:spacing w:val="-11"/>
                <w:sz w:val="19"/>
              </w:rPr>
              <w:t xml:space="preserve">не </w:t>
            </w:r>
            <w:r>
              <w:rPr>
                <w:spacing w:val="-3"/>
                <w:sz w:val="19"/>
              </w:rPr>
              <w:t xml:space="preserve">более </w:t>
            </w:r>
            <w:r>
              <w:rPr>
                <w:spacing w:val="-4"/>
                <w:sz w:val="19"/>
              </w:rPr>
              <w:t xml:space="preserve">0,25 </w:t>
            </w:r>
            <w:r>
              <w:rPr>
                <w:sz w:val="19"/>
              </w:rPr>
              <w:t>ч в сутки</w:t>
            </w:r>
          </w:p>
        </w:tc>
      </w:tr>
      <w:tr w:rsidR="007F6C4D">
        <w:trPr>
          <w:trHeight w:val="924"/>
        </w:trPr>
        <w:tc>
          <w:tcPr>
            <w:tcW w:w="194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05251" cy="121443"/>
                  <wp:effectExtent l="0" t="0" r="0" b="0"/>
                  <wp:docPr id="12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8.png"/>
                          <pic:cNvPicPr/>
                        </pic:nvPicPr>
                        <pic:blipFill>
                          <a:blip r:embed="rId75" cstate="print"/>
                          <a:stretch>
                            <a:fillRect/>
                          </a:stretch>
                        </pic:blipFill>
                        <pic:spPr>
                          <a:xfrm>
                            <a:off x="0" y="0"/>
                            <a:ext cx="105251" cy="121443"/>
                          </a:xfrm>
                          <a:prstGeom prst="rect">
                            <a:avLst/>
                          </a:prstGeom>
                        </pic:spPr>
                      </pic:pic>
                    </a:graphicData>
                  </a:graphic>
                </wp:inline>
              </w:drawing>
            </w:r>
          </w:p>
        </w:tc>
        <w:tc>
          <w:tcPr>
            <w:tcW w:w="1431" w:type="dxa"/>
            <w:tcBorders>
              <w:top w:val="double" w:sz="2" w:space="0" w:color="000000"/>
              <w:left w:val="double" w:sz="2" w:space="0" w:color="000000"/>
              <w:bottom w:val="double" w:sz="2" w:space="0" w:color="000000"/>
              <w:right w:val="nil"/>
            </w:tcBorders>
          </w:tcPr>
          <w:p w:rsidR="007F6C4D" w:rsidRDefault="00A84B20" w:rsidP="00A84B20">
            <w:pPr>
              <w:pStyle w:val="TableParagraph"/>
              <w:tabs>
                <w:tab w:val="right" w:pos="1165"/>
              </w:tabs>
              <w:spacing w:before="239"/>
              <w:ind w:left="124" w:right="-75"/>
              <w:rPr>
                <w:sz w:val="19"/>
              </w:rPr>
            </w:pPr>
            <w:r>
              <w:rPr>
                <w:sz w:val="19"/>
              </w:rPr>
              <w:t>Св.</w:t>
            </w:r>
            <w:r>
              <w:rPr>
                <w:sz w:val="19"/>
              </w:rPr>
              <w:tab/>
            </w:r>
            <w:r>
              <w:rPr>
                <w:spacing w:val="-4"/>
                <w:sz w:val="19"/>
              </w:rPr>
              <w:t>200</w:t>
            </w:r>
          </w:p>
          <w:p w:rsidR="007F6C4D" w:rsidRDefault="00A84B20" w:rsidP="00A84B20">
            <w:pPr>
              <w:pStyle w:val="TableParagraph"/>
              <w:spacing w:before="11"/>
              <w:ind w:left="124" w:right="-75"/>
              <w:rPr>
                <w:sz w:val="19"/>
              </w:rPr>
            </w:pPr>
            <w:r>
              <w:rPr>
                <w:sz w:val="19"/>
              </w:rPr>
              <w:t>включительно</w:t>
            </w:r>
          </w:p>
        </w:tc>
        <w:tc>
          <w:tcPr>
            <w:tcW w:w="470"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до</w:t>
            </w:r>
          </w:p>
        </w:tc>
        <w:tc>
          <w:tcPr>
            <w:tcW w:w="817"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400</w:t>
            </w:r>
          </w:p>
        </w:tc>
        <w:tc>
          <w:tcPr>
            <w:tcW w:w="2214" w:type="dxa"/>
            <w:gridSpan w:val="2"/>
            <w:vMerge/>
            <w:tcBorders>
              <w:top w:val="nil"/>
              <w:left w:val="double" w:sz="2" w:space="0" w:color="000000"/>
              <w:bottom w:val="double" w:sz="2" w:space="0" w:color="000000"/>
            </w:tcBorders>
          </w:tcPr>
          <w:p w:rsidR="007F6C4D" w:rsidRDefault="007F6C4D" w:rsidP="00A84B20">
            <w:pPr>
              <w:ind w:right="-75"/>
              <w:rPr>
                <w:sz w:val="2"/>
                <w:szCs w:val="2"/>
              </w:rPr>
            </w:pPr>
          </w:p>
        </w:tc>
      </w:tr>
      <w:tr w:rsidR="007F6C4D">
        <w:trPr>
          <w:trHeight w:val="1370"/>
        </w:trPr>
        <w:tc>
          <w:tcPr>
            <w:tcW w:w="194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21443" cy="121443"/>
                  <wp:effectExtent l="0" t="0" r="0" b="0"/>
                  <wp:docPr id="12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9.png"/>
                          <pic:cNvPicPr/>
                        </pic:nvPicPr>
                        <pic:blipFill>
                          <a:blip r:embed="rId76" cstate="print"/>
                          <a:stretch>
                            <a:fillRect/>
                          </a:stretch>
                        </pic:blipFill>
                        <pic:spPr>
                          <a:xfrm>
                            <a:off x="0" y="0"/>
                            <a:ext cx="121443" cy="121443"/>
                          </a:xfrm>
                          <a:prstGeom prst="rect">
                            <a:avLst/>
                          </a:prstGeom>
                        </pic:spPr>
                      </pic:pic>
                    </a:graphicData>
                  </a:graphic>
                </wp:inline>
              </w:drawing>
            </w:r>
          </w:p>
        </w:tc>
        <w:tc>
          <w:tcPr>
            <w:tcW w:w="1431" w:type="dxa"/>
            <w:tcBorders>
              <w:top w:val="double" w:sz="2" w:space="0" w:color="000000"/>
              <w:left w:val="double" w:sz="2" w:space="0" w:color="000000"/>
              <w:bottom w:val="double" w:sz="2" w:space="0" w:color="000000"/>
              <w:right w:val="nil"/>
            </w:tcBorders>
          </w:tcPr>
          <w:p w:rsidR="007F6C4D" w:rsidRDefault="00A84B20" w:rsidP="00A84B20">
            <w:pPr>
              <w:pStyle w:val="TableParagraph"/>
              <w:tabs>
                <w:tab w:val="right" w:pos="1165"/>
              </w:tabs>
              <w:spacing w:before="239"/>
              <w:ind w:left="124" w:right="-75"/>
              <w:rPr>
                <w:sz w:val="19"/>
              </w:rPr>
            </w:pPr>
            <w:r>
              <w:rPr>
                <w:sz w:val="19"/>
              </w:rPr>
              <w:t>Св.</w:t>
            </w:r>
            <w:r>
              <w:rPr>
                <w:sz w:val="19"/>
              </w:rPr>
              <w:tab/>
            </w:r>
            <w:r>
              <w:rPr>
                <w:spacing w:val="-4"/>
                <w:sz w:val="19"/>
              </w:rPr>
              <w:t>400</w:t>
            </w:r>
          </w:p>
          <w:p w:rsidR="007F6C4D" w:rsidRDefault="00A84B20" w:rsidP="00A84B20">
            <w:pPr>
              <w:pStyle w:val="TableParagraph"/>
              <w:spacing w:before="11"/>
              <w:ind w:left="124" w:right="-75"/>
              <w:rPr>
                <w:sz w:val="19"/>
              </w:rPr>
            </w:pPr>
            <w:r>
              <w:rPr>
                <w:sz w:val="19"/>
              </w:rPr>
              <w:t>включительно</w:t>
            </w:r>
          </w:p>
        </w:tc>
        <w:tc>
          <w:tcPr>
            <w:tcW w:w="470"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до</w:t>
            </w:r>
          </w:p>
        </w:tc>
        <w:tc>
          <w:tcPr>
            <w:tcW w:w="817"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800</w:t>
            </w:r>
          </w:p>
        </w:tc>
        <w:tc>
          <w:tcPr>
            <w:tcW w:w="1846" w:type="dxa"/>
            <w:vMerge w:val="restart"/>
            <w:tcBorders>
              <w:top w:val="double" w:sz="2" w:space="0" w:color="000000"/>
              <w:left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2" w:right="-75"/>
              <w:rPr>
                <w:sz w:val="19"/>
              </w:rPr>
            </w:pPr>
            <w:r>
              <w:rPr>
                <w:sz w:val="19"/>
              </w:rPr>
              <w:t>Нерегулярное использование течение 10 лет более 0,5 ч в сутки</w:t>
            </w:r>
          </w:p>
        </w:tc>
        <w:tc>
          <w:tcPr>
            <w:tcW w:w="368" w:type="dxa"/>
            <w:vMerge w:val="restart"/>
            <w:tcBorders>
              <w:top w:val="double" w:sz="2" w:space="0" w:color="000000"/>
              <w:left w:val="nil"/>
              <w:bottom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9"/>
              <w:ind w:right="-75"/>
              <w:rPr>
                <w:sz w:val="20"/>
              </w:rPr>
            </w:pPr>
          </w:p>
          <w:p w:rsidR="007F6C4D" w:rsidRDefault="00A84B20" w:rsidP="00A84B20">
            <w:pPr>
              <w:pStyle w:val="TableParagraph"/>
              <w:spacing w:line="252" w:lineRule="auto"/>
              <w:ind w:left="46" w:right="-75" w:firstLine="102"/>
              <w:rPr>
                <w:sz w:val="19"/>
              </w:rPr>
            </w:pPr>
            <w:r>
              <w:rPr>
                <w:sz w:val="19"/>
              </w:rPr>
              <w:t>в не</w:t>
            </w:r>
          </w:p>
        </w:tc>
      </w:tr>
      <w:tr w:rsidR="007F6C4D">
        <w:trPr>
          <w:trHeight w:val="924"/>
        </w:trPr>
        <w:tc>
          <w:tcPr>
            <w:tcW w:w="194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13347" cy="121443"/>
                  <wp:effectExtent l="0" t="0" r="0" b="0"/>
                  <wp:docPr id="12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0.png"/>
                          <pic:cNvPicPr/>
                        </pic:nvPicPr>
                        <pic:blipFill>
                          <a:blip r:embed="rId77" cstate="print"/>
                          <a:stretch>
                            <a:fillRect/>
                          </a:stretch>
                        </pic:blipFill>
                        <pic:spPr>
                          <a:xfrm>
                            <a:off x="0" y="0"/>
                            <a:ext cx="113347" cy="121443"/>
                          </a:xfrm>
                          <a:prstGeom prst="rect">
                            <a:avLst/>
                          </a:prstGeom>
                        </pic:spPr>
                      </pic:pic>
                    </a:graphicData>
                  </a:graphic>
                </wp:inline>
              </w:drawing>
            </w:r>
          </w:p>
        </w:tc>
        <w:tc>
          <w:tcPr>
            <w:tcW w:w="1431" w:type="dxa"/>
            <w:tcBorders>
              <w:top w:val="double" w:sz="2" w:space="0" w:color="000000"/>
              <w:left w:val="double" w:sz="2" w:space="0" w:color="000000"/>
              <w:bottom w:val="double" w:sz="2" w:space="0" w:color="000000"/>
              <w:right w:val="nil"/>
            </w:tcBorders>
          </w:tcPr>
          <w:p w:rsidR="007F6C4D" w:rsidRDefault="00A84B20" w:rsidP="00A84B20">
            <w:pPr>
              <w:pStyle w:val="TableParagraph"/>
              <w:tabs>
                <w:tab w:val="right" w:pos="1131"/>
              </w:tabs>
              <w:spacing w:before="239"/>
              <w:ind w:left="124" w:right="-75"/>
              <w:rPr>
                <w:sz w:val="19"/>
              </w:rPr>
            </w:pPr>
            <w:r>
              <w:rPr>
                <w:sz w:val="19"/>
              </w:rPr>
              <w:t>Св.</w:t>
            </w:r>
            <w:r>
              <w:rPr>
                <w:sz w:val="19"/>
              </w:rPr>
              <w:tab/>
            </w:r>
            <w:r>
              <w:rPr>
                <w:spacing w:val="-4"/>
                <w:sz w:val="19"/>
              </w:rPr>
              <w:t>800</w:t>
            </w:r>
          </w:p>
          <w:p w:rsidR="007F6C4D" w:rsidRDefault="00A84B20" w:rsidP="00A84B20">
            <w:pPr>
              <w:pStyle w:val="TableParagraph"/>
              <w:spacing w:before="11"/>
              <w:ind w:left="124" w:right="-75"/>
              <w:rPr>
                <w:sz w:val="19"/>
              </w:rPr>
            </w:pPr>
            <w:r>
              <w:rPr>
                <w:sz w:val="19"/>
              </w:rPr>
              <w:t>включительно</w:t>
            </w:r>
          </w:p>
        </w:tc>
        <w:tc>
          <w:tcPr>
            <w:tcW w:w="470"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до</w:t>
            </w:r>
          </w:p>
        </w:tc>
        <w:tc>
          <w:tcPr>
            <w:tcW w:w="817"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1600</w:t>
            </w:r>
          </w:p>
        </w:tc>
        <w:tc>
          <w:tcPr>
            <w:tcW w:w="1846" w:type="dxa"/>
            <w:vMerge/>
            <w:tcBorders>
              <w:top w:val="nil"/>
              <w:left w:val="double" w:sz="2" w:space="0" w:color="000000"/>
              <w:bottom w:val="double" w:sz="2" w:space="0" w:color="000000"/>
              <w:right w:val="nil"/>
            </w:tcBorders>
          </w:tcPr>
          <w:p w:rsidR="007F6C4D" w:rsidRDefault="007F6C4D" w:rsidP="00A84B20">
            <w:pPr>
              <w:ind w:right="-75"/>
              <w:rPr>
                <w:sz w:val="2"/>
                <w:szCs w:val="2"/>
              </w:rPr>
            </w:pPr>
          </w:p>
        </w:tc>
        <w:tc>
          <w:tcPr>
            <w:tcW w:w="368" w:type="dxa"/>
            <w:vMerge/>
            <w:tcBorders>
              <w:top w:val="nil"/>
              <w:left w:val="nil"/>
              <w:bottom w:val="double" w:sz="2" w:space="0" w:color="000000"/>
            </w:tcBorders>
          </w:tcPr>
          <w:p w:rsidR="007F6C4D" w:rsidRDefault="007F6C4D" w:rsidP="00A84B20">
            <w:pPr>
              <w:ind w:right="-75"/>
              <w:rPr>
                <w:sz w:val="2"/>
                <w:szCs w:val="2"/>
              </w:rPr>
            </w:pPr>
          </w:p>
        </w:tc>
      </w:tr>
      <w:tr w:rsidR="007F6C4D">
        <w:trPr>
          <w:trHeight w:val="1370"/>
        </w:trPr>
        <w:tc>
          <w:tcPr>
            <w:tcW w:w="194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29540" cy="121443"/>
                  <wp:effectExtent l="0" t="0" r="0" b="0"/>
                  <wp:docPr id="12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1.png"/>
                          <pic:cNvPicPr/>
                        </pic:nvPicPr>
                        <pic:blipFill>
                          <a:blip r:embed="rId78" cstate="print"/>
                          <a:stretch>
                            <a:fillRect/>
                          </a:stretch>
                        </pic:blipFill>
                        <pic:spPr>
                          <a:xfrm>
                            <a:off x="0" y="0"/>
                            <a:ext cx="129540" cy="121443"/>
                          </a:xfrm>
                          <a:prstGeom prst="rect">
                            <a:avLst/>
                          </a:prstGeom>
                        </pic:spPr>
                      </pic:pic>
                    </a:graphicData>
                  </a:graphic>
                </wp:inline>
              </w:drawing>
            </w:r>
          </w:p>
        </w:tc>
        <w:tc>
          <w:tcPr>
            <w:tcW w:w="1431"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tabs>
                <w:tab w:val="left" w:pos="787"/>
              </w:tabs>
              <w:ind w:left="124" w:right="-75"/>
              <w:rPr>
                <w:sz w:val="19"/>
              </w:rPr>
            </w:pPr>
            <w:r>
              <w:rPr>
                <w:sz w:val="19"/>
              </w:rPr>
              <w:t>Св.</w:t>
            </w:r>
            <w:r>
              <w:rPr>
                <w:sz w:val="19"/>
              </w:rPr>
              <w:tab/>
            </w:r>
            <w:r>
              <w:rPr>
                <w:spacing w:val="-4"/>
                <w:sz w:val="19"/>
              </w:rPr>
              <w:t>1600</w:t>
            </w:r>
          </w:p>
          <w:p w:rsidR="007F6C4D" w:rsidRDefault="00A84B20" w:rsidP="00A84B20">
            <w:pPr>
              <w:pStyle w:val="TableParagraph"/>
              <w:spacing w:before="11"/>
              <w:ind w:left="124" w:right="-75"/>
              <w:rPr>
                <w:sz w:val="19"/>
              </w:rPr>
            </w:pPr>
            <w:r>
              <w:rPr>
                <w:sz w:val="19"/>
              </w:rPr>
              <w:t>включительно</w:t>
            </w:r>
          </w:p>
        </w:tc>
        <w:tc>
          <w:tcPr>
            <w:tcW w:w="470"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156" w:right="-75"/>
              <w:rPr>
                <w:sz w:val="19"/>
              </w:rPr>
            </w:pPr>
            <w:r>
              <w:rPr>
                <w:sz w:val="19"/>
              </w:rPr>
              <w:t>до</w:t>
            </w:r>
          </w:p>
        </w:tc>
        <w:tc>
          <w:tcPr>
            <w:tcW w:w="817"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3200</w:t>
            </w:r>
          </w:p>
        </w:tc>
        <w:tc>
          <w:tcPr>
            <w:tcW w:w="2214" w:type="dxa"/>
            <w:gridSpan w:val="2"/>
            <w:vMerge w:val="restart"/>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972"/>
              </w:tabs>
              <w:spacing w:line="252" w:lineRule="auto"/>
              <w:ind w:left="122" w:right="-75"/>
              <w:rPr>
                <w:sz w:val="19"/>
              </w:rPr>
            </w:pPr>
            <w:r>
              <w:rPr>
                <w:spacing w:val="-5"/>
                <w:sz w:val="19"/>
              </w:rPr>
              <w:t xml:space="preserve">Регулярное </w:t>
            </w:r>
            <w:r>
              <w:rPr>
                <w:spacing w:val="-3"/>
                <w:sz w:val="19"/>
              </w:rPr>
              <w:t>использование</w:t>
            </w:r>
            <w:r>
              <w:rPr>
                <w:spacing w:val="-3"/>
                <w:sz w:val="19"/>
              </w:rPr>
              <w:tab/>
            </w:r>
            <w:r>
              <w:rPr>
                <w:spacing w:val="-13"/>
                <w:sz w:val="19"/>
              </w:rPr>
              <w:t xml:space="preserve">в </w:t>
            </w:r>
            <w:r>
              <w:rPr>
                <w:spacing w:val="-3"/>
                <w:sz w:val="19"/>
              </w:rPr>
              <w:t xml:space="preserve">течение 10 </w:t>
            </w:r>
            <w:r>
              <w:rPr>
                <w:spacing w:val="-5"/>
                <w:sz w:val="19"/>
              </w:rPr>
              <w:t xml:space="preserve">лет </w:t>
            </w:r>
            <w:r>
              <w:rPr>
                <w:sz w:val="19"/>
              </w:rPr>
              <w:t xml:space="preserve">по </w:t>
            </w:r>
            <w:r>
              <w:rPr>
                <w:spacing w:val="-6"/>
                <w:sz w:val="19"/>
              </w:rPr>
              <w:t xml:space="preserve">1-2 </w:t>
            </w:r>
            <w:r>
              <w:rPr>
                <w:sz w:val="19"/>
              </w:rPr>
              <w:t>ч в</w:t>
            </w:r>
            <w:r>
              <w:rPr>
                <w:spacing w:val="-2"/>
                <w:sz w:val="19"/>
              </w:rPr>
              <w:t xml:space="preserve"> </w:t>
            </w:r>
            <w:r>
              <w:rPr>
                <w:sz w:val="19"/>
              </w:rPr>
              <w:t>сутки</w:t>
            </w:r>
          </w:p>
        </w:tc>
      </w:tr>
      <w:tr w:rsidR="007F6C4D">
        <w:trPr>
          <w:trHeight w:val="924"/>
        </w:trPr>
        <w:tc>
          <w:tcPr>
            <w:tcW w:w="194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13347" cy="121443"/>
                  <wp:effectExtent l="0" t="0" r="0" b="0"/>
                  <wp:docPr id="13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2.png"/>
                          <pic:cNvPicPr/>
                        </pic:nvPicPr>
                        <pic:blipFill>
                          <a:blip r:embed="rId79" cstate="print"/>
                          <a:stretch>
                            <a:fillRect/>
                          </a:stretch>
                        </pic:blipFill>
                        <pic:spPr>
                          <a:xfrm>
                            <a:off x="0" y="0"/>
                            <a:ext cx="113347" cy="121443"/>
                          </a:xfrm>
                          <a:prstGeom prst="rect">
                            <a:avLst/>
                          </a:prstGeom>
                        </pic:spPr>
                      </pic:pic>
                    </a:graphicData>
                  </a:graphic>
                </wp:inline>
              </w:drawing>
            </w:r>
          </w:p>
        </w:tc>
        <w:tc>
          <w:tcPr>
            <w:tcW w:w="1431"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tabs>
                <w:tab w:val="left" w:pos="787"/>
              </w:tabs>
              <w:ind w:left="124" w:right="-75"/>
              <w:rPr>
                <w:sz w:val="19"/>
              </w:rPr>
            </w:pPr>
            <w:r>
              <w:rPr>
                <w:sz w:val="19"/>
              </w:rPr>
              <w:t>Св.</w:t>
            </w:r>
            <w:r>
              <w:rPr>
                <w:sz w:val="19"/>
              </w:rPr>
              <w:tab/>
            </w:r>
            <w:r>
              <w:rPr>
                <w:spacing w:val="-4"/>
                <w:sz w:val="19"/>
              </w:rPr>
              <w:t>3200</w:t>
            </w:r>
          </w:p>
          <w:p w:rsidR="007F6C4D" w:rsidRDefault="00A84B20" w:rsidP="00A84B20">
            <w:pPr>
              <w:pStyle w:val="TableParagraph"/>
              <w:spacing w:before="11"/>
              <w:ind w:left="124" w:right="-75"/>
              <w:rPr>
                <w:sz w:val="19"/>
              </w:rPr>
            </w:pPr>
            <w:r>
              <w:rPr>
                <w:sz w:val="19"/>
              </w:rPr>
              <w:t>включительно</w:t>
            </w:r>
          </w:p>
        </w:tc>
        <w:tc>
          <w:tcPr>
            <w:tcW w:w="470"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156" w:right="-75"/>
              <w:rPr>
                <w:sz w:val="19"/>
              </w:rPr>
            </w:pPr>
            <w:r>
              <w:rPr>
                <w:sz w:val="19"/>
              </w:rPr>
              <w:t>до</w:t>
            </w:r>
          </w:p>
        </w:tc>
        <w:tc>
          <w:tcPr>
            <w:tcW w:w="817"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6300</w:t>
            </w:r>
          </w:p>
        </w:tc>
        <w:tc>
          <w:tcPr>
            <w:tcW w:w="2214" w:type="dxa"/>
            <w:gridSpan w:val="2"/>
            <w:vMerge/>
            <w:tcBorders>
              <w:top w:val="nil"/>
              <w:left w:val="double" w:sz="2" w:space="0" w:color="000000"/>
              <w:bottom w:val="double" w:sz="2" w:space="0" w:color="000000"/>
            </w:tcBorders>
          </w:tcPr>
          <w:p w:rsidR="007F6C4D" w:rsidRDefault="007F6C4D" w:rsidP="00A84B20">
            <w:pPr>
              <w:ind w:right="-75"/>
              <w:rPr>
                <w:sz w:val="2"/>
                <w:szCs w:val="2"/>
              </w:rPr>
            </w:pPr>
          </w:p>
        </w:tc>
      </w:tr>
      <w:tr w:rsidR="007F6C4D">
        <w:trPr>
          <w:trHeight w:val="1842"/>
        </w:trPr>
        <w:tc>
          <w:tcPr>
            <w:tcW w:w="194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21443" cy="121443"/>
                  <wp:effectExtent l="0" t="0" r="0" b="0"/>
                  <wp:docPr id="133"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3.png"/>
                          <pic:cNvPicPr/>
                        </pic:nvPicPr>
                        <pic:blipFill>
                          <a:blip r:embed="rId80" cstate="print"/>
                          <a:stretch>
                            <a:fillRect/>
                          </a:stretch>
                        </pic:blipFill>
                        <pic:spPr>
                          <a:xfrm>
                            <a:off x="0" y="0"/>
                            <a:ext cx="121443" cy="121443"/>
                          </a:xfrm>
                          <a:prstGeom prst="rect">
                            <a:avLst/>
                          </a:prstGeom>
                        </pic:spPr>
                      </pic:pic>
                    </a:graphicData>
                  </a:graphic>
                </wp:inline>
              </w:drawing>
            </w:r>
          </w:p>
        </w:tc>
        <w:tc>
          <w:tcPr>
            <w:tcW w:w="1431"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tabs>
                <w:tab w:val="left" w:pos="753"/>
              </w:tabs>
              <w:ind w:left="124" w:right="-75"/>
              <w:rPr>
                <w:sz w:val="19"/>
              </w:rPr>
            </w:pPr>
            <w:r>
              <w:rPr>
                <w:sz w:val="19"/>
              </w:rPr>
              <w:t>Св.</w:t>
            </w:r>
            <w:r>
              <w:rPr>
                <w:sz w:val="19"/>
              </w:rPr>
              <w:tab/>
            </w:r>
            <w:r>
              <w:rPr>
                <w:spacing w:val="-4"/>
                <w:sz w:val="19"/>
              </w:rPr>
              <w:t>6300</w:t>
            </w:r>
          </w:p>
          <w:p w:rsidR="007F6C4D" w:rsidRDefault="00A84B20" w:rsidP="00A84B20">
            <w:pPr>
              <w:pStyle w:val="TableParagraph"/>
              <w:spacing w:before="11"/>
              <w:ind w:left="124" w:right="-75"/>
              <w:rPr>
                <w:sz w:val="19"/>
              </w:rPr>
            </w:pPr>
            <w:r>
              <w:rPr>
                <w:sz w:val="19"/>
              </w:rPr>
              <w:t>включительно</w:t>
            </w:r>
          </w:p>
        </w:tc>
        <w:tc>
          <w:tcPr>
            <w:tcW w:w="470"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88" w:right="-75"/>
              <w:rPr>
                <w:sz w:val="19"/>
              </w:rPr>
            </w:pPr>
            <w:r>
              <w:rPr>
                <w:sz w:val="19"/>
              </w:rPr>
              <w:t>до</w:t>
            </w:r>
          </w:p>
        </w:tc>
        <w:tc>
          <w:tcPr>
            <w:tcW w:w="817"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12500</w:t>
            </w:r>
          </w:p>
        </w:tc>
        <w:tc>
          <w:tcPr>
            <w:tcW w:w="2214"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972"/>
              </w:tabs>
              <w:spacing w:line="252" w:lineRule="auto"/>
              <w:ind w:left="122" w:right="-75"/>
              <w:rPr>
                <w:sz w:val="19"/>
              </w:rPr>
            </w:pPr>
            <w:r>
              <w:rPr>
                <w:spacing w:val="-5"/>
                <w:sz w:val="19"/>
              </w:rPr>
              <w:t xml:space="preserve">Регулярное </w:t>
            </w:r>
            <w:r>
              <w:rPr>
                <w:sz w:val="19"/>
              </w:rPr>
              <w:t xml:space="preserve">достаточно </w:t>
            </w:r>
            <w:r>
              <w:rPr>
                <w:spacing w:val="-3"/>
                <w:sz w:val="19"/>
              </w:rPr>
              <w:t>интенсивное использование</w:t>
            </w:r>
            <w:r>
              <w:rPr>
                <w:spacing w:val="-3"/>
                <w:sz w:val="19"/>
              </w:rPr>
              <w:tab/>
            </w:r>
            <w:r>
              <w:rPr>
                <w:spacing w:val="-13"/>
                <w:sz w:val="19"/>
              </w:rPr>
              <w:t xml:space="preserve">в </w:t>
            </w:r>
            <w:r>
              <w:rPr>
                <w:spacing w:val="-3"/>
                <w:sz w:val="19"/>
              </w:rPr>
              <w:t xml:space="preserve">течение 10 </w:t>
            </w:r>
            <w:r>
              <w:rPr>
                <w:spacing w:val="-5"/>
                <w:sz w:val="19"/>
              </w:rPr>
              <w:t xml:space="preserve">лет </w:t>
            </w:r>
            <w:r>
              <w:rPr>
                <w:sz w:val="19"/>
              </w:rPr>
              <w:t xml:space="preserve">по </w:t>
            </w:r>
            <w:r>
              <w:rPr>
                <w:spacing w:val="-6"/>
                <w:sz w:val="19"/>
              </w:rPr>
              <w:t xml:space="preserve">3-4 </w:t>
            </w:r>
            <w:r>
              <w:rPr>
                <w:sz w:val="19"/>
              </w:rPr>
              <w:t>ч в</w:t>
            </w:r>
            <w:r>
              <w:rPr>
                <w:spacing w:val="-2"/>
                <w:sz w:val="19"/>
              </w:rPr>
              <w:t xml:space="preserve"> </w:t>
            </w:r>
            <w:r>
              <w:rPr>
                <w:sz w:val="19"/>
              </w:rPr>
              <w:t>сутки</w:t>
            </w:r>
          </w:p>
        </w:tc>
      </w:tr>
      <w:tr w:rsidR="007F6C4D">
        <w:trPr>
          <w:trHeight w:val="1370"/>
        </w:trPr>
        <w:tc>
          <w:tcPr>
            <w:tcW w:w="194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21443" cy="121443"/>
                  <wp:effectExtent l="0" t="0" r="0" b="0"/>
                  <wp:docPr id="135"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4.png"/>
                          <pic:cNvPicPr/>
                        </pic:nvPicPr>
                        <pic:blipFill>
                          <a:blip r:embed="rId81" cstate="print"/>
                          <a:stretch>
                            <a:fillRect/>
                          </a:stretch>
                        </pic:blipFill>
                        <pic:spPr>
                          <a:xfrm>
                            <a:off x="0" y="0"/>
                            <a:ext cx="121443" cy="121443"/>
                          </a:xfrm>
                          <a:prstGeom prst="rect">
                            <a:avLst/>
                          </a:prstGeom>
                        </pic:spPr>
                      </pic:pic>
                    </a:graphicData>
                  </a:graphic>
                </wp:inline>
              </w:drawing>
            </w:r>
          </w:p>
        </w:tc>
        <w:tc>
          <w:tcPr>
            <w:tcW w:w="1431"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tabs>
                <w:tab w:val="left" w:pos="719"/>
              </w:tabs>
              <w:ind w:left="124" w:right="-75"/>
              <w:rPr>
                <w:sz w:val="19"/>
              </w:rPr>
            </w:pPr>
            <w:r>
              <w:rPr>
                <w:sz w:val="19"/>
              </w:rPr>
              <w:t>Св.</w:t>
            </w:r>
            <w:r>
              <w:rPr>
                <w:sz w:val="19"/>
              </w:rPr>
              <w:tab/>
            </w:r>
            <w:r>
              <w:rPr>
                <w:spacing w:val="-4"/>
                <w:sz w:val="19"/>
              </w:rPr>
              <w:t>12500</w:t>
            </w:r>
          </w:p>
          <w:p w:rsidR="007F6C4D" w:rsidRDefault="00A84B20" w:rsidP="00A84B20">
            <w:pPr>
              <w:pStyle w:val="TableParagraph"/>
              <w:spacing w:before="11"/>
              <w:ind w:left="124" w:right="-75"/>
              <w:rPr>
                <w:sz w:val="19"/>
              </w:rPr>
            </w:pPr>
            <w:r>
              <w:rPr>
                <w:sz w:val="19"/>
              </w:rPr>
              <w:t>включительно</w:t>
            </w:r>
          </w:p>
        </w:tc>
        <w:tc>
          <w:tcPr>
            <w:tcW w:w="470"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до</w:t>
            </w:r>
          </w:p>
        </w:tc>
        <w:tc>
          <w:tcPr>
            <w:tcW w:w="817"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25000</w:t>
            </w:r>
          </w:p>
        </w:tc>
        <w:tc>
          <w:tcPr>
            <w:tcW w:w="2214" w:type="dxa"/>
            <w:gridSpan w:val="2"/>
            <w:vMerge w:val="restart"/>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2" w:right="-75"/>
              <w:jc w:val="both"/>
              <w:rPr>
                <w:sz w:val="19"/>
              </w:rPr>
            </w:pPr>
            <w:r>
              <w:rPr>
                <w:sz w:val="19"/>
              </w:rPr>
              <w:t>Весьма интенсивное использование в течение 10 лет по 7- 14 ч в сутки</w:t>
            </w:r>
          </w:p>
        </w:tc>
      </w:tr>
      <w:tr w:rsidR="007F6C4D">
        <w:trPr>
          <w:trHeight w:val="924"/>
        </w:trPr>
        <w:tc>
          <w:tcPr>
            <w:tcW w:w="194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13347" cy="121443"/>
                  <wp:effectExtent l="0" t="0" r="0" b="0"/>
                  <wp:docPr id="13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5.png"/>
                          <pic:cNvPicPr/>
                        </pic:nvPicPr>
                        <pic:blipFill>
                          <a:blip r:embed="rId82" cstate="print"/>
                          <a:stretch>
                            <a:fillRect/>
                          </a:stretch>
                        </pic:blipFill>
                        <pic:spPr>
                          <a:xfrm>
                            <a:off x="0" y="0"/>
                            <a:ext cx="113347" cy="121443"/>
                          </a:xfrm>
                          <a:prstGeom prst="rect">
                            <a:avLst/>
                          </a:prstGeom>
                        </pic:spPr>
                      </pic:pic>
                    </a:graphicData>
                  </a:graphic>
                </wp:inline>
              </w:drawing>
            </w:r>
          </w:p>
        </w:tc>
        <w:tc>
          <w:tcPr>
            <w:tcW w:w="1431"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tabs>
                <w:tab w:val="left" w:pos="719"/>
              </w:tabs>
              <w:ind w:left="124" w:right="-75"/>
              <w:rPr>
                <w:sz w:val="19"/>
              </w:rPr>
            </w:pPr>
            <w:r>
              <w:rPr>
                <w:sz w:val="19"/>
              </w:rPr>
              <w:t>Св.</w:t>
            </w:r>
            <w:r>
              <w:rPr>
                <w:sz w:val="19"/>
              </w:rPr>
              <w:tab/>
            </w:r>
            <w:r>
              <w:rPr>
                <w:spacing w:val="-4"/>
                <w:sz w:val="19"/>
              </w:rPr>
              <w:t>25000</w:t>
            </w:r>
          </w:p>
          <w:p w:rsidR="007F6C4D" w:rsidRDefault="00A84B20" w:rsidP="00A84B20">
            <w:pPr>
              <w:pStyle w:val="TableParagraph"/>
              <w:spacing w:before="11"/>
              <w:ind w:left="124" w:right="-75"/>
              <w:rPr>
                <w:sz w:val="19"/>
              </w:rPr>
            </w:pPr>
            <w:r>
              <w:rPr>
                <w:sz w:val="19"/>
              </w:rPr>
              <w:t>включительно</w:t>
            </w:r>
          </w:p>
        </w:tc>
        <w:tc>
          <w:tcPr>
            <w:tcW w:w="470"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до</w:t>
            </w:r>
          </w:p>
        </w:tc>
        <w:tc>
          <w:tcPr>
            <w:tcW w:w="817"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50000</w:t>
            </w:r>
          </w:p>
        </w:tc>
        <w:tc>
          <w:tcPr>
            <w:tcW w:w="2214" w:type="dxa"/>
            <w:gridSpan w:val="2"/>
            <w:vMerge/>
            <w:tcBorders>
              <w:top w:val="nil"/>
              <w:left w:val="double" w:sz="2" w:space="0" w:color="000000"/>
              <w:bottom w:val="double" w:sz="2" w:space="0" w:color="000000"/>
            </w:tcBorders>
          </w:tcPr>
          <w:p w:rsidR="007F6C4D" w:rsidRDefault="007F6C4D" w:rsidP="00A84B20">
            <w:pPr>
              <w:ind w:right="-75"/>
              <w:rPr>
                <w:sz w:val="2"/>
                <w:szCs w:val="2"/>
              </w:rPr>
            </w:pPr>
          </w:p>
        </w:tc>
      </w:tr>
      <w:tr w:rsidR="007F6C4D">
        <w:trPr>
          <w:trHeight w:val="1379"/>
        </w:trPr>
        <w:tc>
          <w:tcPr>
            <w:tcW w:w="1945" w:type="dxa"/>
            <w:tcBorders>
              <w:top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13"/>
              </w:rPr>
            </w:pPr>
          </w:p>
          <w:p w:rsidR="007F6C4D" w:rsidRDefault="00A84B20" w:rsidP="00A84B20">
            <w:pPr>
              <w:pStyle w:val="TableParagraph"/>
              <w:spacing w:line="191" w:lineRule="exact"/>
              <w:ind w:left="145" w:right="-75"/>
              <w:rPr>
                <w:sz w:val="19"/>
              </w:rPr>
            </w:pPr>
            <w:r>
              <w:rPr>
                <w:noProof/>
                <w:position w:val="-3"/>
                <w:sz w:val="19"/>
                <w:lang w:eastAsia="ru-RU"/>
              </w:rPr>
              <w:drawing>
                <wp:inline distT="0" distB="0" distL="0" distR="0">
                  <wp:extent cx="113347" cy="121443"/>
                  <wp:effectExtent l="0" t="0" r="0" b="0"/>
                  <wp:docPr id="13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6.png"/>
                          <pic:cNvPicPr/>
                        </pic:nvPicPr>
                        <pic:blipFill>
                          <a:blip r:embed="rId83" cstate="print"/>
                          <a:stretch>
                            <a:fillRect/>
                          </a:stretch>
                        </pic:blipFill>
                        <pic:spPr>
                          <a:xfrm>
                            <a:off x="0" y="0"/>
                            <a:ext cx="113347" cy="121443"/>
                          </a:xfrm>
                          <a:prstGeom prst="rect">
                            <a:avLst/>
                          </a:prstGeom>
                        </pic:spPr>
                      </pic:pic>
                    </a:graphicData>
                  </a:graphic>
                </wp:inline>
              </w:drawing>
            </w:r>
          </w:p>
        </w:tc>
        <w:tc>
          <w:tcPr>
            <w:tcW w:w="1431" w:type="dxa"/>
            <w:tcBorders>
              <w:top w:val="double" w:sz="2" w:space="0" w:color="000000"/>
              <w:left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tabs>
                <w:tab w:val="left" w:pos="685"/>
              </w:tabs>
              <w:ind w:left="124" w:right="-75"/>
              <w:rPr>
                <w:sz w:val="19"/>
              </w:rPr>
            </w:pPr>
            <w:r>
              <w:rPr>
                <w:sz w:val="19"/>
              </w:rPr>
              <w:t>Св.</w:t>
            </w:r>
            <w:r>
              <w:rPr>
                <w:sz w:val="19"/>
              </w:rPr>
              <w:tab/>
            </w:r>
            <w:r>
              <w:rPr>
                <w:spacing w:val="-4"/>
                <w:sz w:val="19"/>
              </w:rPr>
              <w:t>50000</w:t>
            </w:r>
          </w:p>
          <w:p w:rsidR="007F6C4D" w:rsidRDefault="00A84B20" w:rsidP="00A84B20">
            <w:pPr>
              <w:pStyle w:val="TableParagraph"/>
              <w:spacing w:before="11"/>
              <w:ind w:left="124" w:right="-75"/>
              <w:rPr>
                <w:sz w:val="19"/>
              </w:rPr>
            </w:pPr>
            <w:r>
              <w:rPr>
                <w:sz w:val="19"/>
              </w:rPr>
              <w:t>включительно</w:t>
            </w:r>
          </w:p>
        </w:tc>
        <w:tc>
          <w:tcPr>
            <w:tcW w:w="470" w:type="dxa"/>
            <w:tcBorders>
              <w:top w:val="double" w:sz="2" w:space="0" w:color="000000"/>
              <w:left w:val="nil"/>
              <w:right w:val="nil"/>
            </w:tcBorders>
          </w:tcPr>
          <w:p w:rsidR="007F6C4D" w:rsidRDefault="007F6C4D" w:rsidP="00A84B20">
            <w:pPr>
              <w:pStyle w:val="TableParagraph"/>
              <w:spacing w:before="9"/>
              <w:ind w:right="-75"/>
              <w:rPr>
                <w:sz w:val="20"/>
              </w:rPr>
            </w:pPr>
          </w:p>
          <w:p w:rsidR="007F6C4D" w:rsidRDefault="00A84B20" w:rsidP="00A84B20">
            <w:pPr>
              <w:pStyle w:val="TableParagraph"/>
              <w:ind w:left="54" w:right="-75"/>
              <w:rPr>
                <w:sz w:val="19"/>
              </w:rPr>
            </w:pPr>
            <w:r>
              <w:rPr>
                <w:sz w:val="19"/>
              </w:rPr>
              <w:t>до</w:t>
            </w:r>
          </w:p>
        </w:tc>
        <w:tc>
          <w:tcPr>
            <w:tcW w:w="817" w:type="dxa"/>
            <w:tcBorders>
              <w:top w:val="double" w:sz="2" w:space="0" w:color="000000"/>
              <w:left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right="-75"/>
              <w:jc w:val="right"/>
              <w:rPr>
                <w:sz w:val="19"/>
              </w:rPr>
            </w:pPr>
            <w:r>
              <w:rPr>
                <w:sz w:val="19"/>
              </w:rPr>
              <w:t>100000</w:t>
            </w:r>
          </w:p>
        </w:tc>
        <w:tc>
          <w:tcPr>
            <w:tcW w:w="2214" w:type="dxa"/>
            <w:gridSpan w:val="2"/>
            <w:tcBorders>
              <w:top w:val="double" w:sz="2" w:space="0" w:color="000000"/>
              <w:lef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2" w:right="-75"/>
              <w:jc w:val="both"/>
              <w:rPr>
                <w:sz w:val="19"/>
              </w:rPr>
            </w:pPr>
            <w:r>
              <w:rPr>
                <w:sz w:val="19"/>
              </w:rPr>
              <w:t xml:space="preserve">Весьма </w:t>
            </w:r>
            <w:r>
              <w:rPr>
                <w:spacing w:val="-3"/>
                <w:sz w:val="19"/>
              </w:rPr>
              <w:t xml:space="preserve">интенсивное использование </w:t>
            </w:r>
            <w:r>
              <w:rPr>
                <w:sz w:val="19"/>
              </w:rPr>
              <w:t xml:space="preserve">в </w:t>
            </w:r>
            <w:r>
              <w:rPr>
                <w:spacing w:val="-3"/>
                <w:sz w:val="19"/>
              </w:rPr>
              <w:t xml:space="preserve">течение 20 </w:t>
            </w:r>
            <w:r>
              <w:rPr>
                <w:spacing w:val="-5"/>
                <w:sz w:val="19"/>
              </w:rPr>
              <w:t xml:space="preserve">лет  </w:t>
            </w:r>
            <w:r>
              <w:rPr>
                <w:sz w:val="19"/>
              </w:rPr>
              <w:t xml:space="preserve">до </w:t>
            </w:r>
            <w:r>
              <w:rPr>
                <w:spacing w:val="-3"/>
                <w:sz w:val="19"/>
              </w:rPr>
              <w:t xml:space="preserve">14 </w:t>
            </w:r>
            <w:r>
              <w:rPr>
                <w:sz w:val="19"/>
              </w:rPr>
              <w:t>ч в</w:t>
            </w:r>
            <w:r>
              <w:rPr>
                <w:spacing w:val="-2"/>
                <w:sz w:val="19"/>
              </w:rPr>
              <w:t xml:space="preserve"> </w:t>
            </w:r>
            <w:r>
              <w:rPr>
                <w:sz w:val="19"/>
              </w:rPr>
              <w:t>сутки</w:t>
            </w:r>
          </w:p>
        </w:tc>
      </w:tr>
    </w:tbl>
    <w:p w:rsidR="007F6C4D" w:rsidRDefault="00A84B20" w:rsidP="00A84B20">
      <w:pPr>
        <w:pStyle w:val="a3"/>
        <w:spacing w:before="9"/>
        <w:ind w:left="0" w:right="-75"/>
        <w:rPr>
          <w:sz w:val="27"/>
        </w:rPr>
      </w:pPr>
      <w:r>
        <w:rPr>
          <w:noProof/>
          <w:lang w:eastAsia="ru-RU"/>
        </w:rPr>
        <w:drawing>
          <wp:anchor distT="0" distB="0" distL="0" distR="0" simplePos="0" relativeHeight="484238336" behindDoc="1" locked="0" layoutInCell="1" allowOverlap="1">
            <wp:simplePos x="0" y="0"/>
            <wp:positionH relativeFrom="page">
              <wp:posOffset>2230550</wp:posOffset>
            </wp:positionH>
            <wp:positionV relativeFrom="page">
              <wp:posOffset>797012</wp:posOffset>
            </wp:positionV>
            <wp:extent cx="80962" cy="89058"/>
            <wp:effectExtent l="0" t="0" r="0" b="0"/>
            <wp:wrapNone/>
            <wp:docPr id="14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7.png"/>
                    <pic:cNvPicPr/>
                  </pic:nvPicPr>
                  <pic:blipFill>
                    <a:blip r:embed="rId84" cstate="print"/>
                    <a:stretch>
                      <a:fillRect/>
                    </a:stretch>
                  </pic:blipFill>
                  <pic:spPr>
                    <a:xfrm>
                      <a:off x="0" y="0"/>
                      <a:ext cx="80962" cy="89058"/>
                    </a:xfrm>
                    <a:prstGeom prst="rect">
                      <a:avLst/>
                    </a:prstGeom>
                  </pic:spPr>
                </pic:pic>
              </a:graphicData>
            </a:graphic>
          </wp:anchor>
        </w:drawing>
      </w:r>
    </w:p>
    <w:p w:rsidR="007F6C4D" w:rsidRDefault="00A84B20" w:rsidP="00A84B20">
      <w:pPr>
        <w:pStyle w:val="a5"/>
        <w:numPr>
          <w:ilvl w:val="0"/>
          <w:numId w:val="2"/>
        </w:numPr>
        <w:tabs>
          <w:tab w:val="left" w:pos="568"/>
        </w:tabs>
        <w:spacing w:before="95"/>
        <w:ind w:right="-75"/>
        <w:rPr>
          <w:sz w:val="19"/>
        </w:rPr>
      </w:pPr>
      <w:r>
        <w:rPr>
          <w:sz w:val="19"/>
        </w:rPr>
        <w:t xml:space="preserve">Класс </w:t>
      </w:r>
      <w:r>
        <w:rPr>
          <w:spacing w:val="-6"/>
          <w:sz w:val="19"/>
        </w:rPr>
        <w:t>нагружения</w:t>
      </w:r>
      <w:r>
        <w:rPr>
          <w:sz w:val="19"/>
        </w:rPr>
        <w:t xml:space="preserve"> </w:t>
      </w:r>
      <w:r>
        <w:rPr>
          <w:spacing w:val="-4"/>
          <w:sz w:val="19"/>
        </w:rPr>
        <w:t>механизма.</w:t>
      </w:r>
    </w:p>
    <w:p w:rsidR="007F6C4D" w:rsidRDefault="00A84B20" w:rsidP="00A84B20">
      <w:pPr>
        <w:pStyle w:val="a3"/>
        <w:tabs>
          <w:tab w:val="left" w:pos="1275"/>
          <w:tab w:val="left" w:pos="2582"/>
          <w:tab w:val="left" w:pos="2646"/>
          <w:tab w:val="left" w:pos="3851"/>
          <w:tab w:val="left" w:pos="5631"/>
        </w:tabs>
        <w:spacing w:before="12" w:line="364" w:lineRule="auto"/>
        <w:ind w:right="-75" w:firstLine="318"/>
      </w:pPr>
      <w:r>
        <w:rPr>
          <w:noProof/>
          <w:lang w:eastAsia="ru-RU"/>
        </w:rPr>
        <w:drawing>
          <wp:anchor distT="0" distB="0" distL="0" distR="0" simplePos="0" relativeHeight="24" behindDoc="0" locked="0" layoutInCell="1" allowOverlap="1">
            <wp:simplePos x="0" y="0"/>
            <wp:positionH relativeFrom="page">
              <wp:posOffset>878004</wp:posOffset>
            </wp:positionH>
            <wp:positionV relativeFrom="paragraph">
              <wp:posOffset>452850</wp:posOffset>
            </wp:positionV>
            <wp:extent cx="688142" cy="24288"/>
            <wp:effectExtent l="0" t="0" r="0" b="0"/>
            <wp:wrapTopAndBottom/>
            <wp:docPr id="143"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8.png"/>
                    <pic:cNvPicPr/>
                  </pic:nvPicPr>
                  <pic:blipFill>
                    <a:blip r:embed="rId85" cstate="print"/>
                    <a:stretch>
                      <a:fillRect/>
                    </a:stretch>
                  </pic:blipFill>
                  <pic:spPr>
                    <a:xfrm>
                      <a:off x="0" y="0"/>
                      <a:ext cx="688142" cy="24288"/>
                    </a:xfrm>
                    <a:prstGeom prst="rect">
                      <a:avLst/>
                    </a:prstGeom>
                  </pic:spPr>
                </pic:pic>
              </a:graphicData>
            </a:graphic>
          </wp:anchor>
        </w:drawing>
      </w:r>
      <w:r>
        <w:rPr>
          <w:noProof/>
          <w:lang w:eastAsia="ru-RU"/>
        </w:rPr>
        <w:drawing>
          <wp:anchor distT="0" distB="0" distL="0" distR="0" simplePos="0" relativeHeight="484238848" behindDoc="1" locked="0" layoutInCell="1" allowOverlap="1">
            <wp:simplePos x="0" y="0"/>
            <wp:positionH relativeFrom="page">
              <wp:posOffset>1825596</wp:posOffset>
            </wp:positionH>
            <wp:positionV relativeFrom="paragraph">
              <wp:posOffset>242274</wp:posOffset>
            </wp:positionV>
            <wp:extent cx="186278" cy="121486"/>
            <wp:effectExtent l="0" t="0" r="0" b="0"/>
            <wp:wrapNone/>
            <wp:docPr id="145"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59.png"/>
                    <pic:cNvPicPr/>
                  </pic:nvPicPr>
                  <pic:blipFill>
                    <a:blip r:embed="rId86" cstate="print"/>
                    <a:stretch>
                      <a:fillRect/>
                    </a:stretch>
                  </pic:blipFill>
                  <pic:spPr>
                    <a:xfrm>
                      <a:off x="0" y="0"/>
                      <a:ext cx="186278" cy="121486"/>
                    </a:xfrm>
                    <a:prstGeom prst="rect">
                      <a:avLst/>
                    </a:prstGeom>
                  </pic:spPr>
                </pic:pic>
              </a:graphicData>
            </a:graphic>
          </wp:anchor>
        </w:drawing>
      </w:r>
      <w:r>
        <w:t>Класс</w:t>
      </w:r>
      <w:r>
        <w:tab/>
      </w:r>
      <w:r>
        <w:rPr>
          <w:spacing w:val="-6"/>
        </w:rPr>
        <w:t>нагружения</w:t>
      </w:r>
      <w:r>
        <w:rPr>
          <w:spacing w:val="-6"/>
        </w:rPr>
        <w:tab/>
      </w:r>
      <w:r>
        <w:rPr>
          <w:spacing w:val="-4"/>
        </w:rPr>
        <w:t>механизма</w:t>
      </w:r>
      <w:r>
        <w:rPr>
          <w:spacing w:val="-4"/>
        </w:rPr>
        <w:tab/>
      </w:r>
      <w:r>
        <w:rPr>
          <w:spacing w:val="-3"/>
        </w:rPr>
        <w:t>характеризуется</w:t>
      </w:r>
      <w:r>
        <w:rPr>
          <w:spacing w:val="-3"/>
        </w:rPr>
        <w:tab/>
      </w:r>
      <w:r>
        <w:rPr>
          <w:spacing w:val="-5"/>
        </w:rPr>
        <w:t xml:space="preserve">коэффициентом </w:t>
      </w:r>
      <w:r>
        <w:rPr>
          <w:spacing w:val="-4"/>
        </w:rPr>
        <w:t>распределения</w:t>
      </w:r>
      <w:r>
        <w:rPr>
          <w:spacing w:val="14"/>
        </w:rPr>
        <w:t xml:space="preserve"> </w:t>
      </w:r>
      <w:r>
        <w:rPr>
          <w:spacing w:val="-3"/>
        </w:rPr>
        <w:t>нагрузки</w:t>
      </w:r>
      <w:r>
        <w:rPr>
          <w:spacing w:val="-3"/>
        </w:rPr>
        <w:tab/>
      </w:r>
      <w:r>
        <w:rPr>
          <w:spacing w:val="-3"/>
        </w:rPr>
        <w:tab/>
      </w:r>
      <w:r>
        <w:t>, который вычисляется</w:t>
      </w:r>
      <w:r>
        <w:rPr>
          <w:spacing w:val="-15"/>
        </w:rPr>
        <w:t xml:space="preserve"> </w:t>
      </w:r>
      <w:r>
        <w:t>как</w:t>
      </w:r>
    </w:p>
    <w:p w:rsidR="007F6C4D" w:rsidRDefault="007F6C4D" w:rsidP="00A84B20">
      <w:pPr>
        <w:spacing w:line="364" w:lineRule="auto"/>
        <w:ind w:right="-75"/>
        <w:sectPr w:rsidR="007F6C4D">
          <w:pgSz w:w="11900" w:h="16840"/>
          <w:pgMar w:top="700" w:right="500" w:bottom="280" w:left="560" w:header="720" w:footer="720" w:gutter="0"/>
          <w:cols w:space="720"/>
        </w:sectPr>
      </w:pPr>
    </w:p>
    <w:p w:rsidR="007F6C4D" w:rsidRDefault="007F6C4D" w:rsidP="00A84B20">
      <w:pPr>
        <w:pStyle w:val="a3"/>
        <w:ind w:left="0" w:right="-75"/>
        <w:rPr>
          <w:sz w:val="10"/>
        </w:rPr>
      </w:pPr>
    </w:p>
    <w:p w:rsidR="007F6C4D" w:rsidRDefault="00A84B20" w:rsidP="00A84B20">
      <w:pPr>
        <w:pStyle w:val="a3"/>
        <w:spacing w:before="96"/>
        <w:ind w:left="1906" w:right="-75"/>
      </w:pPr>
      <w:r>
        <w:rPr>
          <w:noProof/>
          <w:lang w:eastAsia="ru-RU"/>
        </w:rPr>
        <w:drawing>
          <wp:anchor distT="0" distB="0" distL="0" distR="0" simplePos="0" relativeHeight="15742464" behindDoc="0" locked="0" layoutInCell="1" allowOverlap="1">
            <wp:simplePos x="0" y="0"/>
            <wp:positionH relativeFrom="page">
              <wp:posOffset>424456</wp:posOffset>
            </wp:positionH>
            <wp:positionV relativeFrom="paragraph">
              <wp:posOffset>-68842</wp:posOffset>
            </wp:positionV>
            <wp:extent cx="1141969" cy="429250"/>
            <wp:effectExtent l="0" t="0" r="0" b="0"/>
            <wp:wrapNone/>
            <wp:docPr id="147"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0.jpeg"/>
                    <pic:cNvPicPr/>
                  </pic:nvPicPr>
                  <pic:blipFill>
                    <a:blip r:embed="rId87" cstate="print"/>
                    <a:stretch>
                      <a:fillRect/>
                    </a:stretch>
                  </pic:blipFill>
                  <pic:spPr>
                    <a:xfrm>
                      <a:off x="0" y="0"/>
                      <a:ext cx="1141969" cy="429250"/>
                    </a:xfrm>
                    <a:prstGeom prst="rect">
                      <a:avLst/>
                    </a:prstGeom>
                  </pic:spPr>
                </pic:pic>
              </a:graphicData>
            </a:graphic>
          </wp:anchor>
        </w:drawing>
      </w:r>
      <w:r>
        <w:t>,</w:t>
      </w:r>
    </w:p>
    <w:p w:rsidR="007F6C4D" w:rsidRDefault="007F6C4D" w:rsidP="00A84B20">
      <w:pPr>
        <w:pStyle w:val="a3"/>
        <w:ind w:left="0" w:right="-75"/>
        <w:rPr>
          <w:sz w:val="20"/>
        </w:rPr>
      </w:pPr>
    </w:p>
    <w:p w:rsidR="007F6C4D" w:rsidRDefault="007F6C4D" w:rsidP="00A84B20">
      <w:pPr>
        <w:pStyle w:val="a3"/>
        <w:spacing w:before="8"/>
        <w:ind w:left="0" w:right="-75"/>
        <w:rPr>
          <w:sz w:val="29"/>
        </w:rPr>
      </w:pPr>
    </w:p>
    <w:p w:rsidR="007F6C4D" w:rsidRDefault="00A84B20" w:rsidP="00A84B20">
      <w:pPr>
        <w:pStyle w:val="a3"/>
        <w:ind w:right="-75"/>
      </w:pPr>
      <w:r>
        <w:rPr>
          <w:spacing w:val="-1"/>
        </w:rPr>
        <w:t xml:space="preserve">где  </w:t>
      </w:r>
      <w:r>
        <w:rPr>
          <w:noProof/>
          <w:spacing w:val="19"/>
          <w:position w:val="-3"/>
          <w:lang w:eastAsia="ru-RU"/>
        </w:rPr>
        <w:drawing>
          <wp:inline distT="0" distB="0" distL="0" distR="0">
            <wp:extent cx="64792" cy="105287"/>
            <wp:effectExtent l="0" t="0" r="0" b="0"/>
            <wp:docPr id="14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1.png"/>
                    <pic:cNvPicPr/>
                  </pic:nvPicPr>
                  <pic:blipFill>
                    <a:blip r:embed="rId88" cstate="print"/>
                    <a:stretch>
                      <a:fillRect/>
                    </a:stretch>
                  </pic:blipFill>
                  <pic:spPr>
                    <a:xfrm>
                      <a:off x="0" y="0"/>
                      <a:ext cx="64792" cy="105287"/>
                    </a:xfrm>
                    <a:prstGeom prst="rect">
                      <a:avLst/>
                    </a:prstGeom>
                  </pic:spPr>
                </pic:pic>
              </a:graphicData>
            </a:graphic>
          </wp:inline>
        </w:drawing>
      </w:r>
      <w:r>
        <w:rPr>
          <w:rFonts w:ascii="Times New Roman" w:hAnsi="Times New Roman"/>
          <w:spacing w:val="24"/>
        </w:rPr>
        <w:t xml:space="preserve"> </w:t>
      </w:r>
      <w:r>
        <w:t xml:space="preserve">- средняя </w:t>
      </w:r>
      <w:r>
        <w:rPr>
          <w:spacing w:val="-4"/>
        </w:rPr>
        <w:t xml:space="preserve">продолжительность </w:t>
      </w:r>
      <w:r>
        <w:rPr>
          <w:spacing w:val="-3"/>
        </w:rPr>
        <w:t xml:space="preserve">использования </w:t>
      </w:r>
      <w:r>
        <w:rPr>
          <w:spacing w:val="-4"/>
        </w:rPr>
        <w:t xml:space="preserve">механизма </w:t>
      </w:r>
      <w:r>
        <w:t xml:space="preserve">с </w:t>
      </w:r>
      <w:r>
        <w:rPr>
          <w:spacing w:val="-3"/>
        </w:rPr>
        <w:t xml:space="preserve">нагрузкой </w:t>
      </w:r>
      <w:r>
        <w:rPr>
          <w:noProof/>
          <w:spacing w:val="-22"/>
          <w:position w:val="-3"/>
          <w:lang w:eastAsia="ru-RU"/>
        </w:rPr>
        <w:drawing>
          <wp:inline distT="0" distB="0" distL="0" distR="0">
            <wp:extent cx="129585" cy="121486"/>
            <wp:effectExtent l="0" t="0" r="0" b="0"/>
            <wp:docPr id="15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2.png"/>
                    <pic:cNvPicPr/>
                  </pic:nvPicPr>
                  <pic:blipFill>
                    <a:blip r:embed="rId89" cstate="print"/>
                    <a:stretch>
                      <a:fillRect/>
                    </a:stretch>
                  </pic:blipFill>
                  <pic:spPr>
                    <a:xfrm>
                      <a:off x="0" y="0"/>
                      <a:ext cx="129585" cy="121486"/>
                    </a:xfrm>
                    <a:prstGeom prst="rect">
                      <a:avLst/>
                    </a:prstGeom>
                  </pic:spPr>
                </pic:pic>
              </a:graphicData>
            </a:graphic>
          </wp:inline>
        </w:drawing>
      </w:r>
    </w:p>
    <w:p w:rsidR="007F6C4D" w:rsidRDefault="00A84B20" w:rsidP="00A84B20">
      <w:pPr>
        <w:pStyle w:val="a3"/>
        <w:spacing w:before="11"/>
        <w:ind w:right="-75"/>
      </w:pPr>
      <w:r>
        <w:t>;</w:t>
      </w:r>
    </w:p>
    <w:p w:rsidR="007F6C4D" w:rsidRDefault="00A84B20" w:rsidP="00A84B20">
      <w:pPr>
        <w:pStyle w:val="a3"/>
        <w:spacing w:before="88"/>
        <w:ind w:left="427" w:right="-75"/>
      </w:pPr>
      <w:r>
        <w:rPr>
          <w:noProof/>
          <w:position w:val="-8"/>
          <w:lang w:eastAsia="ru-RU"/>
        </w:rPr>
        <w:drawing>
          <wp:inline distT="0" distB="0" distL="0" distR="0">
            <wp:extent cx="518340" cy="194377"/>
            <wp:effectExtent l="0" t="0" r="0" b="0"/>
            <wp:docPr id="15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3.png"/>
                    <pic:cNvPicPr/>
                  </pic:nvPicPr>
                  <pic:blipFill>
                    <a:blip r:embed="rId90" cstate="print"/>
                    <a:stretch>
                      <a:fillRect/>
                    </a:stretch>
                  </pic:blipFill>
                  <pic:spPr>
                    <a:xfrm>
                      <a:off x="0" y="0"/>
                      <a:ext cx="518340" cy="194377"/>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t xml:space="preserve">- </w:t>
      </w:r>
      <w:r>
        <w:rPr>
          <w:spacing w:val="-4"/>
        </w:rPr>
        <w:t xml:space="preserve">суммарная продолжительность </w:t>
      </w:r>
      <w:r>
        <w:rPr>
          <w:spacing w:val="-3"/>
        </w:rPr>
        <w:t>использования</w:t>
      </w:r>
      <w:r>
        <w:t xml:space="preserve"> </w:t>
      </w:r>
      <w:r>
        <w:rPr>
          <w:spacing w:val="-4"/>
        </w:rPr>
        <w:t>механизма;</w:t>
      </w:r>
    </w:p>
    <w:p w:rsidR="007F6C4D" w:rsidRDefault="00A84B20" w:rsidP="00A84B20">
      <w:pPr>
        <w:pStyle w:val="a3"/>
        <w:spacing w:before="77" w:line="379" w:lineRule="auto"/>
        <w:ind w:right="-75" w:firstLine="357"/>
        <w:jc w:val="both"/>
      </w:pPr>
      <w:r>
        <w:rPr>
          <w:noProof/>
          <w:position w:val="-3"/>
          <w:lang w:eastAsia="ru-RU"/>
        </w:rPr>
        <w:drawing>
          <wp:inline distT="0" distB="0" distL="0" distR="0">
            <wp:extent cx="129585" cy="121486"/>
            <wp:effectExtent l="0" t="0" r="0" b="0"/>
            <wp:docPr id="15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2.png"/>
                    <pic:cNvPicPr/>
                  </pic:nvPicPr>
                  <pic:blipFill>
                    <a:blip r:embed="rId89" cstate="print"/>
                    <a:stretch>
                      <a:fillRect/>
                    </a:stretch>
                  </pic:blipFill>
                  <pic:spPr>
                    <a:xfrm>
                      <a:off x="0" y="0"/>
                      <a:ext cx="129585" cy="121486"/>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t xml:space="preserve">- </w:t>
      </w:r>
      <w:r>
        <w:rPr>
          <w:spacing w:val="-3"/>
        </w:rPr>
        <w:t xml:space="preserve">нагрузка, </w:t>
      </w:r>
      <w:r>
        <w:rPr>
          <w:spacing w:val="-4"/>
        </w:rPr>
        <w:t xml:space="preserve">действующая </w:t>
      </w:r>
      <w:r>
        <w:t xml:space="preserve">на </w:t>
      </w:r>
      <w:r>
        <w:rPr>
          <w:spacing w:val="-4"/>
        </w:rPr>
        <w:t xml:space="preserve">механизм </w:t>
      </w:r>
      <w:r>
        <w:t xml:space="preserve">в </w:t>
      </w:r>
      <w:r>
        <w:rPr>
          <w:spacing w:val="-3"/>
        </w:rPr>
        <w:t xml:space="preserve">течение </w:t>
      </w:r>
      <w:r>
        <w:rPr>
          <w:spacing w:val="-4"/>
        </w:rPr>
        <w:t xml:space="preserve">времени </w:t>
      </w:r>
      <w:r>
        <w:rPr>
          <w:spacing w:val="-3"/>
        </w:rPr>
        <w:t>использования</w:t>
      </w:r>
      <w:r>
        <w:rPr>
          <w:spacing w:val="38"/>
        </w:rPr>
        <w:t xml:space="preserve"> </w:t>
      </w:r>
      <w:r>
        <w:rPr>
          <w:noProof/>
          <w:spacing w:val="22"/>
          <w:position w:val="-3"/>
          <w:lang w:eastAsia="ru-RU"/>
        </w:rPr>
        <w:drawing>
          <wp:inline distT="0" distB="0" distL="0" distR="0">
            <wp:extent cx="64792" cy="105287"/>
            <wp:effectExtent l="0" t="0" r="0" b="0"/>
            <wp:docPr id="15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1.png"/>
                    <pic:cNvPicPr/>
                  </pic:nvPicPr>
                  <pic:blipFill>
                    <a:blip r:embed="rId88" cstate="print"/>
                    <a:stretch>
                      <a:fillRect/>
                    </a:stretch>
                  </pic:blipFill>
                  <pic:spPr>
                    <a:xfrm>
                      <a:off x="0" y="0"/>
                      <a:ext cx="64792" cy="105287"/>
                    </a:xfrm>
                    <a:prstGeom prst="rect">
                      <a:avLst/>
                    </a:prstGeom>
                  </pic:spPr>
                </pic:pic>
              </a:graphicData>
            </a:graphic>
          </wp:inline>
        </w:drawing>
      </w:r>
      <w:r>
        <w:rPr>
          <w:rFonts w:ascii="Times New Roman" w:hAnsi="Times New Roman"/>
          <w:spacing w:val="-32"/>
        </w:rPr>
        <w:t xml:space="preserve"> </w:t>
      </w:r>
      <w:r>
        <w:t>;</w:t>
      </w:r>
    </w:p>
    <w:p w:rsidR="007F6C4D" w:rsidRDefault="00A84B20" w:rsidP="00A84B20">
      <w:pPr>
        <w:pStyle w:val="a3"/>
        <w:spacing w:line="206" w:lineRule="auto"/>
        <w:ind w:right="-75" w:firstLine="318"/>
        <w:jc w:val="both"/>
      </w:pPr>
      <w:r>
        <w:rPr>
          <w:noProof/>
          <w:position w:val="-8"/>
          <w:lang w:eastAsia="ru-RU"/>
        </w:rPr>
        <w:drawing>
          <wp:inline distT="0" distB="0" distL="0" distR="0">
            <wp:extent cx="202476" cy="194377"/>
            <wp:effectExtent l="0" t="0" r="0" b="0"/>
            <wp:docPr id="15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4.png"/>
                    <pic:cNvPicPr/>
                  </pic:nvPicPr>
                  <pic:blipFill>
                    <a:blip r:embed="rId91" cstate="print"/>
                    <a:stretch>
                      <a:fillRect/>
                    </a:stretch>
                  </pic:blipFill>
                  <pic:spPr>
                    <a:xfrm>
                      <a:off x="0" y="0"/>
                      <a:ext cx="202476" cy="194377"/>
                    </a:xfrm>
                    <a:prstGeom prst="rect">
                      <a:avLst/>
                    </a:prstGeom>
                  </pic:spPr>
                </pic:pic>
              </a:graphicData>
            </a:graphic>
          </wp:inline>
        </w:drawing>
      </w:r>
      <w:r>
        <w:rPr>
          <w:rFonts w:ascii="Times New Roman" w:hAnsi="Times New Roman"/>
          <w:spacing w:val="15"/>
          <w:sz w:val="20"/>
        </w:rPr>
        <w:t xml:space="preserve"> </w:t>
      </w:r>
      <w:r>
        <w:t xml:space="preserve">- </w:t>
      </w:r>
      <w:r>
        <w:rPr>
          <w:spacing w:val="-3"/>
        </w:rPr>
        <w:t xml:space="preserve">максимальное значение нагрузки </w:t>
      </w:r>
      <w:r>
        <w:t xml:space="preserve">на </w:t>
      </w:r>
      <w:r>
        <w:rPr>
          <w:spacing w:val="-4"/>
        </w:rPr>
        <w:t xml:space="preserve">механизм </w:t>
      </w:r>
      <w:r>
        <w:t xml:space="preserve">в </w:t>
      </w:r>
      <w:r>
        <w:rPr>
          <w:spacing w:val="-6"/>
        </w:rPr>
        <w:t xml:space="preserve">режиме </w:t>
      </w:r>
      <w:r>
        <w:rPr>
          <w:spacing w:val="-4"/>
        </w:rPr>
        <w:t xml:space="preserve">нормальной </w:t>
      </w:r>
      <w:r>
        <w:t xml:space="preserve">эксплуатации </w:t>
      </w:r>
      <w:r>
        <w:rPr>
          <w:spacing w:val="-3"/>
        </w:rPr>
        <w:t xml:space="preserve">согласно </w:t>
      </w:r>
      <w:r>
        <w:t>технической</w:t>
      </w:r>
      <w:r>
        <w:rPr>
          <w:spacing w:val="-20"/>
        </w:rPr>
        <w:t xml:space="preserve"> </w:t>
      </w:r>
      <w:r>
        <w:t>документации.</w:t>
      </w:r>
    </w:p>
    <w:p w:rsidR="007F6C4D" w:rsidRDefault="00A84B20" w:rsidP="00A84B20">
      <w:pPr>
        <w:pStyle w:val="a3"/>
        <w:spacing w:before="95" w:line="225" w:lineRule="auto"/>
        <w:ind w:right="-75" w:firstLine="318"/>
        <w:jc w:val="both"/>
      </w:pPr>
      <w:r>
        <w:rPr>
          <w:spacing w:val="-3"/>
        </w:rPr>
        <w:t xml:space="preserve">Значения         </w:t>
      </w:r>
      <w:r>
        <w:rPr>
          <w:spacing w:val="-4"/>
        </w:rPr>
        <w:t xml:space="preserve">нагрузок </w:t>
      </w:r>
      <w:r>
        <w:rPr>
          <w:noProof/>
          <w:spacing w:val="3"/>
          <w:position w:val="-8"/>
          <w:lang w:eastAsia="ru-RU"/>
        </w:rPr>
        <w:drawing>
          <wp:inline distT="0" distB="0" distL="0" distR="0">
            <wp:extent cx="186278" cy="194377"/>
            <wp:effectExtent l="0" t="0" r="0" b="0"/>
            <wp:docPr id="16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5.png"/>
                    <pic:cNvPicPr/>
                  </pic:nvPicPr>
                  <pic:blipFill>
                    <a:blip r:embed="rId92" cstate="print"/>
                    <a:stretch>
                      <a:fillRect/>
                    </a:stretch>
                  </pic:blipFill>
                  <pic:spPr>
                    <a:xfrm>
                      <a:off x="0" y="0"/>
                      <a:ext cx="186278" cy="194377"/>
                    </a:xfrm>
                    <a:prstGeom prst="rect">
                      <a:avLst/>
                    </a:prstGeom>
                  </pic:spPr>
                </pic:pic>
              </a:graphicData>
            </a:graphic>
          </wp:inline>
        </w:drawing>
      </w:r>
      <w:r>
        <w:t xml:space="preserve">,    </w:t>
      </w:r>
      <w:r>
        <w:rPr>
          <w:noProof/>
          <w:spacing w:val="16"/>
          <w:position w:val="-8"/>
          <w:lang w:eastAsia="ru-RU"/>
        </w:rPr>
        <w:drawing>
          <wp:inline distT="0" distB="0" distL="0" distR="0">
            <wp:extent cx="202476" cy="194377"/>
            <wp:effectExtent l="0" t="0" r="0" b="0"/>
            <wp:docPr id="16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4.png"/>
                    <pic:cNvPicPr/>
                  </pic:nvPicPr>
                  <pic:blipFill>
                    <a:blip r:embed="rId91" cstate="print"/>
                    <a:stretch>
                      <a:fillRect/>
                    </a:stretch>
                  </pic:blipFill>
                  <pic:spPr>
                    <a:xfrm>
                      <a:off x="0" y="0"/>
                      <a:ext cx="202476" cy="194377"/>
                    </a:xfrm>
                    <a:prstGeom prst="rect">
                      <a:avLst/>
                    </a:prstGeom>
                  </pic:spPr>
                </pic:pic>
              </a:graphicData>
            </a:graphic>
          </wp:inline>
        </w:drawing>
      </w:r>
      <w:r>
        <w:rPr>
          <w:rFonts w:ascii="Times New Roman" w:hAnsi="Times New Roman"/>
          <w:spacing w:val="16"/>
        </w:rPr>
        <w:t xml:space="preserve">   </w:t>
      </w:r>
      <w:r>
        <w:rPr>
          <w:rFonts w:ascii="Times New Roman" w:hAnsi="Times New Roman"/>
          <w:spacing w:val="-19"/>
        </w:rPr>
        <w:t xml:space="preserve"> </w:t>
      </w:r>
      <w:r>
        <w:rPr>
          <w:spacing w:val="-4"/>
        </w:rPr>
        <w:t xml:space="preserve">определяют </w:t>
      </w:r>
      <w:r>
        <w:rPr>
          <w:spacing w:val="-3"/>
        </w:rPr>
        <w:t xml:space="preserve">для </w:t>
      </w:r>
      <w:r>
        <w:t>концевого звена кинематической</w:t>
      </w:r>
      <w:r>
        <w:rPr>
          <w:spacing w:val="-8"/>
        </w:rPr>
        <w:t xml:space="preserve"> </w:t>
      </w:r>
      <w:r>
        <w:t>цепи</w:t>
      </w:r>
      <w:r>
        <w:rPr>
          <w:spacing w:val="-8"/>
        </w:rPr>
        <w:t xml:space="preserve"> </w:t>
      </w:r>
      <w:r>
        <w:rPr>
          <w:spacing w:val="-4"/>
        </w:rPr>
        <w:t>механизма</w:t>
      </w:r>
      <w:r>
        <w:rPr>
          <w:spacing w:val="-7"/>
        </w:rPr>
        <w:t xml:space="preserve"> </w:t>
      </w:r>
      <w:r>
        <w:t>(канатный</w:t>
      </w:r>
      <w:r>
        <w:rPr>
          <w:spacing w:val="-8"/>
        </w:rPr>
        <w:t xml:space="preserve"> </w:t>
      </w:r>
      <w:r>
        <w:t>барабан,</w:t>
      </w:r>
      <w:r>
        <w:rPr>
          <w:spacing w:val="-5"/>
        </w:rPr>
        <w:t xml:space="preserve"> </w:t>
      </w:r>
      <w:r>
        <w:rPr>
          <w:spacing w:val="-3"/>
        </w:rPr>
        <w:t>ходовое</w:t>
      </w:r>
      <w:r>
        <w:rPr>
          <w:spacing w:val="-7"/>
        </w:rPr>
        <w:t xml:space="preserve"> </w:t>
      </w:r>
      <w:r>
        <w:t>колесо,</w:t>
      </w:r>
      <w:r>
        <w:rPr>
          <w:spacing w:val="-5"/>
        </w:rPr>
        <w:t xml:space="preserve"> ведущее </w:t>
      </w:r>
      <w:r>
        <w:t xml:space="preserve">зубчатое колесо </w:t>
      </w:r>
      <w:r>
        <w:rPr>
          <w:spacing w:val="-4"/>
        </w:rPr>
        <w:t xml:space="preserve">механизма </w:t>
      </w:r>
      <w:r>
        <w:rPr>
          <w:spacing w:val="-3"/>
        </w:rPr>
        <w:t xml:space="preserve">поворота), </w:t>
      </w:r>
      <w:r>
        <w:t xml:space="preserve">с </w:t>
      </w:r>
      <w:r>
        <w:rPr>
          <w:spacing w:val="-3"/>
        </w:rPr>
        <w:t xml:space="preserve">учетом </w:t>
      </w:r>
      <w:r>
        <w:t xml:space="preserve">всех </w:t>
      </w:r>
      <w:r>
        <w:rPr>
          <w:spacing w:val="-4"/>
        </w:rPr>
        <w:t xml:space="preserve">факторов, </w:t>
      </w:r>
      <w:r>
        <w:t>включая</w:t>
      </w:r>
      <w:r>
        <w:rPr>
          <w:spacing w:val="-15"/>
        </w:rPr>
        <w:t xml:space="preserve"> </w:t>
      </w:r>
      <w:r>
        <w:t>и</w:t>
      </w:r>
    </w:p>
    <w:p w:rsidR="007F6C4D" w:rsidRDefault="00A84B20" w:rsidP="00A84B20">
      <w:pPr>
        <w:pStyle w:val="a3"/>
        <w:spacing w:before="16"/>
        <w:ind w:right="-75"/>
        <w:jc w:val="both"/>
      </w:pPr>
      <w:r>
        <w:t>процессы неустановившегося движения.</w:t>
      </w:r>
    </w:p>
    <w:p w:rsidR="007F6C4D" w:rsidRDefault="00A84B20" w:rsidP="00A84B20">
      <w:pPr>
        <w:pStyle w:val="a3"/>
        <w:spacing w:before="37" w:line="252" w:lineRule="auto"/>
        <w:ind w:right="-75" w:firstLine="318"/>
        <w:jc w:val="both"/>
      </w:pPr>
      <w:r>
        <w:rPr>
          <w:noProof/>
          <w:lang w:eastAsia="ru-RU"/>
        </w:rPr>
        <w:drawing>
          <wp:anchor distT="0" distB="0" distL="0" distR="0" simplePos="0" relativeHeight="484239872" behindDoc="1" locked="0" layoutInCell="1" allowOverlap="1">
            <wp:simplePos x="0" y="0"/>
            <wp:positionH relativeFrom="page">
              <wp:posOffset>2465423</wp:posOffset>
            </wp:positionH>
            <wp:positionV relativeFrom="paragraph">
              <wp:posOffset>55672</wp:posOffset>
            </wp:positionV>
            <wp:extent cx="97188" cy="89089"/>
            <wp:effectExtent l="0" t="0" r="0" b="0"/>
            <wp:wrapNone/>
            <wp:docPr id="16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6.png"/>
                    <pic:cNvPicPr/>
                  </pic:nvPicPr>
                  <pic:blipFill>
                    <a:blip r:embed="rId93" cstate="print"/>
                    <a:stretch>
                      <a:fillRect/>
                    </a:stretch>
                  </pic:blipFill>
                  <pic:spPr>
                    <a:xfrm>
                      <a:off x="0" y="0"/>
                      <a:ext cx="97188" cy="89089"/>
                    </a:xfrm>
                    <a:prstGeom prst="rect">
                      <a:avLst/>
                    </a:prstGeom>
                  </pic:spPr>
                </pic:pic>
              </a:graphicData>
            </a:graphic>
          </wp:anchor>
        </w:drawing>
      </w:r>
      <w:r>
        <w:t xml:space="preserve">В качестве </w:t>
      </w:r>
      <w:r>
        <w:rPr>
          <w:spacing w:val="-3"/>
        </w:rPr>
        <w:t xml:space="preserve">значения нагрузки </w:t>
      </w:r>
      <w:r>
        <w:t xml:space="preserve">в зависимости </w:t>
      </w:r>
      <w:r>
        <w:rPr>
          <w:spacing w:val="-3"/>
        </w:rPr>
        <w:t xml:space="preserve">от </w:t>
      </w:r>
      <w:r>
        <w:t xml:space="preserve">типа и </w:t>
      </w:r>
      <w:r>
        <w:rPr>
          <w:spacing w:val="-3"/>
        </w:rPr>
        <w:t xml:space="preserve">назначения </w:t>
      </w:r>
      <w:r>
        <w:rPr>
          <w:spacing w:val="-4"/>
        </w:rPr>
        <w:t xml:space="preserve">механизма </w:t>
      </w:r>
      <w:r>
        <w:rPr>
          <w:spacing w:val="-6"/>
        </w:rPr>
        <w:t xml:space="preserve">может </w:t>
      </w:r>
      <w:r>
        <w:t xml:space="preserve">использоваться </w:t>
      </w:r>
      <w:r>
        <w:rPr>
          <w:spacing w:val="-4"/>
        </w:rPr>
        <w:t xml:space="preserve">момент </w:t>
      </w:r>
      <w:r>
        <w:t xml:space="preserve">на </w:t>
      </w:r>
      <w:r>
        <w:rPr>
          <w:spacing w:val="-4"/>
        </w:rPr>
        <w:t xml:space="preserve">тихоходном </w:t>
      </w:r>
      <w:r>
        <w:rPr>
          <w:spacing w:val="-5"/>
        </w:rPr>
        <w:t xml:space="preserve">валу, </w:t>
      </w:r>
      <w:r>
        <w:rPr>
          <w:spacing w:val="-3"/>
        </w:rPr>
        <w:t xml:space="preserve">сила </w:t>
      </w:r>
      <w:r>
        <w:rPr>
          <w:spacing w:val="-5"/>
        </w:rPr>
        <w:t xml:space="preserve">натяжения </w:t>
      </w:r>
      <w:r>
        <w:rPr>
          <w:spacing w:val="-3"/>
        </w:rPr>
        <w:t xml:space="preserve">тягового </w:t>
      </w:r>
      <w:r>
        <w:t xml:space="preserve">каната, </w:t>
      </w:r>
      <w:r>
        <w:rPr>
          <w:spacing w:val="-4"/>
        </w:rPr>
        <w:t xml:space="preserve">усилие </w:t>
      </w:r>
      <w:r>
        <w:t>в рейке и т.д.</w:t>
      </w:r>
    </w:p>
    <w:p w:rsidR="007F6C4D" w:rsidRDefault="00A84B20" w:rsidP="00A84B20">
      <w:pPr>
        <w:pStyle w:val="a3"/>
        <w:spacing w:line="252" w:lineRule="auto"/>
        <w:ind w:right="-75" w:firstLine="318"/>
        <w:jc w:val="both"/>
      </w:pPr>
      <w:r>
        <w:t xml:space="preserve">Значения коэффициента </w:t>
      </w:r>
      <w:r>
        <w:t>распределения нагрузки, соответствующие классам нагружения, и примеры описания характера нагружения механизма, соответствующие каждому классу, приведены в таблице 2.</w:t>
      </w:r>
    </w:p>
    <w:p w:rsidR="007F6C4D" w:rsidRDefault="007F6C4D" w:rsidP="00A84B20">
      <w:pPr>
        <w:pStyle w:val="a3"/>
        <w:spacing w:before="6"/>
        <w:ind w:left="0" w:right="-75"/>
        <w:rPr>
          <w:sz w:val="22"/>
        </w:rPr>
      </w:pPr>
    </w:p>
    <w:p w:rsidR="007F6C4D" w:rsidRDefault="00A84B20" w:rsidP="00A84B20">
      <w:pPr>
        <w:pStyle w:val="Heading2"/>
        <w:ind w:right="-75"/>
        <w:jc w:val="both"/>
      </w:pPr>
      <w:r>
        <w:t>Таблица 2. Класс нагружения механизма</w:t>
      </w:r>
    </w:p>
    <w:p w:rsidR="007F6C4D" w:rsidRDefault="007F6C4D" w:rsidP="00A84B20">
      <w:pPr>
        <w:pStyle w:val="a3"/>
        <w:spacing w:before="1"/>
        <w:ind w:left="0" w:right="-75"/>
        <w:rPr>
          <w:b/>
          <w:sz w:val="24"/>
        </w:rPr>
      </w:pPr>
    </w:p>
    <w:p w:rsidR="007F6C4D" w:rsidRDefault="00A84B20" w:rsidP="00A84B20">
      <w:pPr>
        <w:pStyle w:val="a3"/>
        <w:ind w:right="-75"/>
        <w:jc w:val="both"/>
      </w:pPr>
      <w:r>
        <w:t>Таблица 2</w:t>
      </w:r>
    </w:p>
    <w:p w:rsidR="007F6C4D" w:rsidRDefault="007F6C4D" w:rsidP="00A84B20">
      <w:pPr>
        <w:pStyle w:val="a3"/>
        <w:ind w:left="0" w:right="-75"/>
        <w:rPr>
          <w:sz w:val="20"/>
        </w:rPr>
      </w:pPr>
    </w:p>
    <w:p w:rsidR="007F6C4D" w:rsidRDefault="007F6C4D" w:rsidP="00A84B20">
      <w:pPr>
        <w:pStyle w:val="a3"/>
        <w:spacing w:before="2"/>
        <w:ind w:left="0" w:right="-75"/>
        <w:rPr>
          <w:sz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05"/>
        <w:gridCol w:w="1469"/>
        <w:gridCol w:w="648"/>
        <w:gridCol w:w="1206"/>
        <w:gridCol w:w="127"/>
        <w:gridCol w:w="191"/>
        <w:gridCol w:w="1429"/>
      </w:tblGrid>
      <w:tr w:rsidR="007F6C4D">
        <w:trPr>
          <w:trHeight w:val="1264"/>
        </w:trPr>
        <w:tc>
          <w:tcPr>
            <w:tcW w:w="1805" w:type="dxa"/>
            <w:tcBorders>
              <w:bottom w:val="double" w:sz="2" w:space="0" w:color="000000"/>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spacing w:line="252" w:lineRule="auto"/>
              <w:ind w:left="120" w:right="-75"/>
              <w:rPr>
                <w:sz w:val="19"/>
              </w:rPr>
            </w:pPr>
            <w:r>
              <w:rPr>
                <w:sz w:val="19"/>
              </w:rPr>
              <w:t>Класс нагружения</w:t>
            </w:r>
          </w:p>
        </w:tc>
        <w:tc>
          <w:tcPr>
            <w:tcW w:w="2117" w:type="dxa"/>
            <w:gridSpan w:val="2"/>
            <w:tcBorders>
              <w:left w:val="double" w:sz="2" w:space="0" w:color="000000"/>
              <w:bottom w:val="double" w:sz="2" w:space="0" w:color="000000"/>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spacing w:line="252" w:lineRule="auto"/>
              <w:ind w:left="123" w:right="-75"/>
              <w:rPr>
                <w:sz w:val="19"/>
              </w:rPr>
            </w:pPr>
            <w:r>
              <w:rPr>
                <w:sz w:val="19"/>
              </w:rPr>
              <w:t>Коэффициент распределения</w:t>
            </w:r>
          </w:p>
          <w:p w:rsidR="007F6C4D" w:rsidRDefault="00A84B20" w:rsidP="00A84B20">
            <w:pPr>
              <w:pStyle w:val="TableParagraph"/>
              <w:spacing w:before="115"/>
              <w:ind w:left="123" w:right="-75"/>
              <w:rPr>
                <w:sz w:val="19"/>
              </w:rPr>
            </w:pPr>
            <w:r>
              <w:rPr>
                <w:spacing w:val="-3"/>
                <w:sz w:val="19"/>
              </w:rPr>
              <w:t xml:space="preserve">нагрузки </w:t>
            </w:r>
            <w:r>
              <w:rPr>
                <w:noProof/>
                <w:spacing w:val="-22"/>
                <w:position w:val="-3"/>
                <w:sz w:val="19"/>
                <w:lang w:eastAsia="ru-RU"/>
              </w:rPr>
              <w:drawing>
                <wp:inline distT="0" distB="0" distL="0" distR="0">
                  <wp:extent cx="161981" cy="121486"/>
                  <wp:effectExtent l="0" t="0" r="0" b="0"/>
                  <wp:docPr id="16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67.png"/>
                          <pic:cNvPicPr/>
                        </pic:nvPicPr>
                        <pic:blipFill>
                          <a:blip r:embed="rId94" cstate="print"/>
                          <a:stretch>
                            <a:fillRect/>
                          </a:stretch>
                        </pic:blipFill>
                        <pic:spPr>
                          <a:xfrm>
                            <a:off x="0" y="0"/>
                            <a:ext cx="161981" cy="121486"/>
                          </a:xfrm>
                          <a:prstGeom prst="rect">
                            <a:avLst/>
                          </a:prstGeom>
                        </pic:spPr>
                      </pic:pic>
                    </a:graphicData>
                  </a:graphic>
                </wp:inline>
              </w:drawing>
            </w:r>
          </w:p>
        </w:tc>
        <w:tc>
          <w:tcPr>
            <w:tcW w:w="2953" w:type="dxa"/>
            <w:gridSpan w:val="4"/>
            <w:tcBorders>
              <w:left w:val="double" w:sz="2" w:space="0" w:color="000000"/>
              <w:bottom w:val="double" w:sz="2" w:space="0" w:color="000000"/>
            </w:tcBorders>
          </w:tcPr>
          <w:p w:rsidR="007F6C4D" w:rsidRDefault="007F6C4D" w:rsidP="00A84B20">
            <w:pPr>
              <w:pStyle w:val="TableParagraph"/>
              <w:ind w:right="-75"/>
              <w:rPr>
                <w:sz w:val="21"/>
              </w:rPr>
            </w:pPr>
          </w:p>
          <w:p w:rsidR="007F6C4D" w:rsidRDefault="00A84B20" w:rsidP="00A84B20">
            <w:pPr>
              <w:pStyle w:val="TableParagraph"/>
              <w:ind w:left="124" w:right="-75"/>
              <w:rPr>
                <w:sz w:val="19"/>
              </w:rPr>
            </w:pPr>
            <w:r>
              <w:rPr>
                <w:sz w:val="19"/>
              </w:rPr>
              <w:t>Примеры реализации</w:t>
            </w:r>
          </w:p>
        </w:tc>
      </w:tr>
      <w:tr w:rsidR="007F6C4D">
        <w:trPr>
          <w:trHeight w:val="1383"/>
        </w:trPr>
        <w:tc>
          <w:tcPr>
            <w:tcW w:w="1805" w:type="dxa"/>
            <w:tcBorders>
              <w:top w:val="double" w:sz="2" w:space="0" w:color="000000"/>
              <w:bottom w:val="double" w:sz="2" w:space="0" w:color="000000"/>
              <w:right w:val="double" w:sz="2" w:space="0" w:color="000000"/>
            </w:tcBorders>
          </w:tcPr>
          <w:p w:rsidR="007F6C4D" w:rsidRDefault="007F6C4D" w:rsidP="00A84B20">
            <w:pPr>
              <w:pStyle w:val="TableParagraph"/>
              <w:spacing w:before="2"/>
              <w:ind w:right="-75"/>
              <w:rPr>
                <w:sz w:val="30"/>
              </w:rPr>
            </w:pPr>
          </w:p>
          <w:p w:rsidR="007F6C4D" w:rsidRDefault="00A84B20" w:rsidP="00A84B20">
            <w:pPr>
              <w:pStyle w:val="TableParagraph"/>
              <w:ind w:left="158" w:right="-75"/>
              <w:rPr>
                <w:sz w:val="19"/>
              </w:rPr>
            </w:pPr>
            <w:r>
              <w:rPr>
                <w:noProof/>
                <w:position w:val="-4"/>
                <w:lang w:eastAsia="ru-RU"/>
              </w:rPr>
              <w:drawing>
                <wp:inline distT="0" distB="0" distL="0" distR="0">
                  <wp:extent cx="97155" cy="121443"/>
                  <wp:effectExtent l="0" t="0" r="0" b="0"/>
                  <wp:docPr id="1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33.png"/>
                          <pic:cNvPicPr/>
                        </pic:nvPicPr>
                        <pic:blipFill>
                          <a:blip r:embed="rId60" cstate="print"/>
                          <a:stretch>
                            <a:fillRect/>
                          </a:stretch>
                        </pic:blipFill>
                        <pic:spPr>
                          <a:xfrm>
                            <a:off x="0" y="0"/>
                            <a:ext cx="97155" cy="121443"/>
                          </a:xfrm>
                          <a:prstGeom prst="rect">
                            <a:avLst/>
                          </a:prstGeom>
                        </pic:spPr>
                      </pic:pic>
                    </a:graphicData>
                  </a:graphic>
                </wp:inline>
              </w:drawing>
            </w:r>
            <w:r>
              <w:rPr>
                <w:rFonts w:ascii="Times New Roman" w:hAnsi="Times New Roman"/>
                <w:sz w:val="20"/>
              </w:rPr>
              <w:t xml:space="preserve"> </w:t>
            </w:r>
            <w:r>
              <w:rPr>
                <w:rFonts w:ascii="Times New Roman" w:hAnsi="Times New Roman"/>
                <w:spacing w:val="2"/>
                <w:sz w:val="20"/>
              </w:rPr>
              <w:t xml:space="preserve"> </w:t>
            </w:r>
            <w:r>
              <w:rPr>
                <w:sz w:val="19"/>
              </w:rPr>
              <w:t>-</w:t>
            </w:r>
            <w:r>
              <w:rPr>
                <w:spacing w:val="-2"/>
                <w:sz w:val="19"/>
              </w:rPr>
              <w:t xml:space="preserve"> </w:t>
            </w:r>
            <w:r>
              <w:rPr>
                <w:spacing w:val="-4"/>
                <w:sz w:val="19"/>
              </w:rPr>
              <w:t>легкий</w:t>
            </w:r>
          </w:p>
        </w:tc>
        <w:tc>
          <w:tcPr>
            <w:tcW w:w="1469"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23" w:right="-75"/>
              <w:rPr>
                <w:sz w:val="19"/>
              </w:rPr>
            </w:pPr>
            <w:r>
              <w:rPr>
                <w:sz w:val="19"/>
              </w:rPr>
              <w:t>До включительно</w:t>
            </w:r>
          </w:p>
        </w:tc>
        <w:tc>
          <w:tcPr>
            <w:tcW w:w="648"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right="-75"/>
              <w:jc w:val="right"/>
              <w:rPr>
                <w:sz w:val="19"/>
              </w:rPr>
            </w:pPr>
            <w:r>
              <w:rPr>
                <w:sz w:val="19"/>
              </w:rPr>
              <w:t>0,125</w:t>
            </w:r>
          </w:p>
        </w:tc>
        <w:tc>
          <w:tcPr>
            <w:tcW w:w="1206"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24" w:right="-75"/>
              <w:rPr>
                <w:sz w:val="19"/>
              </w:rPr>
            </w:pPr>
            <w:r>
              <w:rPr>
                <w:sz w:val="19"/>
              </w:rPr>
              <w:t>Постоянная нагрузками, меньшими значений</w:t>
            </w:r>
          </w:p>
        </w:tc>
        <w:tc>
          <w:tcPr>
            <w:tcW w:w="127" w:type="dxa"/>
            <w:tcBorders>
              <w:top w:val="double" w:sz="2" w:space="0" w:color="000000"/>
              <w:left w:val="nil"/>
              <w:bottom w:val="double" w:sz="2" w:space="0" w:color="000000"/>
              <w:right w:val="nil"/>
            </w:tcBorders>
          </w:tcPr>
          <w:p w:rsidR="007F6C4D" w:rsidRDefault="007F6C4D" w:rsidP="00A84B20">
            <w:pPr>
              <w:pStyle w:val="TableParagraph"/>
              <w:ind w:right="-75"/>
              <w:rPr>
                <w:rFonts w:ascii="Times New Roman"/>
                <w:sz w:val="18"/>
              </w:rPr>
            </w:pPr>
          </w:p>
        </w:tc>
        <w:tc>
          <w:tcPr>
            <w:tcW w:w="191" w:type="dxa"/>
            <w:tcBorders>
              <w:top w:val="double" w:sz="2" w:space="0" w:color="000000"/>
              <w:left w:val="nil"/>
              <w:bottom w:val="double" w:sz="2" w:space="0" w:color="000000"/>
              <w:right w:val="nil"/>
            </w:tcBorders>
          </w:tcPr>
          <w:p w:rsidR="007F6C4D" w:rsidRDefault="007F6C4D" w:rsidP="00A84B20">
            <w:pPr>
              <w:pStyle w:val="TableParagraph"/>
              <w:ind w:right="-75"/>
              <w:rPr>
                <w:rFonts w:ascii="Times New Roman"/>
                <w:sz w:val="18"/>
              </w:rPr>
            </w:pPr>
          </w:p>
        </w:tc>
        <w:tc>
          <w:tcPr>
            <w:tcW w:w="1429" w:type="dxa"/>
            <w:tcBorders>
              <w:top w:val="double" w:sz="2" w:space="0" w:color="000000"/>
              <w:left w:val="nil"/>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40" w:right="-75" w:hanging="13"/>
              <w:jc w:val="both"/>
              <w:rPr>
                <w:sz w:val="19"/>
              </w:rPr>
            </w:pPr>
            <w:r>
              <w:rPr>
                <w:sz w:val="19"/>
              </w:rPr>
              <w:t xml:space="preserve">работа с </w:t>
            </w:r>
            <w:r>
              <w:rPr>
                <w:spacing w:val="-3"/>
                <w:sz w:val="19"/>
              </w:rPr>
              <w:t xml:space="preserve">значительно </w:t>
            </w:r>
            <w:r>
              <w:rPr>
                <w:spacing w:val="-4"/>
                <w:sz w:val="19"/>
              </w:rPr>
              <w:t>номинальных</w:t>
            </w:r>
          </w:p>
        </w:tc>
      </w:tr>
      <w:tr w:rsidR="007F6C4D">
        <w:trPr>
          <w:trHeight w:val="1842"/>
        </w:trPr>
        <w:tc>
          <w:tcPr>
            <w:tcW w:w="1805" w:type="dxa"/>
            <w:tcBorders>
              <w:top w:val="double" w:sz="2" w:space="0" w:color="000000"/>
              <w:bottom w:val="double" w:sz="2" w:space="0" w:color="000000"/>
              <w:right w:val="double" w:sz="2" w:space="0" w:color="000000"/>
            </w:tcBorders>
          </w:tcPr>
          <w:p w:rsidR="007F6C4D" w:rsidRDefault="007F6C4D" w:rsidP="00A84B20">
            <w:pPr>
              <w:pStyle w:val="TableParagraph"/>
              <w:spacing w:before="2"/>
              <w:ind w:right="-75"/>
              <w:rPr>
                <w:sz w:val="30"/>
              </w:rPr>
            </w:pPr>
          </w:p>
          <w:p w:rsidR="007F6C4D" w:rsidRDefault="00A84B20" w:rsidP="00A84B20">
            <w:pPr>
              <w:pStyle w:val="TableParagraph"/>
              <w:ind w:left="158" w:right="-75"/>
              <w:rPr>
                <w:sz w:val="19"/>
              </w:rPr>
            </w:pPr>
            <w:r>
              <w:rPr>
                <w:noProof/>
                <w:position w:val="-4"/>
                <w:lang w:eastAsia="ru-RU"/>
              </w:rPr>
              <w:drawing>
                <wp:inline distT="0" distB="0" distL="0" distR="0">
                  <wp:extent cx="113347" cy="121443"/>
                  <wp:effectExtent l="0" t="0" r="0" b="0"/>
                  <wp:docPr id="17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68.png"/>
                          <pic:cNvPicPr/>
                        </pic:nvPicPr>
                        <pic:blipFill>
                          <a:blip r:embed="rId95" cstate="print"/>
                          <a:stretch>
                            <a:fillRect/>
                          </a:stretch>
                        </pic:blipFill>
                        <pic:spPr>
                          <a:xfrm>
                            <a:off x="0" y="0"/>
                            <a:ext cx="113347" cy="121443"/>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rPr>
                <w:sz w:val="19"/>
              </w:rPr>
              <w:t>-</w:t>
            </w:r>
            <w:r>
              <w:rPr>
                <w:spacing w:val="-3"/>
                <w:sz w:val="19"/>
              </w:rPr>
              <w:t xml:space="preserve"> </w:t>
            </w:r>
            <w:r>
              <w:rPr>
                <w:sz w:val="19"/>
              </w:rPr>
              <w:t>средний</w:t>
            </w:r>
          </w:p>
        </w:tc>
        <w:tc>
          <w:tcPr>
            <w:tcW w:w="2117" w:type="dxa"/>
            <w:gridSpan w:val="2"/>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Св. 0,125 до 0,250</w:t>
            </w:r>
          </w:p>
          <w:p w:rsidR="007F6C4D" w:rsidRDefault="00A84B20" w:rsidP="00A84B20">
            <w:pPr>
              <w:pStyle w:val="TableParagraph"/>
              <w:spacing w:before="11"/>
              <w:ind w:left="123" w:right="-75"/>
              <w:rPr>
                <w:sz w:val="19"/>
              </w:rPr>
            </w:pPr>
            <w:r>
              <w:rPr>
                <w:sz w:val="19"/>
              </w:rPr>
              <w:t>включительно</w:t>
            </w:r>
          </w:p>
        </w:tc>
        <w:tc>
          <w:tcPr>
            <w:tcW w:w="2953" w:type="dxa"/>
            <w:gridSpan w:val="4"/>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tabs>
                <w:tab w:val="left" w:pos="1909"/>
              </w:tabs>
              <w:spacing w:line="252" w:lineRule="auto"/>
              <w:ind w:left="124" w:right="-75"/>
              <w:jc w:val="both"/>
              <w:rPr>
                <w:sz w:val="19"/>
              </w:rPr>
            </w:pPr>
            <w:r>
              <w:rPr>
                <w:sz w:val="19"/>
              </w:rPr>
              <w:t xml:space="preserve">В </w:t>
            </w:r>
            <w:r>
              <w:rPr>
                <w:spacing w:val="-3"/>
                <w:sz w:val="19"/>
              </w:rPr>
              <w:t xml:space="preserve">основном  </w:t>
            </w:r>
            <w:r>
              <w:rPr>
                <w:sz w:val="19"/>
              </w:rPr>
              <w:t xml:space="preserve">работа с </w:t>
            </w:r>
            <w:r>
              <w:rPr>
                <w:spacing w:val="-4"/>
                <w:sz w:val="19"/>
              </w:rPr>
              <w:t>нагрузками,</w:t>
            </w:r>
            <w:r>
              <w:rPr>
                <w:spacing w:val="-4"/>
                <w:sz w:val="19"/>
              </w:rPr>
              <w:tab/>
            </w:r>
            <w:r>
              <w:rPr>
                <w:spacing w:val="-7"/>
                <w:sz w:val="19"/>
              </w:rPr>
              <w:t xml:space="preserve">меньшими </w:t>
            </w:r>
            <w:r>
              <w:rPr>
                <w:spacing w:val="-4"/>
                <w:sz w:val="19"/>
              </w:rPr>
              <w:t xml:space="preserve">номинальных </w:t>
            </w:r>
            <w:r>
              <w:rPr>
                <w:spacing w:val="-3"/>
                <w:sz w:val="19"/>
              </w:rPr>
              <w:t xml:space="preserve">значений, </w:t>
            </w:r>
            <w:r>
              <w:rPr>
                <w:sz w:val="19"/>
              </w:rPr>
              <w:t xml:space="preserve">до </w:t>
            </w:r>
            <w:r>
              <w:rPr>
                <w:spacing w:val="-4"/>
                <w:sz w:val="19"/>
              </w:rPr>
              <w:t xml:space="preserve">30% времени </w:t>
            </w:r>
            <w:r>
              <w:rPr>
                <w:sz w:val="19"/>
              </w:rPr>
              <w:t xml:space="preserve">с </w:t>
            </w:r>
            <w:r>
              <w:rPr>
                <w:spacing w:val="-4"/>
                <w:sz w:val="19"/>
              </w:rPr>
              <w:t xml:space="preserve">нагрузками, близкими </w:t>
            </w:r>
            <w:r>
              <w:rPr>
                <w:sz w:val="19"/>
              </w:rPr>
              <w:t xml:space="preserve">к </w:t>
            </w:r>
            <w:r>
              <w:rPr>
                <w:spacing w:val="-4"/>
                <w:sz w:val="19"/>
              </w:rPr>
              <w:t xml:space="preserve">номинальным </w:t>
            </w:r>
            <w:r>
              <w:rPr>
                <w:spacing w:val="-3"/>
                <w:sz w:val="19"/>
              </w:rPr>
              <w:t>значениям</w:t>
            </w:r>
          </w:p>
        </w:tc>
      </w:tr>
      <w:tr w:rsidR="007F6C4D">
        <w:trPr>
          <w:trHeight w:val="1383"/>
        </w:trPr>
        <w:tc>
          <w:tcPr>
            <w:tcW w:w="1805"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A84B20" w:rsidP="00A84B20">
            <w:pPr>
              <w:pStyle w:val="TableParagraph"/>
              <w:spacing w:before="130"/>
              <w:ind w:left="158" w:right="-75"/>
              <w:rPr>
                <w:sz w:val="19"/>
              </w:rPr>
            </w:pPr>
            <w:r>
              <w:rPr>
                <w:noProof/>
                <w:position w:val="-3"/>
                <w:lang w:eastAsia="ru-RU"/>
              </w:rPr>
              <w:drawing>
                <wp:inline distT="0" distB="0" distL="0" distR="0">
                  <wp:extent cx="105251" cy="121443"/>
                  <wp:effectExtent l="0" t="0" r="0" b="0"/>
                  <wp:docPr id="17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69.png"/>
                          <pic:cNvPicPr/>
                        </pic:nvPicPr>
                        <pic:blipFill>
                          <a:blip r:embed="rId96" cstate="print"/>
                          <a:stretch>
                            <a:fillRect/>
                          </a:stretch>
                        </pic:blipFill>
                        <pic:spPr>
                          <a:xfrm>
                            <a:off x="0" y="0"/>
                            <a:ext cx="105251" cy="121443"/>
                          </a:xfrm>
                          <a:prstGeom prst="rect">
                            <a:avLst/>
                          </a:prstGeom>
                        </pic:spPr>
                      </pic:pic>
                    </a:graphicData>
                  </a:graphic>
                </wp:inline>
              </w:drawing>
            </w:r>
            <w:r>
              <w:rPr>
                <w:rFonts w:ascii="Times New Roman" w:hAnsi="Times New Roman"/>
                <w:sz w:val="20"/>
              </w:rPr>
              <w:t xml:space="preserve"> </w:t>
            </w:r>
            <w:r>
              <w:rPr>
                <w:rFonts w:ascii="Times New Roman" w:hAnsi="Times New Roman"/>
                <w:spacing w:val="2"/>
                <w:sz w:val="20"/>
              </w:rPr>
              <w:t xml:space="preserve"> </w:t>
            </w:r>
            <w:r>
              <w:rPr>
                <w:sz w:val="19"/>
              </w:rPr>
              <w:t>-</w:t>
            </w:r>
            <w:r>
              <w:rPr>
                <w:spacing w:val="-2"/>
                <w:sz w:val="19"/>
              </w:rPr>
              <w:t xml:space="preserve"> </w:t>
            </w:r>
            <w:r>
              <w:rPr>
                <w:spacing w:val="-4"/>
                <w:sz w:val="19"/>
              </w:rPr>
              <w:t>тяжелый</w:t>
            </w:r>
          </w:p>
        </w:tc>
        <w:tc>
          <w:tcPr>
            <w:tcW w:w="1469"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4"/>
              <w:ind w:right="-75"/>
              <w:rPr>
                <w:sz w:val="21"/>
              </w:rPr>
            </w:pPr>
          </w:p>
          <w:p w:rsidR="007F6C4D" w:rsidRDefault="00A84B20" w:rsidP="00A84B20">
            <w:pPr>
              <w:pStyle w:val="TableParagraph"/>
              <w:tabs>
                <w:tab w:val="left" w:pos="621"/>
              </w:tabs>
              <w:spacing w:line="252" w:lineRule="auto"/>
              <w:ind w:left="123" w:right="-75"/>
              <w:rPr>
                <w:sz w:val="19"/>
              </w:rPr>
            </w:pPr>
            <w:r>
              <w:rPr>
                <w:sz w:val="19"/>
              </w:rPr>
              <w:t>Св.</w:t>
            </w:r>
            <w:r>
              <w:rPr>
                <w:sz w:val="19"/>
              </w:rPr>
              <w:tab/>
            </w:r>
            <w:r>
              <w:rPr>
                <w:spacing w:val="-4"/>
                <w:sz w:val="19"/>
              </w:rPr>
              <w:t xml:space="preserve">0,25 </w:t>
            </w:r>
            <w:r>
              <w:rPr>
                <w:spacing w:val="-7"/>
                <w:sz w:val="19"/>
              </w:rPr>
              <w:t xml:space="preserve">до </w:t>
            </w:r>
            <w:r>
              <w:rPr>
                <w:spacing w:val="-3"/>
                <w:sz w:val="19"/>
              </w:rPr>
              <w:t>включительно</w:t>
            </w:r>
          </w:p>
        </w:tc>
        <w:tc>
          <w:tcPr>
            <w:tcW w:w="648"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right="-75"/>
              <w:jc w:val="right"/>
              <w:rPr>
                <w:sz w:val="19"/>
              </w:rPr>
            </w:pPr>
            <w:r>
              <w:rPr>
                <w:sz w:val="19"/>
              </w:rPr>
              <w:t>0,50</w:t>
            </w:r>
          </w:p>
        </w:tc>
        <w:tc>
          <w:tcPr>
            <w:tcW w:w="2953" w:type="dxa"/>
            <w:gridSpan w:val="4"/>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24" w:right="-75"/>
              <w:jc w:val="both"/>
              <w:rPr>
                <w:sz w:val="19"/>
              </w:rPr>
            </w:pPr>
            <w:r>
              <w:rPr>
                <w:sz w:val="19"/>
              </w:rPr>
              <w:t>Частая работа (до 75% времени) с нагрузками, близкими к номинальным значениям</w:t>
            </w:r>
          </w:p>
        </w:tc>
      </w:tr>
      <w:tr w:rsidR="007F6C4D">
        <w:trPr>
          <w:trHeight w:val="1379"/>
        </w:trPr>
        <w:tc>
          <w:tcPr>
            <w:tcW w:w="1805" w:type="dxa"/>
            <w:tcBorders>
              <w:top w:val="double" w:sz="2" w:space="0" w:color="000000"/>
              <w:right w:val="double" w:sz="2" w:space="0" w:color="000000"/>
            </w:tcBorders>
          </w:tcPr>
          <w:p w:rsidR="007F6C4D" w:rsidRDefault="007F6C4D" w:rsidP="00A84B20">
            <w:pPr>
              <w:pStyle w:val="TableParagraph"/>
              <w:ind w:right="-75"/>
              <w:rPr>
                <w:sz w:val="20"/>
              </w:rPr>
            </w:pPr>
          </w:p>
          <w:p w:rsidR="007F6C4D" w:rsidRDefault="00A84B20" w:rsidP="00A84B20">
            <w:pPr>
              <w:pStyle w:val="TableParagraph"/>
              <w:tabs>
                <w:tab w:val="left" w:pos="1025"/>
              </w:tabs>
              <w:spacing w:before="120" w:line="206" w:lineRule="auto"/>
              <w:ind w:left="120" w:right="-75"/>
              <w:rPr>
                <w:sz w:val="19"/>
              </w:rPr>
            </w:pPr>
            <w:r>
              <w:rPr>
                <w:noProof/>
                <w:position w:val="-8"/>
                <w:lang w:eastAsia="ru-RU"/>
              </w:rPr>
              <w:drawing>
                <wp:inline distT="0" distB="0" distL="0" distR="0">
                  <wp:extent cx="161925" cy="186213"/>
                  <wp:effectExtent l="0" t="0" r="0" b="0"/>
                  <wp:docPr id="17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70.png"/>
                          <pic:cNvPicPr/>
                        </pic:nvPicPr>
                        <pic:blipFill>
                          <a:blip r:embed="rId97" cstate="print"/>
                          <a:stretch>
                            <a:fillRect/>
                          </a:stretch>
                        </pic:blipFill>
                        <pic:spPr>
                          <a:xfrm>
                            <a:off x="0" y="0"/>
                            <a:ext cx="161925" cy="186213"/>
                          </a:xfrm>
                          <a:prstGeom prst="rect">
                            <a:avLst/>
                          </a:prstGeom>
                        </pic:spPr>
                      </pic:pic>
                    </a:graphicData>
                  </a:graphic>
                </wp:inline>
              </w:drawing>
            </w:r>
            <w:r>
              <w:rPr>
                <w:rFonts w:ascii="Times New Roman" w:hAnsi="Times New Roman"/>
                <w:sz w:val="20"/>
              </w:rPr>
              <w:t xml:space="preserve">     </w:t>
            </w:r>
            <w:r>
              <w:rPr>
                <w:rFonts w:ascii="Times New Roman" w:hAnsi="Times New Roman"/>
                <w:spacing w:val="-7"/>
                <w:sz w:val="20"/>
              </w:rPr>
              <w:t xml:space="preserve"> </w:t>
            </w:r>
            <w:r>
              <w:rPr>
                <w:sz w:val="19"/>
              </w:rPr>
              <w:t>-</w:t>
            </w:r>
            <w:r>
              <w:rPr>
                <w:sz w:val="19"/>
              </w:rPr>
              <w:tab/>
            </w:r>
            <w:r>
              <w:rPr>
                <w:spacing w:val="-4"/>
                <w:sz w:val="19"/>
              </w:rPr>
              <w:t>весьма тяжелый</w:t>
            </w:r>
          </w:p>
        </w:tc>
        <w:tc>
          <w:tcPr>
            <w:tcW w:w="1469" w:type="dxa"/>
            <w:tcBorders>
              <w:top w:val="double" w:sz="2" w:space="0" w:color="000000"/>
              <w:left w:val="double" w:sz="2" w:space="0" w:color="000000"/>
              <w:right w:val="nil"/>
            </w:tcBorders>
          </w:tcPr>
          <w:p w:rsidR="007F6C4D" w:rsidRDefault="007F6C4D" w:rsidP="00A84B20">
            <w:pPr>
              <w:pStyle w:val="TableParagraph"/>
              <w:spacing w:before="4"/>
              <w:ind w:right="-75"/>
              <w:rPr>
                <w:sz w:val="21"/>
              </w:rPr>
            </w:pPr>
          </w:p>
          <w:p w:rsidR="007F6C4D" w:rsidRDefault="00A84B20" w:rsidP="00A84B20">
            <w:pPr>
              <w:pStyle w:val="TableParagraph"/>
              <w:tabs>
                <w:tab w:val="left" w:pos="621"/>
              </w:tabs>
              <w:spacing w:line="252" w:lineRule="auto"/>
              <w:ind w:left="123" w:right="-75"/>
              <w:rPr>
                <w:sz w:val="19"/>
              </w:rPr>
            </w:pPr>
            <w:r>
              <w:rPr>
                <w:sz w:val="19"/>
              </w:rPr>
              <w:t>Св.</w:t>
            </w:r>
            <w:r>
              <w:rPr>
                <w:sz w:val="19"/>
              </w:rPr>
              <w:tab/>
            </w:r>
            <w:r>
              <w:rPr>
                <w:spacing w:val="-4"/>
                <w:sz w:val="19"/>
              </w:rPr>
              <w:t xml:space="preserve">0,50 </w:t>
            </w:r>
            <w:r>
              <w:rPr>
                <w:spacing w:val="-7"/>
                <w:sz w:val="19"/>
              </w:rPr>
              <w:t xml:space="preserve">до </w:t>
            </w:r>
            <w:r>
              <w:rPr>
                <w:spacing w:val="-3"/>
                <w:sz w:val="19"/>
              </w:rPr>
              <w:t>включительно</w:t>
            </w:r>
          </w:p>
        </w:tc>
        <w:tc>
          <w:tcPr>
            <w:tcW w:w="648" w:type="dxa"/>
            <w:tcBorders>
              <w:top w:val="double" w:sz="2" w:space="0" w:color="000000"/>
              <w:left w:val="nil"/>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right="-75"/>
              <w:jc w:val="right"/>
              <w:rPr>
                <w:sz w:val="19"/>
              </w:rPr>
            </w:pPr>
            <w:r>
              <w:rPr>
                <w:sz w:val="19"/>
              </w:rPr>
              <w:t>1,00</w:t>
            </w:r>
          </w:p>
        </w:tc>
        <w:tc>
          <w:tcPr>
            <w:tcW w:w="1206" w:type="dxa"/>
            <w:tcBorders>
              <w:top w:val="double" w:sz="2" w:space="0" w:color="000000"/>
              <w:left w:val="double" w:sz="2" w:space="0" w:color="000000"/>
              <w:right w:val="nil"/>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24" w:right="-75"/>
              <w:rPr>
                <w:sz w:val="19"/>
              </w:rPr>
            </w:pPr>
            <w:r>
              <w:rPr>
                <w:sz w:val="19"/>
              </w:rPr>
              <w:t>Постоянная основном близкими значениям</w:t>
            </w:r>
          </w:p>
        </w:tc>
        <w:tc>
          <w:tcPr>
            <w:tcW w:w="127" w:type="dxa"/>
            <w:tcBorders>
              <w:top w:val="double" w:sz="2" w:space="0" w:color="000000"/>
              <w:left w:val="nil"/>
              <w:right w:val="nil"/>
            </w:tcBorders>
          </w:tcPr>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spacing w:before="3"/>
              <w:ind w:right="-75"/>
              <w:rPr>
                <w:sz w:val="21"/>
              </w:rPr>
            </w:pPr>
          </w:p>
          <w:p w:rsidR="007F6C4D" w:rsidRDefault="00A84B20" w:rsidP="00A84B20">
            <w:pPr>
              <w:pStyle w:val="TableParagraph"/>
              <w:ind w:left="37" w:right="-75"/>
              <w:rPr>
                <w:sz w:val="19"/>
              </w:rPr>
            </w:pPr>
            <w:r>
              <w:rPr>
                <w:sz w:val="19"/>
              </w:rPr>
              <w:t>к</w:t>
            </w:r>
          </w:p>
        </w:tc>
        <w:tc>
          <w:tcPr>
            <w:tcW w:w="191" w:type="dxa"/>
            <w:tcBorders>
              <w:top w:val="double" w:sz="2" w:space="0" w:color="000000"/>
              <w:left w:val="nil"/>
              <w:right w:val="nil"/>
            </w:tcBorders>
          </w:tcPr>
          <w:p w:rsidR="007F6C4D" w:rsidRDefault="007F6C4D" w:rsidP="00A84B20">
            <w:pPr>
              <w:pStyle w:val="TableParagraph"/>
              <w:ind w:right="-75"/>
              <w:rPr>
                <w:sz w:val="20"/>
              </w:rPr>
            </w:pPr>
          </w:p>
          <w:p w:rsidR="007F6C4D" w:rsidRDefault="007F6C4D" w:rsidP="00A84B20">
            <w:pPr>
              <w:pStyle w:val="TableParagraph"/>
              <w:spacing w:before="3"/>
              <w:ind w:right="-75"/>
              <w:rPr>
                <w:sz w:val="21"/>
              </w:rPr>
            </w:pPr>
          </w:p>
          <w:p w:rsidR="007F6C4D" w:rsidRDefault="00A84B20" w:rsidP="00A84B20">
            <w:pPr>
              <w:pStyle w:val="TableParagraph"/>
              <w:ind w:left="18" w:right="-75"/>
              <w:rPr>
                <w:sz w:val="19"/>
              </w:rPr>
            </w:pPr>
            <w:r>
              <w:rPr>
                <w:sz w:val="19"/>
              </w:rPr>
              <w:t>с</w:t>
            </w:r>
          </w:p>
        </w:tc>
        <w:tc>
          <w:tcPr>
            <w:tcW w:w="1429" w:type="dxa"/>
            <w:tcBorders>
              <w:top w:val="double" w:sz="2" w:space="0" w:color="000000"/>
              <w:left w:val="nil"/>
            </w:tcBorders>
          </w:tcPr>
          <w:p w:rsidR="007F6C4D" w:rsidRDefault="007F6C4D" w:rsidP="00A84B20">
            <w:pPr>
              <w:pStyle w:val="TableParagraph"/>
              <w:spacing w:before="4"/>
              <w:ind w:right="-75"/>
              <w:rPr>
                <w:sz w:val="21"/>
              </w:rPr>
            </w:pPr>
          </w:p>
          <w:p w:rsidR="007F6C4D" w:rsidRDefault="00A84B20" w:rsidP="00A84B20">
            <w:pPr>
              <w:pStyle w:val="TableParagraph"/>
              <w:tabs>
                <w:tab w:val="left" w:pos="1211"/>
              </w:tabs>
              <w:spacing w:line="252" w:lineRule="auto"/>
              <w:ind w:left="89" w:right="-75" w:firstLine="38"/>
              <w:jc w:val="right"/>
              <w:rPr>
                <w:sz w:val="19"/>
              </w:rPr>
            </w:pPr>
            <w:r>
              <w:rPr>
                <w:sz w:val="19"/>
              </w:rPr>
              <w:t>работа</w:t>
            </w:r>
            <w:r>
              <w:rPr>
                <w:sz w:val="19"/>
              </w:rPr>
              <w:tab/>
            </w:r>
            <w:r>
              <w:rPr>
                <w:spacing w:val="-15"/>
                <w:sz w:val="19"/>
              </w:rPr>
              <w:t>в</w:t>
            </w:r>
            <w:r>
              <w:rPr>
                <w:sz w:val="19"/>
              </w:rPr>
              <w:t xml:space="preserve"> </w:t>
            </w:r>
            <w:r>
              <w:rPr>
                <w:spacing w:val="-4"/>
                <w:sz w:val="19"/>
              </w:rPr>
              <w:t>нагрузками, номинальным</w:t>
            </w:r>
          </w:p>
        </w:tc>
      </w:tr>
    </w:tbl>
    <w:p w:rsidR="007F6C4D" w:rsidRDefault="007F6C4D" w:rsidP="00A84B20">
      <w:pPr>
        <w:pStyle w:val="a3"/>
        <w:spacing w:before="8"/>
        <w:ind w:left="0" w:right="-75"/>
        <w:rPr>
          <w:sz w:val="11"/>
        </w:rPr>
      </w:pPr>
    </w:p>
    <w:p w:rsidR="007F6C4D" w:rsidRDefault="00A84B20" w:rsidP="00A84B20">
      <w:pPr>
        <w:pStyle w:val="a3"/>
        <w:spacing w:before="95" w:line="252" w:lineRule="auto"/>
        <w:ind w:right="-75" w:firstLine="318"/>
      </w:pPr>
      <w:r>
        <w:t>Установив класс использования и класс нагружения, по таблице 3 определяют группу классификации режима работы механизма в целом.</w:t>
      </w:r>
    </w:p>
    <w:p w:rsidR="007F6C4D" w:rsidRDefault="007F6C4D" w:rsidP="00A84B20">
      <w:pPr>
        <w:pStyle w:val="a3"/>
        <w:spacing w:before="6"/>
        <w:ind w:left="0" w:right="-75"/>
        <w:rPr>
          <w:sz w:val="22"/>
        </w:rPr>
      </w:pPr>
    </w:p>
    <w:p w:rsidR="007F6C4D" w:rsidRDefault="00A84B20" w:rsidP="00A84B20">
      <w:pPr>
        <w:pStyle w:val="Heading2"/>
        <w:ind w:right="-75"/>
      </w:pPr>
      <w:r>
        <w:t>Таблица 3. Группа классификации режима работы механизма</w:t>
      </w:r>
    </w:p>
    <w:p w:rsidR="007F6C4D" w:rsidRDefault="007F6C4D" w:rsidP="00A84B20">
      <w:pPr>
        <w:ind w:right="-75"/>
        <w:sectPr w:rsidR="007F6C4D">
          <w:pgSz w:w="11900" w:h="16840"/>
          <w:pgMar w:top="560" w:right="500" w:bottom="280" w:left="560" w:header="720" w:footer="720" w:gutter="0"/>
          <w:cols w:space="720"/>
        </w:sectPr>
      </w:pPr>
    </w:p>
    <w:p w:rsidR="007F6C4D" w:rsidRDefault="00A84B20" w:rsidP="00A84B20">
      <w:pPr>
        <w:pStyle w:val="a3"/>
        <w:spacing w:before="71"/>
        <w:ind w:right="-75"/>
      </w:pPr>
      <w:r>
        <w:t>Таблица 3</w:t>
      </w:r>
    </w:p>
    <w:p w:rsidR="007F6C4D" w:rsidRDefault="007F6C4D" w:rsidP="00A84B20">
      <w:pPr>
        <w:pStyle w:val="a3"/>
        <w:ind w:left="0" w:right="-75"/>
        <w:rPr>
          <w:sz w:val="20"/>
        </w:rPr>
      </w:pPr>
    </w:p>
    <w:p w:rsidR="007F6C4D" w:rsidRDefault="007F6C4D" w:rsidP="00A84B20">
      <w:pPr>
        <w:pStyle w:val="a3"/>
        <w:spacing w:before="2"/>
        <w:ind w:left="0" w:right="-75"/>
        <w:rPr>
          <w:sz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2"/>
        <w:gridCol w:w="918"/>
        <w:gridCol w:w="548"/>
        <w:gridCol w:w="548"/>
        <w:gridCol w:w="548"/>
        <w:gridCol w:w="548"/>
        <w:gridCol w:w="548"/>
        <w:gridCol w:w="548"/>
        <w:gridCol w:w="637"/>
        <w:gridCol w:w="637"/>
        <w:gridCol w:w="637"/>
        <w:gridCol w:w="567"/>
      </w:tblGrid>
      <w:tr w:rsidR="007F6C4D">
        <w:trPr>
          <w:trHeight w:val="1608"/>
        </w:trPr>
        <w:tc>
          <w:tcPr>
            <w:tcW w:w="1600" w:type="dxa"/>
            <w:gridSpan w:val="2"/>
            <w:tcBorders>
              <w:bottom w:val="double" w:sz="2" w:space="0" w:color="000000"/>
              <w:right w:val="double" w:sz="2" w:space="0" w:color="000000"/>
            </w:tcBorders>
          </w:tcPr>
          <w:p w:rsidR="007F6C4D" w:rsidRDefault="007F6C4D" w:rsidP="00A84B20">
            <w:pPr>
              <w:pStyle w:val="TableParagraph"/>
              <w:ind w:right="-75"/>
              <w:rPr>
                <w:sz w:val="21"/>
              </w:rPr>
            </w:pPr>
          </w:p>
          <w:p w:rsidR="007F6C4D" w:rsidRDefault="00A84B20" w:rsidP="00A84B20">
            <w:pPr>
              <w:pStyle w:val="TableParagraph"/>
              <w:tabs>
                <w:tab w:val="left" w:pos="1357"/>
              </w:tabs>
              <w:spacing w:line="252" w:lineRule="auto"/>
              <w:ind w:left="120" w:right="-75"/>
              <w:rPr>
                <w:sz w:val="19"/>
              </w:rPr>
            </w:pPr>
            <w:r>
              <w:rPr>
                <w:sz w:val="19"/>
              </w:rPr>
              <w:t xml:space="preserve">Класс </w:t>
            </w:r>
            <w:r>
              <w:rPr>
                <w:spacing w:val="-6"/>
                <w:sz w:val="19"/>
              </w:rPr>
              <w:t>нагружения</w:t>
            </w:r>
            <w:r>
              <w:rPr>
                <w:spacing w:val="-6"/>
                <w:sz w:val="19"/>
              </w:rPr>
              <w:tab/>
            </w:r>
            <w:r>
              <w:rPr>
                <w:spacing w:val="-17"/>
                <w:sz w:val="19"/>
              </w:rPr>
              <w:t xml:space="preserve">и </w:t>
            </w:r>
            <w:r>
              <w:rPr>
                <w:spacing w:val="-5"/>
                <w:sz w:val="19"/>
              </w:rPr>
              <w:t xml:space="preserve">коэффициент </w:t>
            </w:r>
            <w:r>
              <w:rPr>
                <w:spacing w:val="-4"/>
                <w:sz w:val="19"/>
              </w:rPr>
              <w:t xml:space="preserve">распределения </w:t>
            </w:r>
            <w:r>
              <w:rPr>
                <w:spacing w:val="-3"/>
                <w:sz w:val="19"/>
              </w:rPr>
              <w:t>нагрузки</w:t>
            </w:r>
          </w:p>
        </w:tc>
        <w:tc>
          <w:tcPr>
            <w:tcW w:w="5766" w:type="dxa"/>
            <w:gridSpan w:val="10"/>
            <w:tcBorders>
              <w:left w:val="double" w:sz="2" w:space="0" w:color="000000"/>
              <w:bottom w:val="double" w:sz="2" w:space="0" w:color="000000"/>
            </w:tcBorders>
          </w:tcPr>
          <w:p w:rsidR="007F6C4D" w:rsidRDefault="007F6C4D" w:rsidP="00A84B20">
            <w:pPr>
              <w:pStyle w:val="TableParagraph"/>
              <w:spacing w:before="7"/>
              <w:ind w:right="-75"/>
              <w:rPr>
                <w:sz w:val="27"/>
              </w:rPr>
            </w:pPr>
          </w:p>
          <w:p w:rsidR="007F6C4D" w:rsidRDefault="00A84B20" w:rsidP="00A84B20">
            <w:pPr>
              <w:pStyle w:val="TableParagraph"/>
              <w:ind w:left="124" w:right="-75"/>
              <w:rPr>
                <w:sz w:val="19"/>
              </w:rPr>
            </w:pPr>
            <w:r>
              <w:rPr>
                <w:sz w:val="19"/>
              </w:rPr>
              <w:t xml:space="preserve">Класс </w:t>
            </w:r>
            <w:r>
              <w:rPr>
                <w:spacing w:val="-3"/>
                <w:sz w:val="19"/>
              </w:rPr>
              <w:t xml:space="preserve">использования </w:t>
            </w:r>
            <w:r>
              <w:rPr>
                <w:sz w:val="19"/>
              </w:rPr>
              <w:t xml:space="preserve">и </w:t>
            </w:r>
            <w:r>
              <w:rPr>
                <w:spacing w:val="-3"/>
                <w:sz w:val="19"/>
              </w:rPr>
              <w:t xml:space="preserve">значение </w:t>
            </w:r>
            <w:r>
              <w:rPr>
                <w:noProof/>
                <w:spacing w:val="-7"/>
                <w:position w:val="-4"/>
                <w:sz w:val="19"/>
                <w:lang w:eastAsia="ru-RU"/>
              </w:rPr>
              <w:drawing>
                <wp:inline distT="0" distB="0" distL="0" distR="0">
                  <wp:extent cx="445293" cy="194309"/>
                  <wp:effectExtent l="0" t="0" r="0" b="0"/>
                  <wp:docPr id="17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71.png"/>
                          <pic:cNvPicPr/>
                        </pic:nvPicPr>
                        <pic:blipFill>
                          <a:blip r:embed="rId98" cstate="print"/>
                          <a:stretch>
                            <a:fillRect/>
                          </a:stretch>
                        </pic:blipFill>
                        <pic:spPr>
                          <a:xfrm>
                            <a:off x="0" y="0"/>
                            <a:ext cx="445293" cy="194309"/>
                          </a:xfrm>
                          <a:prstGeom prst="rect">
                            <a:avLst/>
                          </a:prstGeom>
                        </pic:spPr>
                      </pic:pic>
                    </a:graphicData>
                  </a:graphic>
                </wp:inline>
              </w:drawing>
            </w:r>
            <w:r>
              <w:rPr>
                <w:sz w:val="19"/>
              </w:rPr>
              <w:t>,</w:t>
            </w:r>
            <w:r>
              <w:rPr>
                <w:spacing w:val="12"/>
                <w:sz w:val="19"/>
              </w:rPr>
              <w:t xml:space="preserve"> </w:t>
            </w:r>
            <w:r>
              <w:rPr>
                <w:sz w:val="19"/>
              </w:rPr>
              <w:t>ч</w:t>
            </w:r>
          </w:p>
        </w:tc>
      </w:tr>
      <w:tr w:rsidR="007F6C4D">
        <w:trPr>
          <w:trHeight w:val="1230"/>
        </w:trPr>
        <w:tc>
          <w:tcPr>
            <w:tcW w:w="682"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229" w:lineRule="exact"/>
              <w:ind w:left="158" w:right="-75"/>
              <w:rPr>
                <w:sz w:val="20"/>
              </w:rPr>
            </w:pPr>
            <w:r>
              <w:rPr>
                <w:noProof/>
                <w:position w:val="-4"/>
                <w:sz w:val="20"/>
                <w:lang w:eastAsia="ru-RU"/>
              </w:rPr>
              <w:drawing>
                <wp:inline distT="0" distB="0" distL="0" distR="0">
                  <wp:extent cx="121443" cy="145732"/>
                  <wp:effectExtent l="0" t="0" r="0" b="0"/>
                  <wp:docPr id="17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72.png"/>
                          <pic:cNvPicPr/>
                        </pic:nvPicPr>
                        <pic:blipFill>
                          <a:blip r:embed="rId99" cstate="print"/>
                          <a:stretch>
                            <a:fillRect/>
                          </a:stretch>
                        </pic:blipFill>
                        <pic:spPr>
                          <a:xfrm>
                            <a:off x="0" y="0"/>
                            <a:ext cx="121443" cy="145732"/>
                          </a:xfrm>
                          <a:prstGeom prst="rect">
                            <a:avLst/>
                          </a:prstGeom>
                        </pic:spPr>
                      </pic:pic>
                    </a:graphicData>
                  </a:graphic>
                </wp:inline>
              </w:drawing>
            </w:r>
          </w:p>
        </w:tc>
        <w:tc>
          <w:tcPr>
            <w:tcW w:w="91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62" w:right="-75"/>
              <w:rPr>
                <w:sz w:val="19"/>
              </w:rPr>
            </w:pPr>
            <w:r>
              <w:rPr>
                <w:noProof/>
                <w:position w:val="-3"/>
                <w:sz w:val="19"/>
                <w:lang w:eastAsia="ru-RU"/>
              </w:rPr>
              <w:drawing>
                <wp:inline distT="0" distB="0" distL="0" distR="0">
                  <wp:extent cx="161925" cy="121443"/>
                  <wp:effectExtent l="0" t="0" r="0" b="0"/>
                  <wp:docPr id="18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67.png"/>
                          <pic:cNvPicPr/>
                        </pic:nvPicPr>
                        <pic:blipFill>
                          <a:blip r:embed="rId94" cstate="print"/>
                          <a:stretch>
                            <a:fillRect/>
                          </a:stretch>
                        </pic:blipFill>
                        <pic:spPr>
                          <a:xfrm>
                            <a:off x="0" y="0"/>
                            <a:ext cx="161925" cy="121443"/>
                          </a:xfrm>
                          <a:prstGeom prst="rect">
                            <a:avLst/>
                          </a:prstGeom>
                        </pic:spPr>
                      </pic:pic>
                    </a:graphicData>
                  </a:graphic>
                </wp:inline>
              </w:drawing>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0" w:right="-75"/>
              <w:rPr>
                <w:sz w:val="19"/>
              </w:rPr>
            </w:pPr>
            <w:r>
              <w:rPr>
                <w:noProof/>
                <w:position w:val="-3"/>
                <w:sz w:val="19"/>
                <w:lang w:eastAsia="ru-RU"/>
              </w:rPr>
              <w:drawing>
                <wp:inline distT="0" distB="0" distL="0" distR="0">
                  <wp:extent cx="121443" cy="121443"/>
                  <wp:effectExtent l="0" t="0" r="0" b="0"/>
                  <wp:docPr id="18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73.png"/>
                          <pic:cNvPicPr/>
                        </pic:nvPicPr>
                        <pic:blipFill>
                          <a:blip r:embed="rId74" cstate="print"/>
                          <a:stretch>
                            <a:fillRect/>
                          </a:stretch>
                        </pic:blipFill>
                        <pic:spPr>
                          <a:xfrm>
                            <a:off x="0" y="0"/>
                            <a:ext cx="121443" cy="121443"/>
                          </a:xfrm>
                          <a:prstGeom prst="rect">
                            <a:avLst/>
                          </a:prstGeom>
                        </pic:spPr>
                      </pic:pic>
                    </a:graphicData>
                  </a:graphic>
                </wp:inline>
              </w:drawing>
            </w:r>
          </w:p>
          <w:p w:rsidR="007F6C4D" w:rsidRDefault="007F6C4D" w:rsidP="00A84B20">
            <w:pPr>
              <w:pStyle w:val="TableParagraph"/>
              <w:spacing w:before="9"/>
              <w:ind w:right="-75"/>
              <w:rPr>
                <w:sz w:val="17"/>
              </w:rPr>
            </w:pPr>
          </w:p>
          <w:p w:rsidR="007F6C4D" w:rsidRDefault="00A84B20" w:rsidP="00A84B20">
            <w:pPr>
              <w:pStyle w:val="TableParagraph"/>
              <w:ind w:left="124" w:right="-75"/>
              <w:rPr>
                <w:sz w:val="19"/>
              </w:rPr>
            </w:pPr>
            <w:r>
              <w:rPr>
                <w:sz w:val="19"/>
              </w:rPr>
              <w:t>0,2</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0" w:right="-75"/>
              <w:rPr>
                <w:sz w:val="19"/>
              </w:rPr>
            </w:pPr>
            <w:r>
              <w:rPr>
                <w:noProof/>
                <w:position w:val="-3"/>
                <w:sz w:val="19"/>
                <w:lang w:eastAsia="ru-RU"/>
              </w:rPr>
              <w:drawing>
                <wp:inline distT="0" distB="0" distL="0" distR="0">
                  <wp:extent cx="105251" cy="121443"/>
                  <wp:effectExtent l="0" t="0" r="0" b="0"/>
                  <wp:docPr id="18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8.png"/>
                          <pic:cNvPicPr/>
                        </pic:nvPicPr>
                        <pic:blipFill>
                          <a:blip r:embed="rId75" cstate="print"/>
                          <a:stretch>
                            <a:fillRect/>
                          </a:stretch>
                        </pic:blipFill>
                        <pic:spPr>
                          <a:xfrm>
                            <a:off x="0" y="0"/>
                            <a:ext cx="105251" cy="121443"/>
                          </a:xfrm>
                          <a:prstGeom prst="rect">
                            <a:avLst/>
                          </a:prstGeom>
                        </pic:spPr>
                      </pic:pic>
                    </a:graphicData>
                  </a:graphic>
                </wp:inline>
              </w:drawing>
            </w:r>
          </w:p>
          <w:p w:rsidR="007F6C4D" w:rsidRDefault="007F6C4D" w:rsidP="00A84B20">
            <w:pPr>
              <w:pStyle w:val="TableParagraph"/>
              <w:spacing w:before="8"/>
              <w:ind w:right="-75"/>
              <w:rPr>
                <w:sz w:val="16"/>
              </w:rPr>
            </w:pPr>
          </w:p>
          <w:p w:rsidR="007F6C4D" w:rsidRDefault="00A84B20" w:rsidP="00A84B20">
            <w:pPr>
              <w:pStyle w:val="TableParagraph"/>
              <w:ind w:left="125" w:right="-75"/>
              <w:rPr>
                <w:sz w:val="19"/>
              </w:rPr>
            </w:pPr>
            <w:r>
              <w:rPr>
                <w:sz w:val="19"/>
              </w:rPr>
              <w:t>0,4</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1" w:right="-75"/>
              <w:rPr>
                <w:sz w:val="19"/>
              </w:rPr>
            </w:pPr>
            <w:r>
              <w:rPr>
                <w:noProof/>
                <w:position w:val="-3"/>
                <w:sz w:val="19"/>
                <w:lang w:eastAsia="ru-RU"/>
              </w:rPr>
              <w:drawing>
                <wp:inline distT="0" distB="0" distL="0" distR="0">
                  <wp:extent cx="121443" cy="121443"/>
                  <wp:effectExtent l="0" t="0" r="0" b="0"/>
                  <wp:docPr id="18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74.png"/>
                          <pic:cNvPicPr/>
                        </pic:nvPicPr>
                        <pic:blipFill>
                          <a:blip r:embed="rId76" cstate="print"/>
                          <a:stretch>
                            <a:fillRect/>
                          </a:stretch>
                        </pic:blipFill>
                        <pic:spPr>
                          <a:xfrm>
                            <a:off x="0" y="0"/>
                            <a:ext cx="121443" cy="121443"/>
                          </a:xfrm>
                          <a:prstGeom prst="rect">
                            <a:avLst/>
                          </a:prstGeom>
                        </pic:spPr>
                      </pic:pic>
                    </a:graphicData>
                  </a:graphic>
                </wp:inline>
              </w:drawing>
            </w:r>
          </w:p>
          <w:p w:rsidR="007F6C4D" w:rsidRDefault="007F6C4D" w:rsidP="00A84B20">
            <w:pPr>
              <w:pStyle w:val="TableParagraph"/>
              <w:spacing w:before="8"/>
              <w:ind w:right="-75"/>
              <w:rPr>
                <w:sz w:val="16"/>
              </w:rPr>
            </w:pPr>
          </w:p>
          <w:p w:rsidR="007F6C4D" w:rsidRDefault="00A84B20" w:rsidP="00A84B20">
            <w:pPr>
              <w:pStyle w:val="TableParagraph"/>
              <w:ind w:left="95" w:right="-75"/>
              <w:jc w:val="center"/>
              <w:rPr>
                <w:sz w:val="19"/>
              </w:rPr>
            </w:pPr>
            <w:r>
              <w:rPr>
                <w:sz w:val="19"/>
              </w:rPr>
              <w:t>0,8</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1" w:right="-75"/>
              <w:rPr>
                <w:sz w:val="19"/>
              </w:rPr>
            </w:pPr>
            <w:r>
              <w:rPr>
                <w:noProof/>
                <w:position w:val="-3"/>
                <w:sz w:val="19"/>
                <w:lang w:eastAsia="ru-RU"/>
              </w:rPr>
              <w:drawing>
                <wp:inline distT="0" distB="0" distL="0" distR="0">
                  <wp:extent cx="113347" cy="121443"/>
                  <wp:effectExtent l="0" t="0" r="0" b="0"/>
                  <wp:docPr id="18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75.png"/>
                          <pic:cNvPicPr/>
                        </pic:nvPicPr>
                        <pic:blipFill>
                          <a:blip r:embed="rId77" cstate="print"/>
                          <a:stretch>
                            <a:fillRect/>
                          </a:stretch>
                        </pic:blipFill>
                        <pic:spPr>
                          <a:xfrm>
                            <a:off x="0" y="0"/>
                            <a:ext cx="113347" cy="121443"/>
                          </a:xfrm>
                          <a:prstGeom prst="rect">
                            <a:avLst/>
                          </a:prstGeom>
                        </pic:spPr>
                      </pic:pic>
                    </a:graphicData>
                  </a:graphic>
                </wp:inline>
              </w:drawing>
            </w:r>
          </w:p>
          <w:p w:rsidR="007F6C4D" w:rsidRDefault="007F6C4D" w:rsidP="00A84B20">
            <w:pPr>
              <w:pStyle w:val="TableParagraph"/>
              <w:spacing w:before="9"/>
              <w:ind w:right="-75"/>
              <w:rPr>
                <w:sz w:val="17"/>
              </w:rPr>
            </w:pPr>
          </w:p>
          <w:p w:rsidR="007F6C4D" w:rsidRDefault="00A84B20" w:rsidP="00A84B20">
            <w:pPr>
              <w:pStyle w:val="TableParagraph"/>
              <w:ind w:left="96" w:right="-75"/>
              <w:jc w:val="center"/>
              <w:rPr>
                <w:sz w:val="19"/>
              </w:rPr>
            </w:pPr>
            <w:r>
              <w:rPr>
                <w:sz w:val="19"/>
              </w:rPr>
              <w:t>1,6</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2" w:right="-75"/>
              <w:rPr>
                <w:sz w:val="19"/>
              </w:rPr>
            </w:pPr>
            <w:r>
              <w:rPr>
                <w:noProof/>
                <w:position w:val="-3"/>
                <w:sz w:val="19"/>
                <w:lang w:eastAsia="ru-RU"/>
              </w:rPr>
              <w:drawing>
                <wp:inline distT="0" distB="0" distL="0" distR="0">
                  <wp:extent cx="129540" cy="121443"/>
                  <wp:effectExtent l="0" t="0" r="0" b="0"/>
                  <wp:docPr id="19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1.png"/>
                          <pic:cNvPicPr/>
                        </pic:nvPicPr>
                        <pic:blipFill>
                          <a:blip r:embed="rId78" cstate="print"/>
                          <a:stretch>
                            <a:fillRect/>
                          </a:stretch>
                        </pic:blipFill>
                        <pic:spPr>
                          <a:xfrm>
                            <a:off x="0" y="0"/>
                            <a:ext cx="129540" cy="121443"/>
                          </a:xfrm>
                          <a:prstGeom prst="rect">
                            <a:avLst/>
                          </a:prstGeom>
                        </pic:spPr>
                      </pic:pic>
                    </a:graphicData>
                  </a:graphic>
                </wp:inline>
              </w:drawing>
            </w:r>
          </w:p>
          <w:p w:rsidR="007F6C4D" w:rsidRDefault="007F6C4D" w:rsidP="00A84B20">
            <w:pPr>
              <w:pStyle w:val="TableParagraph"/>
              <w:spacing w:before="8"/>
              <w:ind w:right="-75"/>
              <w:rPr>
                <w:sz w:val="16"/>
              </w:rPr>
            </w:pPr>
          </w:p>
          <w:p w:rsidR="007F6C4D" w:rsidRDefault="00A84B20" w:rsidP="00A84B20">
            <w:pPr>
              <w:pStyle w:val="TableParagraph"/>
              <w:ind w:left="97" w:right="-75"/>
              <w:jc w:val="center"/>
              <w:rPr>
                <w:sz w:val="19"/>
              </w:rPr>
            </w:pPr>
            <w:r>
              <w:rPr>
                <w:sz w:val="19"/>
              </w:rPr>
              <w:t>3,2</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2" w:right="-75"/>
              <w:rPr>
                <w:sz w:val="19"/>
              </w:rPr>
            </w:pPr>
            <w:r>
              <w:rPr>
                <w:noProof/>
                <w:position w:val="-3"/>
                <w:sz w:val="19"/>
                <w:lang w:eastAsia="ru-RU"/>
              </w:rPr>
              <w:drawing>
                <wp:inline distT="0" distB="0" distL="0" distR="0">
                  <wp:extent cx="113347" cy="121443"/>
                  <wp:effectExtent l="0" t="0" r="0" b="0"/>
                  <wp:docPr id="19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52.png"/>
                          <pic:cNvPicPr/>
                        </pic:nvPicPr>
                        <pic:blipFill>
                          <a:blip r:embed="rId79" cstate="print"/>
                          <a:stretch>
                            <a:fillRect/>
                          </a:stretch>
                        </pic:blipFill>
                        <pic:spPr>
                          <a:xfrm>
                            <a:off x="0" y="0"/>
                            <a:ext cx="113347" cy="121443"/>
                          </a:xfrm>
                          <a:prstGeom prst="rect">
                            <a:avLst/>
                          </a:prstGeom>
                        </pic:spPr>
                      </pic:pic>
                    </a:graphicData>
                  </a:graphic>
                </wp:inline>
              </w:drawing>
            </w:r>
          </w:p>
          <w:p w:rsidR="007F6C4D" w:rsidRDefault="007F6C4D" w:rsidP="00A84B20">
            <w:pPr>
              <w:pStyle w:val="TableParagraph"/>
              <w:spacing w:before="9"/>
              <w:ind w:right="-75"/>
              <w:rPr>
                <w:sz w:val="17"/>
              </w:rPr>
            </w:pPr>
          </w:p>
          <w:p w:rsidR="007F6C4D" w:rsidRDefault="00A84B20" w:rsidP="00A84B20">
            <w:pPr>
              <w:pStyle w:val="TableParagraph"/>
              <w:ind w:left="98" w:right="-75"/>
              <w:jc w:val="center"/>
              <w:rPr>
                <w:sz w:val="19"/>
              </w:rPr>
            </w:pPr>
            <w:r>
              <w:rPr>
                <w:sz w:val="19"/>
              </w:rPr>
              <w:t>6,3</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3" w:right="-75"/>
              <w:rPr>
                <w:sz w:val="19"/>
              </w:rPr>
            </w:pPr>
            <w:r>
              <w:rPr>
                <w:noProof/>
                <w:position w:val="-3"/>
                <w:sz w:val="19"/>
                <w:lang w:eastAsia="ru-RU"/>
              </w:rPr>
              <w:drawing>
                <wp:inline distT="0" distB="0" distL="0" distR="0">
                  <wp:extent cx="121443" cy="121443"/>
                  <wp:effectExtent l="0" t="0" r="0" b="0"/>
                  <wp:docPr id="19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3.png"/>
                          <pic:cNvPicPr/>
                        </pic:nvPicPr>
                        <pic:blipFill>
                          <a:blip r:embed="rId80" cstate="print"/>
                          <a:stretch>
                            <a:fillRect/>
                          </a:stretch>
                        </pic:blipFill>
                        <pic:spPr>
                          <a:xfrm>
                            <a:off x="0" y="0"/>
                            <a:ext cx="121443" cy="121443"/>
                          </a:xfrm>
                          <a:prstGeom prst="rect">
                            <a:avLst/>
                          </a:prstGeom>
                        </pic:spPr>
                      </pic:pic>
                    </a:graphicData>
                  </a:graphic>
                </wp:inline>
              </w:drawing>
            </w:r>
          </w:p>
          <w:p w:rsidR="007F6C4D" w:rsidRDefault="007F6C4D" w:rsidP="00A84B20">
            <w:pPr>
              <w:pStyle w:val="TableParagraph"/>
              <w:spacing w:before="9"/>
              <w:ind w:right="-75"/>
              <w:rPr>
                <w:sz w:val="17"/>
              </w:rPr>
            </w:pPr>
          </w:p>
          <w:p w:rsidR="007F6C4D" w:rsidRDefault="00A84B20" w:rsidP="00A84B20">
            <w:pPr>
              <w:pStyle w:val="TableParagraph"/>
              <w:ind w:left="102" w:right="-75"/>
              <w:jc w:val="center"/>
              <w:rPr>
                <w:sz w:val="19"/>
              </w:rPr>
            </w:pPr>
            <w:r>
              <w:rPr>
                <w:sz w:val="19"/>
              </w:rPr>
              <w:t>12,5</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3" w:right="-75"/>
              <w:rPr>
                <w:sz w:val="19"/>
              </w:rPr>
            </w:pPr>
            <w:r>
              <w:rPr>
                <w:noProof/>
                <w:position w:val="-3"/>
                <w:sz w:val="19"/>
                <w:lang w:eastAsia="ru-RU"/>
              </w:rPr>
              <w:drawing>
                <wp:inline distT="0" distB="0" distL="0" distR="0">
                  <wp:extent cx="121443" cy="121443"/>
                  <wp:effectExtent l="0" t="0" r="0" b="0"/>
                  <wp:docPr id="19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76.png"/>
                          <pic:cNvPicPr/>
                        </pic:nvPicPr>
                        <pic:blipFill>
                          <a:blip r:embed="rId81" cstate="print"/>
                          <a:stretch>
                            <a:fillRect/>
                          </a:stretch>
                        </pic:blipFill>
                        <pic:spPr>
                          <a:xfrm>
                            <a:off x="0" y="0"/>
                            <a:ext cx="121443" cy="121443"/>
                          </a:xfrm>
                          <a:prstGeom prst="rect">
                            <a:avLst/>
                          </a:prstGeom>
                        </pic:spPr>
                      </pic:pic>
                    </a:graphicData>
                  </a:graphic>
                </wp:inline>
              </w:drawing>
            </w:r>
          </w:p>
          <w:p w:rsidR="007F6C4D" w:rsidRDefault="007F6C4D" w:rsidP="00A84B20">
            <w:pPr>
              <w:pStyle w:val="TableParagraph"/>
              <w:spacing w:before="9"/>
              <w:ind w:right="-75"/>
              <w:rPr>
                <w:sz w:val="17"/>
              </w:rPr>
            </w:pPr>
          </w:p>
          <w:p w:rsidR="007F6C4D" w:rsidRDefault="00A84B20" w:rsidP="00A84B20">
            <w:pPr>
              <w:pStyle w:val="TableParagraph"/>
              <w:ind w:left="103" w:right="-75"/>
              <w:jc w:val="center"/>
              <w:rPr>
                <w:sz w:val="19"/>
              </w:rPr>
            </w:pPr>
            <w:r>
              <w:rPr>
                <w:sz w:val="19"/>
              </w:rPr>
              <w:t>25,0</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4" w:right="-75"/>
              <w:rPr>
                <w:sz w:val="19"/>
              </w:rPr>
            </w:pPr>
            <w:r>
              <w:rPr>
                <w:noProof/>
                <w:position w:val="-3"/>
                <w:sz w:val="19"/>
                <w:lang w:eastAsia="ru-RU"/>
              </w:rPr>
              <w:drawing>
                <wp:inline distT="0" distB="0" distL="0" distR="0">
                  <wp:extent cx="113347" cy="121443"/>
                  <wp:effectExtent l="0" t="0" r="0" b="0"/>
                  <wp:docPr id="199"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77.png"/>
                          <pic:cNvPicPr/>
                        </pic:nvPicPr>
                        <pic:blipFill>
                          <a:blip r:embed="rId82" cstate="print"/>
                          <a:stretch>
                            <a:fillRect/>
                          </a:stretch>
                        </pic:blipFill>
                        <pic:spPr>
                          <a:xfrm>
                            <a:off x="0" y="0"/>
                            <a:ext cx="113347" cy="121443"/>
                          </a:xfrm>
                          <a:prstGeom prst="rect">
                            <a:avLst/>
                          </a:prstGeom>
                        </pic:spPr>
                      </pic:pic>
                    </a:graphicData>
                  </a:graphic>
                </wp:inline>
              </w:drawing>
            </w:r>
          </w:p>
          <w:p w:rsidR="007F6C4D" w:rsidRDefault="007F6C4D" w:rsidP="00A84B20">
            <w:pPr>
              <w:pStyle w:val="TableParagraph"/>
              <w:spacing w:before="9"/>
              <w:ind w:right="-75"/>
              <w:rPr>
                <w:sz w:val="17"/>
              </w:rPr>
            </w:pPr>
          </w:p>
          <w:p w:rsidR="007F6C4D" w:rsidRDefault="00A84B20" w:rsidP="00A84B20">
            <w:pPr>
              <w:pStyle w:val="TableParagraph"/>
              <w:ind w:left="128" w:right="-75"/>
              <w:rPr>
                <w:sz w:val="19"/>
              </w:rPr>
            </w:pPr>
            <w:r>
              <w:rPr>
                <w:sz w:val="19"/>
              </w:rPr>
              <w:t>50,0</w:t>
            </w:r>
          </w:p>
        </w:tc>
        <w:tc>
          <w:tcPr>
            <w:tcW w:w="567" w:type="dxa"/>
            <w:tcBorders>
              <w:top w:val="double" w:sz="2" w:space="0" w:color="000000"/>
              <w:left w:val="double" w:sz="2" w:space="0" w:color="000000"/>
              <w:bottom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5" w:right="-75"/>
              <w:rPr>
                <w:sz w:val="19"/>
              </w:rPr>
            </w:pPr>
            <w:r>
              <w:rPr>
                <w:noProof/>
                <w:position w:val="-3"/>
                <w:sz w:val="19"/>
                <w:lang w:eastAsia="ru-RU"/>
              </w:rPr>
              <w:drawing>
                <wp:inline distT="0" distB="0" distL="0" distR="0">
                  <wp:extent cx="113347" cy="121443"/>
                  <wp:effectExtent l="0" t="0" r="0" b="0"/>
                  <wp:docPr id="20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78.png"/>
                          <pic:cNvPicPr/>
                        </pic:nvPicPr>
                        <pic:blipFill>
                          <a:blip r:embed="rId83" cstate="print"/>
                          <a:stretch>
                            <a:fillRect/>
                          </a:stretch>
                        </pic:blipFill>
                        <pic:spPr>
                          <a:xfrm>
                            <a:off x="0" y="0"/>
                            <a:ext cx="113347" cy="121443"/>
                          </a:xfrm>
                          <a:prstGeom prst="rect">
                            <a:avLst/>
                          </a:prstGeom>
                        </pic:spPr>
                      </pic:pic>
                    </a:graphicData>
                  </a:graphic>
                </wp:inline>
              </w:drawing>
            </w:r>
          </w:p>
          <w:p w:rsidR="007F6C4D" w:rsidRDefault="007F6C4D" w:rsidP="00A84B20">
            <w:pPr>
              <w:pStyle w:val="TableParagraph"/>
              <w:spacing w:before="9"/>
              <w:ind w:right="-75"/>
              <w:rPr>
                <w:sz w:val="17"/>
              </w:rPr>
            </w:pPr>
          </w:p>
          <w:p w:rsidR="007F6C4D" w:rsidRDefault="00A84B20" w:rsidP="00A84B20">
            <w:pPr>
              <w:pStyle w:val="TableParagraph"/>
              <w:ind w:left="129" w:right="-75"/>
              <w:rPr>
                <w:sz w:val="19"/>
              </w:rPr>
            </w:pPr>
            <w:r>
              <w:rPr>
                <w:sz w:val="19"/>
              </w:rPr>
              <w:t>100</w:t>
            </w:r>
          </w:p>
        </w:tc>
      </w:tr>
      <w:tr w:rsidR="007F6C4D">
        <w:trPr>
          <w:trHeight w:val="758"/>
        </w:trPr>
        <w:tc>
          <w:tcPr>
            <w:tcW w:w="682"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8" w:right="-75"/>
              <w:rPr>
                <w:sz w:val="19"/>
              </w:rPr>
            </w:pPr>
            <w:r>
              <w:rPr>
                <w:noProof/>
                <w:position w:val="-3"/>
                <w:sz w:val="19"/>
                <w:lang w:eastAsia="ru-RU"/>
              </w:rPr>
              <w:drawing>
                <wp:inline distT="0" distB="0" distL="0" distR="0">
                  <wp:extent cx="97155" cy="121443"/>
                  <wp:effectExtent l="0" t="0" r="0" b="0"/>
                  <wp:docPr id="20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3.png"/>
                          <pic:cNvPicPr/>
                        </pic:nvPicPr>
                        <pic:blipFill>
                          <a:blip r:embed="rId60" cstate="print"/>
                          <a:stretch>
                            <a:fillRect/>
                          </a:stretch>
                        </pic:blipFill>
                        <pic:spPr>
                          <a:xfrm>
                            <a:off x="0" y="0"/>
                            <a:ext cx="97155" cy="121443"/>
                          </a:xfrm>
                          <a:prstGeom prst="rect">
                            <a:avLst/>
                          </a:prstGeom>
                        </pic:spPr>
                      </pic:pic>
                    </a:graphicData>
                  </a:graphic>
                </wp:inline>
              </w:drawing>
            </w:r>
          </w:p>
        </w:tc>
        <w:tc>
          <w:tcPr>
            <w:tcW w:w="91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0,125</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5" w:right="-75"/>
              <w:rPr>
                <w:sz w:val="19"/>
              </w:rPr>
            </w:pPr>
            <w:r>
              <w:rPr>
                <w:sz w:val="19"/>
              </w:rPr>
              <w:t>-</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1</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2</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3</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4</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6" w:right="-75"/>
              <w:jc w:val="center"/>
              <w:rPr>
                <w:sz w:val="19"/>
              </w:rPr>
            </w:pPr>
            <w:r>
              <w:rPr>
                <w:i/>
                <w:sz w:val="19"/>
              </w:rPr>
              <w:t>М</w:t>
            </w:r>
            <w:r>
              <w:rPr>
                <w:sz w:val="19"/>
              </w:rPr>
              <w:t>5</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7" w:right="-75"/>
              <w:jc w:val="center"/>
              <w:rPr>
                <w:sz w:val="19"/>
              </w:rPr>
            </w:pPr>
            <w:r>
              <w:rPr>
                <w:i/>
                <w:sz w:val="19"/>
              </w:rPr>
              <w:t>М</w:t>
            </w:r>
            <w:r>
              <w:rPr>
                <w:sz w:val="19"/>
              </w:rPr>
              <w:t>6</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8" w:right="-75"/>
              <w:rPr>
                <w:sz w:val="19"/>
              </w:rPr>
            </w:pPr>
            <w:r>
              <w:rPr>
                <w:i/>
                <w:sz w:val="19"/>
              </w:rPr>
              <w:t>M</w:t>
            </w:r>
            <w:r>
              <w:rPr>
                <w:sz w:val="19"/>
              </w:rPr>
              <w:t>7</w:t>
            </w:r>
          </w:p>
        </w:tc>
        <w:tc>
          <w:tcPr>
            <w:tcW w:w="567"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9" w:right="-75"/>
              <w:rPr>
                <w:sz w:val="19"/>
              </w:rPr>
            </w:pPr>
            <w:r>
              <w:rPr>
                <w:i/>
                <w:sz w:val="19"/>
              </w:rPr>
              <w:t>M</w:t>
            </w:r>
            <w:r>
              <w:rPr>
                <w:sz w:val="19"/>
              </w:rPr>
              <w:t>8</w:t>
            </w:r>
          </w:p>
        </w:tc>
      </w:tr>
      <w:tr w:rsidR="007F6C4D">
        <w:trPr>
          <w:trHeight w:val="758"/>
        </w:trPr>
        <w:tc>
          <w:tcPr>
            <w:tcW w:w="682"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8" w:right="-75"/>
              <w:rPr>
                <w:sz w:val="19"/>
              </w:rPr>
            </w:pPr>
            <w:r>
              <w:rPr>
                <w:noProof/>
                <w:position w:val="-3"/>
                <w:sz w:val="19"/>
                <w:lang w:eastAsia="ru-RU"/>
              </w:rPr>
              <w:drawing>
                <wp:inline distT="0" distB="0" distL="0" distR="0">
                  <wp:extent cx="113347" cy="121443"/>
                  <wp:effectExtent l="0" t="0" r="0" b="0"/>
                  <wp:docPr id="20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68.png"/>
                          <pic:cNvPicPr/>
                        </pic:nvPicPr>
                        <pic:blipFill>
                          <a:blip r:embed="rId95" cstate="print"/>
                          <a:stretch>
                            <a:fillRect/>
                          </a:stretch>
                        </pic:blipFill>
                        <pic:spPr>
                          <a:xfrm>
                            <a:off x="0" y="0"/>
                            <a:ext cx="113347" cy="121443"/>
                          </a:xfrm>
                          <a:prstGeom prst="rect">
                            <a:avLst/>
                          </a:prstGeom>
                        </pic:spPr>
                      </pic:pic>
                    </a:graphicData>
                  </a:graphic>
                </wp:inline>
              </w:drawing>
            </w:r>
          </w:p>
        </w:tc>
        <w:tc>
          <w:tcPr>
            <w:tcW w:w="91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0,250</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5" w:right="-75"/>
              <w:rPr>
                <w:sz w:val="19"/>
              </w:rPr>
            </w:pPr>
            <w:r>
              <w:rPr>
                <w:i/>
                <w:sz w:val="19"/>
              </w:rPr>
              <w:t>М</w:t>
            </w:r>
            <w:r>
              <w:rPr>
                <w:sz w:val="19"/>
              </w:rPr>
              <w:t>1</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2</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3</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4</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5</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6" w:right="-75"/>
              <w:jc w:val="center"/>
              <w:rPr>
                <w:sz w:val="19"/>
              </w:rPr>
            </w:pPr>
            <w:r>
              <w:rPr>
                <w:i/>
                <w:sz w:val="19"/>
              </w:rPr>
              <w:t>М</w:t>
            </w:r>
            <w:r>
              <w:rPr>
                <w:sz w:val="19"/>
              </w:rPr>
              <w:t>6</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7" w:right="-75"/>
              <w:jc w:val="center"/>
              <w:rPr>
                <w:sz w:val="19"/>
              </w:rPr>
            </w:pPr>
            <w:r>
              <w:rPr>
                <w:i/>
                <w:sz w:val="19"/>
              </w:rPr>
              <w:t>M</w:t>
            </w:r>
            <w:r>
              <w:rPr>
                <w:sz w:val="19"/>
              </w:rPr>
              <w:t>7</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8" w:right="-75"/>
              <w:rPr>
                <w:sz w:val="19"/>
              </w:rPr>
            </w:pPr>
            <w:r>
              <w:rPr>
                <w:i/>
                <w:sz w:val="19"/>
              </w:rPr>
              <w:t>M</w:t>
            </w:r>
            <w:r>
              <w:rPr>
                <w:sz w:val="19"/>
              </w:rPr>
              <w:t>8</w:t>
            </w:r>
          </w:p>
        </w:tc>
        <w:tc>
          <w:tcPr>
            <w:tcW w:w="567"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9" w:right="-75"/>
              <w:rPr>
                <w:sz w:val="19"/>
              </w:rPr>
            </w:pPr>
            <w:r>
              <w:rPr>
                <w:i/>
                <w:sz w:val="19"/>
              </w:rPr>
              <w:t>M</w:t>
            </w:r>
            <w:r>
              <w:rPr>
                <w:sz w:val="19"/>
              </w:rPr>
              <w:t>9</w:t>
            </w:r>
          </w:p>
        </w:tc>
      </w:tr>
      <w:tr w:rsidR="007F6C4D">
        <w:trPr>
          <w:trHeight w:val="771"/>
        </w:trPr>
        <w:tc>
          <w:tcPr>
            <w:tcW w:w="682" w:type="dxa"/>
            <w:tcBorders>
              <w:top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8" w:right="-75"/>
              <w:rPr>
                <w:sz w:val="19"/>
              </w:rPr>
            </w:pPr>
            <w:r>
              <w:rPr>
                <w:noProof/>
                <w:position w:val="-3"/>
                <w:sz w:val="19"/>
                <w:lang w:eastAsia="ru-RU"/>
              </w:rPr>
              <w:drawing>
                <wp:inline distT="0" distB="0" distL="0" distR="0">
                  <wp:extent cx="105251" cy="121443"/>
                  <wp:effectExtent l="0" t="0" r="0" b="0"/>
                  <wp:docPr id="20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69.png"/>
                          <pic:cNvPicPr/>
                        </pic:nvPicPr>
                        <pic:blipFill>
                          <a:blip r:embed="rId96" cstate="print"/>
                          <a:stretch>
                            <a:fillRect/>
                          </a:stretch>
                        </pic:blipFill>
                        <pic:spPr>
                          <a:xfrm>
                            <a:off x="0" y="0"/>
                            <a:ext cx="105251" cy="121443"/>
                          </a:xfrm>
                          <a:prstGeom prst="rect">
                            <a:avLst/>
                          </a:prstGeom>
                        </pic:spPr>
                      </pic:pic>
                    </a:graphicData>
                  </a:graphic>
                </wp:inline>
              </w:drawing>
            </w:r>
          </w:p>
        </w:tc>
        <w:tc>
          <w:tcPr>
            <w:tcW w:w="91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0,500</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i/>
                <w:sz w:val="19"/>
              </w:rPr>
              <w:t>М</w:t>
            </w:r>
            <w:r>
              <w:rPr>
                <w:sz w:val="19"/>
              </w:rPr>
              <w:t>1</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5" w:right="-75"/>
              <w:rPr>
                <w:sz w:val="19"/>
              </w:rPr>
            </w:pPr>
            <w:r>
              <w:rPr>
                <w:i/>
                <w:sz w:val="19"/>
              </w:rPr>
              <w:t>М</w:t>
            </w:r>
            <w:r>
              <w:rPr>
                <w:sz w:val="19"/>
              </w:rPr>
              <w:t>2</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3</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4</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5</w:t>
            </w:r>
          </w:p>
        </w:tc>
        <w:tc>
          <w:tcPr>
            <w:tcW w:w="548"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6</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6" w:right="-75"/>
              <w:jc w:val="center"/>
              <w:rPr>
                <w:sz w:val="19"/>
              </w:rPr>
            </w:pPr>
            <w:r>
              <w:rPr>
                <w:i/>
                <w:sz w:val="19"/>
              </w:rPr>
              <w:t>M</w:t>
            </w:r>
            <w:r>
              <w:rPr>
                <w:sz w:val="19"/>
              </w:rPr>
              <w:t>7</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7" w:right="-75"/>
              <w:jc w:val="center"/>
              <w:rPr>
                <w:sz w:val="19"/>
              </w:rPr>
            </w:pPr>
            <w:r>
              <w:rPr>
                <w:i/>
                <w:sz w:val="19"/>
              </w:rPr>
              <w:t>M</w:t>
            </w:r>
            <w:r>
              <w:rPr>
                <w:sz w:val="19"/>
              </w:rPr>
              <w:t>8</w:t>
            </w:r>
          </w:p>
        </w:tc>
        <w:tc>
          <w:tcPr>
            <w:tcW w:w="637"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8" w:right="-75"/>
              <w:rPr>
                <w:sz w:val="19"/>
              </w:rPr>
            </w:pPr>
            <w:r>
              <w:rPr>
                <w:i/>
                <w:sz w:val="19"/>
              </w:rPr>
              <w:t>M</w:t>
            </w:r>
            <w:r>
              <w:rPr>
                <w:sz w:val="19"/>
              </w:rPr>
              <w:t>9</w:t>
            </w:r>
          </w:p>
        </w:tc>
        <w:tc>
          <w:tcPr>
            <w:tcW w:w="567"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9" w:right="-75"/>
              <w:rPr>
                <w:sz w:val="19"/>
              </w:rPr>
            </w:pPr>
            <w:r>
              <w:rPr>
                <w:sz w:val="19"/>
              </w:rPr>
              <w:t>-</w:t>
            </w:r>
          </w:p>
        </w:tc>
      </w:tr>
      <w:tr w:rsidR="007F6C4D">
        <w:trPr>
          <w:trHeight w:val="754"/>
        </w:trPr>
        <w:tc>
          <w:tcPr>
            <w:tcW w:w="682" w:type="dxa"/>
            <w:tcBorders>
              <w:top w:val="double" w:sz="2" w:space="0" w:color="000000"/>
              <w:right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6"/>
              <w:ind w:right="-75"/>
              <w:rPr>
                <w:sz w:val="13"/>
              </w:rPr>
            </w:pPr>
          </w:p>
          <w:p w:rsidR="007F6C4D" w:rsidRDefault="00A84B20" w:rsidP="00A84B20">
            <w:pPr>
              <w:pStyle w:val="TableParagraph"/>
              <w:spacing w:line="191" w:lineRule="exact"/>
              <w:ind w:left="158" w:right="-75"/>
              <w:rPr>
                <w:sz w:val="19"/>
              </w:rPr>
            </w:pPr>
            <w:r>
              <w:rPr>
                <w:noProof/>
                <w:position w:val="-3"/>
                <w:sz w:val="19"/>
                <w:lang w:eastAsia="ru-RU"/>
              </w:rPr>
              <w:drawing>
                <wp:inline distT="0" distB="0" distL="0" distR="0">
                  <wp:extent cx="121443" cy="121443"/>
                  <wp:effectExtent l="0" t="0" r="0" b="0"/>
                  <wp:docPr id="209"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79.png"/>
                          <pic:cNvPicPr/>
                        </pic:nvPicPr>
                        <pic:blipFill>
                          <a:blip r:embed="rId100" cstate="print"/>
                          <a:stretch>
                            <a:fillRect/>
                          </a:stretch>
                        </pic:blipFill>
                        <pic:spPr>
                          <a:xfrm>
                            <a:off x="0" y="0"/>
                            <a:ext cx="121443" cy="121443"/>
                          </a:xfrm>
                          <a:prstGeom prst="rect">
                            <a:avLst/>
                          </a:prstGeom>
                        </pic:spPr>
                      </pic:pic>
                    </a:graphicData>
                  </a:graphic>
                </wp:inline>
              </w:drawing>
            </w:r>
          </w:p>
        </w:tc>
        <w:tc>
          <w:tcPr>
            <w:tcW w:w="918"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1,000</w:t>
            </w:r>
          </w:p>
        </w:tc>
        <w:tc>
          <w:tcPr>
            <w:tcW w:w="548"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i/>
                <w:sz w:val="19"/>
              </w:rPr>
              <w:t>М</w:t>
            </w:r>
            <w:r>
              <w:rPr>
                <w:sz w:val="19"/>
              </w:rPr>
              <w:t>2</w:t>
            </w:r>
          </w:p>
        </w:tc>
        <w:tc>
          <w:tcPr>
            <w:tcW w:w="548"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5" w:right="-75"/>
              <w:rPr>
                <w:sz w:val="19"/>
              </w:rPr>
            </w:pPr>
            <w:r>
              <w:rPr>
                <w:i/>
                <w:sz w:val="19"/>
              </w:rPr>
              <w:t>М</w:t>
            </w:r>
            <w:r>
              <w:rPr>
                <w:sz w:val="19"/>
              </w:rPr>
              <w:t>3</w:t>
            </w:r>
          </w:p>
        </w:tc>
        <w:tc>
          <w:tcPr>
            <w:tcW w:w="548"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4</w:t>
            </w:r>
          </w:p>
        </w:tc>
        <w:tc>
          <w:tcPr>
            <w:tcW w:w="548"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5</w:t>
            </w:r>
          </w:p>
        </w:tc>
        <w:tc>
          <w:tcPr>
            <w:tcW w:w="548"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М</w:t>
            </w:r>
            <w:r>
              <w:rPr>
                <w:sz w:val="19"/>
              </w:rPr>
              <w:t>6</w:t>
            </w:r>
          </w:p>
        </w:tc>
        <w:tc>
          <w:tcPr>
            <w:tcW w:w="548"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02" w:right="-75"/>
              <w:jc w:val="center"/>
              <w:rPr>
                <w:sz w:val="19"/>
              </w:rPr>
            </w:pPr>
            <w:r>
              <w:rPr>
                <w:i/>
                <w:sz w:val="19"/>
              </w:rPr>
              <w:t>M</w:t>
            </w:r>
            <w:r>
              <w:rPr>
                <w:sz w:val="19"/>
              </w:rPr>
              <w:t>7</w:t>
            </w:r>
          </w:p>
        </w:tc>
        <w:tc>
          <w:tcPr>
            <w:tcW w:w="637"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6" w:right="-75"/>
              <w:jc w:val="center"/>
              <w:rPr>
                <w:sz w:val="19"/>
              </w:rPr>
            </w:pPr>
            <w:r>
              <w:rPr>
                <w:i/>
                <w:sz w:val="19"/>
              </w:rPr>
              <w:t>M</w:t>
            </w:r>
            <w:r>
              <w:rPr>
                <w:sz w:val="19"/>
              </w:rPr>
              <w:t>8</w:t>
            </w:r>
          </w:p>
        </w:tc>
        <w:tc>
          <w:tcPr>
            <w:tcW w:w="637"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7" w:right="-75"/>
              <w:jc w:val="center"/>
              <w:rPr>
                <w:sz w:val="19"/>
              </w:rPr>
            </w:pPr>
            <w:r>
              <w:rPr>
                <w:i/>
                <w:sz w:val="19"/>
              </w:rPr>
              <w:t>M</w:t>
            </w:r>
            <w:r>
              <w:rPr>
                <w:sz w:val="19"/>
              </w:rPr>
              <w:t>9</w:t>
            </w:r>
          </w:p>
        </w:tc>
        <w:tc>
          <w:tcPr>
            <w:tcW w:w="637" w:type="dxa"/>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8" w:right="-75"/>
              <w:rPr>
                <w:sz w:val="19"/>
              </w:rPr>
            </w:pPr>
            <w:r>
              <w:rPr>
                <w:sz w:val="19"/>
              </w:rPr>
              <w:t>-</w:t>
            </w:r>
          </w:p>
        </w:tc>
        <w:tc>
          <w:tcPr>
            <w:tcW w:w="567" w:type="dxa"/>
            <w:tcBorders>
              <w:top w:val="double" w:sz="2" w:space="0" w:color="000000"/>
              <w:lef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9" w:right="-75"/>
              <w:rPr>
                <w:sz w:val="19"/>
              </w:rPr>
            </w:pPr>
            <w:r>
              <w:rPr>
                <w:sz w:val="19"/>
              </w:rPr>
              <w:t>-</w:t>
            </w:r>
          </w:p>
        </w:tc>
      </w:tr>
    </w:tbl>
    <w:p w:rsidR="007F6C4D" w:rsidRDefault="007F6C4D" w:rsidP="00A84B20">
      <w:pPr>
        <w:pStyle w:val="a3"/>
        <w:ind w:left="0" w:right="-75"/>
        <w:rPr>
          <w:sz w:val="20"/>
        </w:rPr>
      </w:pPr>
    </w:p>
    <w:p w:rsidR="007F6C4D" w:rsidRDefault="007F6C4D" w:rsidP="00A84B20">
      <w:pPr>
        <w:pStyle w:val="a3"/>
        <w:spacing w:before="7"/>
        <w:ind w:left="0" w:right="-75"/>
        <w:rPr>
          <w:sz w:val="27"/>
        </w:rPr>
      </w:pPr>
    </w:p>
    <w:p w:rsidR="007F6C4D" w:rsidRDefault="00A84B20" w:rsidP="00A84B20">
      <w:pPr>
        <w:pStyle w:val="Heading1"/>
        <w:spacing w:before="94" w:line="244" w:lineRule="auto"/>
        <w:ind w:right="-75"/>
        <w:jc w:val="both"/>
      </w:pPr>
      <w:r>
        <w:t>Приложение N 5. Предельные величины отклонений рельсового пути от проектного положения в плане и профиле</w:t>
      </w:r>
    </w:p>
    <w:p w:rsidR="007F6C4D" w:rsidRDefault="007F6C4D" w:rsidP="00A84B20">
      <w:pPr>
        <w:pStyle w:val="a3"/>
        <w:spacing w:before="6"/>
        <w:ind w:left="0" w:right="-75"/>
        <w:rPr>
          <w:b/>
          <w:sz w:val="20"/>
        </w:rPr>
      </w:pPr>
    </w:p>
    <w:p w:rsidR="007F6C4D" w:rsidRDefault="00A84B20" w:rsidP="00A84B20">
      <w:pPr>
        <w:pStyle w:val="a3"/>
        <w:ind w:left="618" w:right="-75"/>
      </w:pPr>
      <w:r>
        <w:t>Приложение N 5</w:t>
      </w:r>
    </w:p>
    <w:p w:rsidR="007F6C4D" w:rsidRDefault="00A84B20" w:rsidP="00A84B20">
      <w:pPr>
        <w:pStyle w:val="a3"/>
        <w:spacing w:before="11"/>
        <w:ind w:right="-75"/>
      </w:pPr>
      <w:r>
        <w:t>к Федеральным нормам и правилам</w:t>
      </w:r>
    </w:p>
    <w:p w:rsidR="007F6C4D" w:rsidRDefault="00A84B20" w:rsidP="00A84B20">
      <w:pPr>
        <w:pStyle w:val="a3"/>
        <w:spacing w:before="11" w:line="252" w:lineRule="auto"/>
        <w:ind w:right="-75"/>
      </w:pPr>
      <w:r>
        <w:t>в области промышленной безопасности "Правила безопасности опасных производственных объектов,</w:t>
      </w:r>
    </w:p>
    <w:p w:rsidR="007F6C4D" w:rsidRDefault="00A84B20" w:rsidP="00A84B20">
      <w:pPr>
        <w:pStyle w:val="a3"/>
        <w:spacing w:before="1" w:line="252" w:lineRule="auto"/>
        <w:ind w:right="-75"/>
      </w:pPr>
      <w:r>
        <w:t>на которых используются</w:t>
      </w:r>
      <w:r>
        <w:rPr>
          <w:spacing w:val="-20"/>
        </w:rPr>
        <w:t xml:space="preserve"> </w:t>
      </w:r>
      <w:r>
        <w:rPr>
          <w:spacing w:val="-3"/>
        </w:rPr>
        <w:t xml:space="preserve">подъемные </w:t>
      </w:r>
      <w:r>
        <w:rPr>
          <w:spacing w:val="-5"/>
        </w:rPr>
        <w:t xml:space="preserve">сооружения",  </w:t>
      </w:r>
      <w:r>
        <w:rPr>
          <w:spacing w:val="-4"/>
        </w:rPr>
        <w:t xml:space="preserve">утвержденным </w:t>
      </w:r>
      <w:r>
        <w:t xml:space="preserve">приказом </w:t>
      </w:r>
      <w:r>
        <w:rPr>
          <w:spacing w:val="-4"/>
        </w:rPr>
        <w:t>Федеральной</w:t>
      </w:r>
      <w:r>
        <w:rPr>
          <w:spacing w:val="-12"/>
        </w:rPr>
        <w:t xml:space="preserve"> </w:t>
      </w:r>
      <w:r>
        <w:rPr>
          <w:spacing w:val="-4"/>
        </w:rPr>
        <w:t>службы</w:t>
      </w:r>
    </w:p>
    <w:p w:rsidR="007F6C4D" w:rsidRDefault="00A84B20" w:rsidP="00A84B20">
      <w:pPr>
        <w:pStyle w:val="a3"/>
        <w:spacing w:line="252" w:lineRule="auto"/>
        <w:ind w:right="-75"/>
      </w:pPr>
      <w:r>
        <w:t>по экологическому, технологическому и атомному надзору</w:t>
      </w:r>
    </w:p>
    <w:p w:rsidR="007F6C4D" w:rsidRDefault="00A84B20" w:rsidP="00A84B20">
      <w:pPr>
        <w:pStyle w:val="a3"/>
        <w:spacing w:before="1"/>
        <w:ind w:right="-75"/>
      </w:pPr>
      <w:r>
        <w:t>от 26 ноября 2020 года N 461</w:t>
      </w:r>
    </w:p>
    <w:p w:rsidR="007F6C4D" w:rsidRDefault="007F6C4D" w:rsidP="00A84B20">
      <w:pPr>
        <w:pStyle w:val="a3"/>
        <w:spacing w:before="6"/>
        <w:ind w:left="0" w:right="-75"/>
        <w:rPr>
          <w:sz w:val="17"/>
        </w:rPr>
      </w:pPr>
    </w:p>
    <w:p w:rsidR="007F6C4D" w:rsidRDefault="00A84B20" w:rsidP="00A84B20">
      <w:pPr>
        <w:pStyle w:val="a3"/>
        <w:spacing w:line="252" w:lineRule="auto"/>
        <w:ind w:right="-75"/>
      </w:pPr>
      <w:r>
        <w:rPr>
          <w:spacing w:val="-4"/>
        </w:rPr>
        <w:t xml:space="preserve">Предельные величины отклонений </w:t>
      </w:r>
      <w:r>
        <w:rPr>
          <w:spacing w:val="-3"/>
        </w:rPr>
        <w:t xml:space="preserve">рельсового </w:t>
      </w:r>
      <w:r>
        <w:t xml:space="preserve">пути </w:t>
      </w:r>
      <w:r>
        <w:rPr>
          <w:spacing w:val="-3"/>
        </w:rPr>
        <w:t xml:space="preserve">от проектного </w:t>
      </w:r>
      <w:r>
        <w:rPr>
          <w:spacing w:val="-6"/>
        </w:rPr>
        <w:t xml:space="preserve">положения </w:t>
      </w:r>
      <w:r>
        <w:t xml:space="preserve">в </w:t>
      </w:r>
      <w:r>
        <w:rPr>
          <w:spacing w:val="-5"/>
        </w:rPr>
        <w:t xml:space="preserve">плане </w:t>
      </w:r>
      <w:r>
        <w:t xml:space="preserve">и </w:t>
      </w:r>
      <w:r>
        <w:rPr>
          <w:spacing w:val="-7"/>
        </w:rPr>
        <w:t>п</w:t>
      </w:r>
      <w:r>
        <w:rPr>
          <w:spacing w:val="-7"/>
        </w:rPr>
        <w:t>рофиле</w:t>
      </w:r>
    </w:p>
    <w:p w:rsidR="007F6C4D" w:rsidRDefault="007F6C4D" w:rsidP="00A84B20">
      <w:pPr>
        <w:pStyle w:val="a3"/>
        <w:ind w:left="0" w:right="-75"/>
        <w:rPr>
          <w:sz w:val="20"/>
        </w:rPr>
      </w:pPr>
    </w:p>
    <w:p w:rsidR="007F6C4D" w:rsidRDefault="007F6C4D" w:rsidP="00A84B20">
      <w:pPr>
        <w:pStyle w:val="a3"/>
        <w:spacing w:before="7"/>
        <w:ind w:left="0" w:right="-75"/>
        <w:rPr>
          <w:sz w:val="22"/>
        </w:rPr>
      </w:pPr>
    </w:p>
    <w:p w:rsidR="007F6C4D" w:rsidRDefault="00A84B20" w:rsidP="00A84B20">
      <w:pPr>
        <w:pStyle w:val="a5"/>
        <w:numPr>
          <w:ilvl w:val="0"/>
          <w:numId w:val="1"/>
        </w:numPr>
        <w:tabs>
          <w:tab w:val="left" w:pos="689"/>
        </w:tabs>
        <w:spacing w:line="206" w:lineRule="auto"/>
        <w:ind w:right="-75" w:firstLine="255"/>
        <w:jc w:val="both"/>
        <w:rPr>
          <w:sz w:val="19"/>
        </w:rPr>
      </w:pPr>
      <w:r>
        <w:rPr>
          <w:spacing w:val="-3"/>
          <w:sz w:val="19"/>
        </w:rPr>
        <w:t xml:space="preserve">Измерения    </w:t>
      </w:r>
      <w:r>
        <w:rPr>
          <w:spacing w:val="-4"/>
          <w:sz w:val="19"/>
        </w:rPr>
        <w:t xml:space="preserve">отклонений </w:t>
      </w:r>
      <w:r>
        <w:rPr>
          <w:noProof/>
          <w:spacing w:val="-7"/>
          <w:position w:val="-8"/>
          <w:sz w:val="19"/>
          <w:lang w:eastAsia="ru-RU"/>
        </w:rPr>
        <w:drawing>
          <wp:inline distT="0" distB="0" distL="0" distR="0">
            <wp:extent cx="153882" cy="186278"/>
            <wp:effectExtent l="0" t="0" r="0" b="0"/>
            <wp:docPr id="21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80.png"/>
                    <pic:cNvPicPr/>
                  </pic:nvPicPr>
                  <pic:blipFill>
                    <a:blip r:embed="rId101" cstate="print"/>
                    <a:stretch>
                      <a:fillRect/>
                    </a:stretch>
                  </pic:blipFill>
                  <pic:spPr>
                    <a:xfrm>
                      <a:off x="0" y="0"/>
                      <a:ext cx="153882" cy="186278"/>
                    </a:xfrm>
                    <a:prstGeom prst="rect">
                      <a:avLst/>
                    </a:prstGeom>
                  </pic:spPr>
                </pic:pic>
              </a:graphicData>
            </a:graphic>
          </wp:inline>
        </w:drawing>
      </w:r>
      <w:r>
        <w:rPr>
          <w:sz w:val="19"/>
        </w:rPr>
        <w:t>,</w:t>
      </w:r>
      <w:r>
        <w:rPr>
          <w:spacing w:val="52"/>
          <w:sz w:val="19"/>
        </w:rPr>
        <w:t xml:space="preserve"> </w:t>
      </w:r>
      <w:r>
        <w:rPr>
          <w:noProof/>
          <w:spacing w:val="19"/>
          <w:position w:val="-8"/>
          <w:sz w:val="19"/>
          <w:lang w:eastAsia="ru-RU"/>
        </w:rPr>
        <w:drawing>
          <wp:inline distT="0" distB="0" distL="0" distR="0">
            <wp:extent cx="170080" cy="186278"/>
            <wp:effectExtent l="0" t="0" r="0" b="0"/>
            <wp:docPr id="213"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81.png"/>
                    <pic:cNvPicPr/>
                  </pic:nvPicPr>
                  <pic:blipFill>
                    <a:blip r:embed="rId102" cstate="print"/>
                    <a:stretch>
                      <a:fillRect/>
                    </a:stretch>
                  </pic:blipFill>
                  <pic:spPr>
                    <a:xfrm>
                      <a:off x="0" y="0"/>
                      <a:ext cx="170080" cy="186278"/>
                    </a:xfrm>
                    <a:prstGeom prst="rect">
                      <a:avLst/>
                    </a:prstGeom>
                  </pic:spPr>
                </pic:pic>
              </a:graphicData>
            </a:graphic>
          </wp:inline>
        </w:drawing>
      </w:r>
      <w:r>
        <w:rPr>
          <w:sz w:val="19"/>
        </w:rPr>
        <w:t xml:space="preserve">,  </w:t>
      </w:r>
      <w:r>
        <w:rPr>
          <w:noProof/>
          <w:spacing w:val="19"/>
          <w:position w:val="-8"/>
          <w:sz w:val="19"/>
          <w:lang w:eastAsia="ru-RU"/>
        </w:rPr>
        <w:drawing>
          <wp:inline distT="0" distB="0" distL="0" distR="0">
            <wp:extent cx="161981" cy="194377"/>
            <wp:effectExtent l="0" t="0" r="0" b="0"/>
            <wp:docPr id="21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82.png"/>
                    <pic:cNvPicPr/>
                  </pic:nvPicPr>
                  <pic:blipFill>
                    <a:blip r:embed="rId103" cstate="print"/>
                    <a:stretch>
                      <a:fillRect/>
                    </a:stretch>
                  </pic:blipFill>
                  <pic:spPr>
                    <a:xfrm>
                      <a:off x="0" y="0"/>
                      <a:ext cx="161981" cy="194377"/>
                    </a:xfrm>
                    <a:prstGeom prst="rect">
                      <a:avLst/>
                    </a:prstGeom>
                  </pic:spPr>
                </pic:pic>
              </a:graphicData>
            </a:graphic>
          </wp:inline>
        </w:drawing>
      </w:r>
      <w:r>
        <w:rPr>
          <w:rFonts w:ascii="Times New Roman" w:hAnsi="Times New Roman"/>
          <w:spacing w:val="19"/>
          <w:sz w:val="19"/>
        </w:rPr>
        <w:t xml:space="preserve"> </w:t>
      </w:r>
      <w:r>
        <w:rPr>
          <w:rFonts w:ascii="Times New Roman" w:hAnsi="Times New Roman"/>
          <w:spacing w:val="4"/>
          <w:sz w:val="19"/>
        </w:rPr>
        <w:t xml:space="preserve"> </w:t>
      </w:r>
      <w:r>
        <w:rPr>
          <w:sz w:val="19"/>
        </w:rPr>
        <w:t xml:space="preserve">выполняются на всем участке </w:t>
      </w:r>
      <w:r>
        <w:rPr>
          <w:spacing w:val="-5"/>
          <w:sz w:val="19"/>
        </w:rPr>
        <w:t xml:space="preserve">возможного </w:t>
      </w:r>
      <w:r>
        <w:rPr>
          <w:spacing w:val="-4"/>
          <w:sz w:val="19"/>
        </w:rPr>
        <w:t xml:space="preserve">движения </w:t>
      </w:r>
      <w:r>
        <w:rPr>
          <w:spacing w:val="-5"/>
          <w:sz w:val="19"/>
        </w:rPr>
        <w:t xml:space="preserve">ПС </w:t>
      </w:r>
      <w:r>
        <w:rPr>
          <w:spacing w:val="-3"/>
          <w:sz w:val="19"/>
        </w:rPr>
        <w:t xml:space="preserve">через </w:t>
      </w:r>
      <w:r>
        <w:rPr>
          <w:spacing w:val="-4"/>
          <w:sz w:val="19"/>
        </w:rPr>
        <w:t xml:space="preserve">интервалы </w:t>
      </w:r>
      <w:r>
        <w:rPr>
          <w:sz w:val="19"/>
        </w:rPr>
        <w:t xml:space="preserve">не </w:t>
      </w:r>
      <w:r>
        <w:rPr>
          <w:spacing w:val="-3"/>
          <w:sz w:val="19"/>
        </w:rPr>
        <w:t xml:space="preserve">более </w:t>
      </w:r>
      <w:r>
        <w:rPr>
          <w:sz w:val="19"/>
        </w:rPr>
        <w:t>5</w:t>
      </w:r>
      <w:r>
        <w:rPr>
          <w:spacing w:val="-2"/>
          <w:sz w:val="19"/>
        </w:rPr>
        <w:t xml:space="preserve"> </w:t>
      </w:r>
      <w:r>
        <w:rPr>
          <w:sz w:val="19"/>
        </w:rPr>
        <w:t>м.</w:t>
      </w:r>
    </w:p>
    <w:p w:rsidR="007F6C4D" w:rsidRDefault="007F6C4D" w:rsidP="00A84B20">
      <w:pPr>
        <w:pStyle w:val="a3"/>
        <w:ind w:left="0" w:right="-75"/>
        <w:rPr>
          <w:sz w:val="18"/>
        </w:rPr>
      </w:pPr>
    </w:p>
    <w:p w:rsidR="007F6C4D" w:rsidRDefault="00A84B20" w:rsidP="00A84B20">
      <w:pPr>
        <w:pStyle w:val="a5"/>
        <w:numPr>
          <w:ilvl w:val="0"/>
          <w:numId w:val="1"/>
        </w:numPr>
        <w:tabs>
          <w:tab w:val="left" w:pos="637"/>
        </w:tabs>
        <w:spacing w:before="1"/>
        <w:ind w:right="-75" w:firstLine="255"/>
        <w:jc w:val="both"/>
        <w:rPr>
          <w:sz w:val="19"/>
        </w:rPr>
      </w:pPr>
      <w:r>
        <w:rPr>
          <w:spacing w:val="-5"/>
          <w:sz w:val="19"/>
        </w:rPr>
        <w:t xml:space="preserve">При </w:t>
      </w:r>
      <w:r>
        <w:rPr>
          <w:spacing w:val="-4"/>
          <w:sz w:val="19"/>
        </w:rPr>
        <w:t xml:space="preserve">изменении температуры </w:t>
      </w:r>
      <w:r>
        <w:rPr>
          <w:sz w:val="19"/>
        </w:rPr>
        <w:t xml:space="preserve">на каждые </w:t>
      </w:r>
      <w:r>
        <w:rPr>
          <w:spacing w:val="-3"/>
          <w:sz w:val="19"/>
        </w:rPr>
        <w:t>10°С устанавливаемый</w:t>
      </w:r>
      <w:r>
        <w:rPr>
          <w:spacing w:val="23"/>
          <w:sz w:val="19"/>
        </w:rPr>
        <w:t xml:space="preserve"> </w:t>
      </w:r>
      <w:r>
        <w:rPr>
          <w:spacing w:val="-3"/>
          <w:sz w:val="19"/>
        </w:rPr>
        <w:t>при</w:t>
      </w:r>
    </w:p>
    <w:p w:rsidR="007F6C4D" w:rsidRDefault="00A84B20" w:rsidP="00A84B20">
      <w:pPr>
        <w:pStyle w:val="a3"/>
        <w:spacing w:before="100" w:line="225" w:lineRule="auto"/>
        <w:ind w:right="-75"/>
        <w:jc w:val="both"/>
      </w:pPr>
      <w:r>
        <w:t xml:space="preserve">устройстве  зазор </w:t>
      </w:r>
      <w:r>
        <w:rPr>
          <w:noProof/>
          <w:spacing w:val="-7"/>
          <w:position w:val="-8"/>
          <w:lang w:eastAsia="ru-RU"/>
        </w:rPr>
        <w:drawing>
          <wp:inline distT="0" distB="0" distL="0" distR="0">
            <wp:extent cx="170080" cy="194377"/>
            <wp:effectExtent l="0" t="0" r="0" b="0"/>
            <wp:docPr id="21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83.png"/>
                    <pic:cNvPicPr/>
                  </pic:nvPicPr>
                  <pic:blipFill>
                    <a:blip r:embed="rId104" cstate="print"/>
                    <a:stretch>
                      <a:fillRect/>
                    </a:stretch>
                  </pic:blipFill>
                  <pic:spPr>
                    <a:xfrm>
                      <a:off x="0" y="0"/>
                      <a:ext cx="170080" cy="194377"/>
                    </a:xfrm>
                    <a:prstGeom prst="rect">
                      <a:avLst/>
                    </a:prstGeom>
                  </pic:spPr>
                </pic:pic>
              </a:graphicData>
            </a:graphic>
          </wp:inline>
        </w:drawing>
      </w:r>
      <w:r>
        <w:rPr>
          <w:rFonts w:ascii="Times New Roman" w:hAnsi="Times New Roman"/>
          <w:spacing w:val="-7"/>
        </w:rPr>
        <w:t xml:space="preserve"> </w:t>
      </w:r>
      <w:r>
        <w:rPr>
          <w:rFonts w:ascii="Times New Roman" w:hAnsi="Times New Roman"/>
          <w:spacing w:val="8"/>
        </w:rPr>
        <w:t xml:space="preserve"> </w:t>
      </w:r>
      <w:r>
        <w:rPr>
          <w:spacing w:val="-3"/>
        </w:rPr>
        <w:t xml:space="preserve">изменяют </w:t>
      </w:r>
      <w:r>
        <w:t xml:space="preserve">на </w:t>
      </w:r>
      <w:r>
        <w:rPr>
          <w:spacing w:val="-3"/>
        </w:rPr>
        <w:t xml:space="preserve">1,5 мм, </w:t>
      </w:r>
      <w:r>
        <w:rPr>
          <w:spacing w:val="-4"/>
        </w:rPr>
        <w:t xml:space="preserve">например </w:t>
      </w:r>
      <w:r>
        <w:rPr>
          <w:spacing w:val="-3"/>
        </w:rPr>
        <w:t xml:space="preserve">при </w:t>
      </w:r>
      <w:r>
        <w:rPr>
          <w:spacing w:val="-4"/>
        </w:rPr>
        <w:t xml:space="preserve">температуре плюс </w:t>
      </w:r>
      <w:r>
        <w:rPr>
          <w:spacing w:val="-3"/>
        </w:rPr>
        <w:t xml:space="preserve">20°С установленный </w:t>
      </w:r>
      <w:r>
        <w:t xml:space="preserve">зазор </w:t>
      </w:r>
      <w:r>
        <w:rPr>
          <w:spacing w:val="-4"/>
        </w:rPr>
        <w:t xml:space="preserve">между </w:t>
      </w:r>
      <w:r>
        <w:rPr>
          <w:spacing w:val="-3"/>
        </w:rPr>
        <w:t xml:space="preserve">рельсами </w:t>
      </w:r>
      <w:r>
        <w:rPr>
          <w:spacing w:val="-6"/>
        </w:rPr>
        <w:t xml:space="preserve">должен </w:t>
      </w:r>
      <w:r>
        <w:t xml:space="preserve">быть </w:t>
      </w:r>
      <w:r>
        <w:rPr>
          <w:spacing w:val="-3"/>
        </w:rPr>
        <w:t xml:space="preserve">равен </w:t>
      </w:r>
      <w:r>
        <w:t xml:space="preserve">3 </w:t>
      </w:r>
      <w:r>
        <w:rPr>
          <w:spacing w:val="-3"/>
        </w:rPr>
        <w:t xml:space="preserve">мм, </w:t>
      </w:r>
      <w:r>
        <w:t xml:space="preserve">а </w:t>
      </w:r>
      <w:r>
        <w:rPr>
          <w:spacing w:val="-3"/>
        </w:rPr>
        <w:t xml:space="preserve">при </w:t>
      </w:r>
      <w:r>
        <w:rPr>
          <w:spacing w:val="-4"/>
        </w:rPr>
        <w:t xml:space="preserve">температуре минус </w:t>
      </w:r>
      <w:r>
        <w:rPr>
          <w:spacing w:val="-3"/>
        </w:rPr>
        <w:t xml:space="preserve">10°С </w:t>
      </w:r>
      <w:r>
        <w:t xml:space="preserve">- </w:t>
      </w:r>
      <w:r>
        <w:rPr>
          <w:spacing w:val="-3"/>
        </w:rPr>
        <w:t>7,5</w:t>
      </w:r>
      <w:r>
        <w:t xml:space="preserve"> </w:t>
      </w:r>
      <w:r>
        <w:rPr>
          <w:spacing w:val="-3"/>
        </w:rPr>
        <w:t>мм.</w:t>
      </w:r>
    </w:p>
    <w:p w:rsidR="007F6C4D" w:rsidRDefault="007F6C4D" w:rsidP="00A84B20">
      <w:pPr>
        <w:pStyle w:val="a3"/>
        <w:ind w:left="0" w:right="-75"/>
        <w:rPr>
          <w:sz w:val="18"/>
        </w:rPr>
      </w:pPr>
    </w:p>
    <w:p w:rsidR="007F6C4D" w:rsidRDefault="00A84B20" w:rsidP="00A84B20">
      <w:pPr>
        <w:pStyle w:val="a5"/>
        <w:numPr>
          <w:ilvl w:val="0"/>
          <w:numId w:val="1"/>
        </w:numPr>
        <w:tabs>
          <w:tab w:val="left" w:pos="630"/>
        </w:tabs>
        <w:spacing w:line="252" w:lineRule="auto"/>
        <w:ind w:right="-75" w:firstLine="255"/>
        <w:jc w:val="both"/>
        <w:rPr>
          <w:sz w:val="19"/>
        </w:rPr>
      </w:pPr>
      <w:r>
        <w:rPr>
          <w:spacing w:val="-4"/>
          <w:sz w:val="19"/>
        </w:rPr>
        <w:t xml:space="preserve">Величины отклонений </w:t>
      </w:r>
      <w:r>
        <w:rPr>
          <w:spacing w:val="-3"/>
          <w:sz w:val="19"/>
        </w:rPr>
        <w:t xml:space="preserve">для </w:t>
      </w:r>
      <w:r>
        <w:rPr>
          <w:sz w:val="19"/>
        </w:rPr>
        <w:t xml:space="preserve">козловых </w:t>
      </w:r>
      <w:r>
        <w:rPr>
          <w:spacing w:val="-3"/>
          <w:sz w:val="19"/>
        </w:rPr>
        <w:t xml:space="preserve">кранов </w:t>
      </w:r>
      <w:r>
        <w:rPr>
          <w:spacing w:val="-4"/>
          <w:sz w:val="19"/>
        </w:rPr>
        <w:t xml:space="preserve">пролетом </w:t>
      </w:r>
      <w:r>
        <w:rPr>
          <w:spacing w:val="-3"/>
          <w:sz w:val="19"/>
        </w:rPr>
        <w:t xml:space="preserve">30 </w:t>
      </w:r>
      <w:r>
        <w:rPr>
          <w:sz w:val="19"/>
        </w:rPr>
        <w:t xml:space="preserve">м и </w:t>
      </w:r>
      <w:r>
        <w:rPr>
          <w:spacing w:val="-3"/>
          <w:sz w:val="19"/>
        </w:rPr>
        <w:t xml:space="preserve">более принимаются, </w:t>
      </w:r>
      <w:r>
        <w:rPr>
          <w:sz w:val="19"/>
        </w:rPr>
        <w:t xml:space="preserve">как </w:t>
      </w:r>
      <w:r>
        <w:rPr>
          <w:spacing w:val="-3"/>
          <w:sz w:val="19"/>
        </w:rPr>
        <w:t>для</w:t>
      </w:r>
      <w:r>
        <w:rPr>
          <w:sz w:val="19"/>
        </w:rPr>
        <w:t xml:space="preserve"> </w:t>
      </w:r>
      <w:r>
        <w:rPr>
          <w:spacing w:val="-5"/>
          <w:sz w:val="19"/>
        </w:rPr>
        <w:t>кранов-перегружателей.</w:t>
      </w:r>
    </w:p>
    <w:p w:rsidR="007F6C4D" w:rsidRDefault="007F6C4D" w:rsidP="00A84B20">
      <w:pPr>
        <w:spacing w:line="252" w:lineRule="auto"/>
        <w:ind w:right="-75"/>
        <w:jc w:val="both"/>
        <w:rPr>
          <w:sz w:val="19"/>
        </w:rPr>
        <w:sectPr w:rsidR="007F6C4D">
          <w:pgSz w:w="11900" w:h="16840"/>
          <w:pgMar w:top="700" w:right="500" w:bottom="280" w:left="560" w:header="720" w:footer="720" w:gutter="0"/>
          <w:cols w:space="720"/>
        </w:sectPr>
      </w:pPr>
    </w:p>
    <w:p w:rsidR="007F6C4D" w:rsidRDefault="00A84B20" w:rsidP="00A84B20">
      <w:pPr>
        <w:pStyle w:val="a5"/>
        <w:numPr>
          <w:ilvl w:val="0"/>
          <w:numId w:val="1"/>
        </w:numPr>
        <w:tabs>
          <w:tab w:val="left" w:pos="599"/>
        </w:tabs>
        <w:spacing w:before="48" w:line="225" w:lineRule="auto"/>
        <w:ind w:right="-75" w:firstLine="255"/>
        <w:jc w:val="both"/>
        <w:rPr>
          <w:sz w:val="19"/>
        </w:rPr>
      </w:pPr>
      <w:r>
        <w:rPr>
          <w:spacing w:val="-5"/>
          <w:sz w:val="19"/>
        </w:rPr>
        <w:t xml:space="preserve">При </w:t>
      </w:r>
      <w:r>
        <w:rPr>
          <w:sz w:val="19"/>
        </w:rPr>
        <w:t xml:space="preserve">установке </w:t>
      </w:r>
      <w:r>
        <w:rPr>
          <w:spacing w:val="-4"/>
          <w:sz w:val="19"/>
        </w:rPr>
        <w:t xml:space="preserve">импортного </w:t>
      </w:r>
      <w:r>
        <w:rPr>
          <w:spacing w:val="-3"/>
          <w:sz w:val="19"/>
        </w:rPr>
        <w:t xml:space="preserve">ПС, </w:t>
      </w:r>
      <w:r>
        <w:rPr>
          <w:spacing w:val="-4"/>
          <w:sz w:val="19"/>
        </w:rPr>
        <w:t xml:space="preserve">величина отклонения  </w:t>
      </w:r>
      <w:r>
        <w:rPr>
          <w:sz w:val="19"/>
        </w:rPr>
        <w:t xml:space="preserve">- </w:t>
      </w:r>
      <w:r>
        <w:rPr>
          <w:noProof/>
          <w:spacing w:val="-2"/>
          <w:position w:val="-8"/>
          <w:sz w:val="19"/>
          <w:lang w:eastAsia="ru-RU"/>
        </w:rPr>
        <w:drawing>
          <wp:inline distT="0" distB="0" distL="0" distR="0">
            <wp:extent cx="161981" cy="194377"/>
            <wp:effectExtent l="0" t="0" r="0" b="0"/>
            <wp:docPr id="219"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82.png"/>
                    <pic:cNvPicPr/>
                  </pic:nvPicPr>
                  <pic:blipFill>
                    <a:blip r:embed="rId103" cstate="print"/>
                    <a:stretch>
                      <a:fillRect/>
                    </a:stretch>
                  </pic:blipFill>
                  <pic:spPr>
                    <a:xfrm>
                      <a:off x="0" y="0"/>
                      <a:ext cx="161981" cy="194377"/>
                    </a:xfrm>
                    <a:prstGeom prst="rect">
                      <a:avLst/>
                    </a:prstGeom>
                  </pic:spPr>
                </pic:pic>
              </a:graphicData>
            </a:graphic>
          </wp:inline>
        </w:drawing>
      </w:r>
      <w:r>
        <w:rPr>
          <w:rFonts w:ascii="Times New Roman" w:hAnsi="Times New Roman"/>
          <w:spacing w:val="-2"/>
          <w:sz w:val="19"/>
        </w:rPr>
        <w:t xml:space="preserve"> </w:t>
      </w:r>
      <w:r>
        <w:rPr>
          <w:rFonts w:ascii="Times New Roman" w:hAnsi="Times New Roman"/>
          <w:spacing w:val="-9"/>
          <w:sz w:val="19"/>
        </w:rPr>
        <w:t xml:space="preserve"> </w:t>
      </w:r>
      <w:r>
        <w:rPr>
          <w:spacing w:val="-5"/>
          <w:sz w:val="19"/>
        </w:rPr>
        <w:t xml:space="preserve">должна </w:t>
      </w:r>
      <w:r>
        <w:rPr>
          <w:sz w:val="19"/>
        </w:rPr>
        <w:t xml:space="preserve">быть </w:t>
      </w:r>
      <w:r>
        <w:rPr>
          <w:spacing w:val="-3"/>
          <w:sz w:val="19"/>
        </w:rPr>
        <w:t xml:space="preserve">приведена </w:t>
      </w:r>
      <w:r>
        <w:rPr>
          <w:sz w:val="19"/>
        </w:rPr>
        <w:t xml:space="preserve">в соответствие с фактическим </w:t>
      </w:r>
      <w:r>
        <w:rPr>
          <w:spacing w:val="-3"/>
          <w:sz w:val="19"/>
        </w:rPr>
        <w:t xml:space="preserve">зазором </w:t>
      </w:r>
      <w:r>
        <w:rPr>
          <w:spacing w:val="-4"/>
          <w:sz w:val="19"/>
        </w:rPr>
        <w:t xml:space="preserve">между </w:t>
      </w:r>
      <w:r>
        <w:rPr>
          <w:spacing w:val="-3"/>
          <w:sz w:val="19"/>
        </w:rPr>
        <w:t xml:space="preserve">ребордами </w:t>
      </w:r>
      <w:r>
        <w:rPr>
          <w:spacing w:val="-4"/>
          <w:sz w:val="19"/>
        </w:rPr>
        <w:t xml:space="preserve">его </w:t>
      </w:r>
      <w:r>
        <w:rPr>
          <w:sz w:val="19"/>
        </w:rPr>
        <w:t xml:space="preserve">ходовых </w:t>
      </w:r>
      <w:r>
        <w:rPr>
          <w:spacing w:val="-3"/>
          <w:sz w:val="19"/>
        </w:rPr>
        <w:t xml:space="preserve">колес </w:t>
      </w:r>
      <w:r>
        <w:rPr>
          <w:spacing w:val="-4"/>
          <w:sz w:val="19"/>
        </w:rPr>
        <w:t xml:space="preserve">(или </w:t>
      </w:r>
      <w:r>
        <w:rPr>
          <w:spacing w:val="-5"/>
          <w:sz w:val="19"/>
        </w:rPr>
        <w:t xml:space="preserve">направляющими </w:t>
      </w:r>
      <w:r>
        <w:rPr>
          <w:spacing w:val="-4"/>
          <w:sz w:val="19"/>
        </w:rPr>
        <w:t xml:space="preserve">роликами, </w:t>
      </w:r>
      <w:r>
        <w:rPr>
          <w:spacing w:val="-3"/>
          <w:sz w:val="19"/>
        </w:rPr>
        <w:t xml:space="preserve">при </w:t>
      </w:r>
      <w:r>
        <w:rPr>
          <w:sz w:val="19"/>
        </w:rPr>
        <w:t xml:space="preserve">безребордных </w:t>
      </w:r>
      <w:r>
        <w:rPr>
          <w:spacing w:val="-3"/>
          <w:sz w:val="19"/>
        </w:rPr>
        <w:t>колесах)</w:t>
      </w:r>
      <w:r>
        <w:rPr>
          <w:spacing w:val="37"/>
          <w:sz w:val="19"/>
        </w:rPr>
        <w:t xml:space="preserve"> </w:t>
      </w:r>
      <w:r>
        <w:rPr>
          <w:sz w:val="19"/>
        </w:rPr>
        <w:t>и</w:t>
      </w:r>
    </w:p>
    <w:p w:rsidR="007F6C4D" w:rsidRDefault="00A84B20" w:rsidP="00A84B20">
      <w:pPr>
        <w:pStyle w:val="a3"/>
        <w:spacing w:before="16" w:line="379" w:lineRule="auto"/>
        <w:ind w:left="146" w:right="-75" w:hanging="39"/>
        <w:jc w:val="both"/>
      </w:pPr>
      <w:r>
        <w:rPr>
          <w:spacing w:val="-4"/>
        </w:rPr>
        <w:t xml:space="preserve">головкой </w:t>
      </w:r>
      <w:r>
        <w:rPr>
          <w:spacing w:val="-3"/>
        </w:rPr>
        <w:t xml:space="preserve">рельса. </w:t>
      </w:r>
      <w:r>
        <w:t xml:space="preserve">Если, </w:t>
      </w:r>
      <w:r>
        <w:rPr>
          <w:spacing w:val="-4"/>
        </w:rPr>
        <w:t xml:space="preserve">например, </w:t>
      </w:r>
      <w:r>
        <w:t xml:space="preserve">этот зазор составляет </w:t>
      </w:r>
      <w:r>
        <w:rPr>
          <w:spacing w:val="-3"/>
        </w:rPr>
        <w:t>15 мм,</w:t>
      </w:r>
      <w:r>
        <w:rPr>
          <w:spacing w:val="19"/>
        </w:rPr>
        <w:t xml:space="preserve"> </w:t>
      </w:r>
      <w:r>
        <w:t>то</w:t>
      </w:r>
      <w:r>
        <w:rPr>
          <w:spacing w:val="-2"/>
        </w:rPr>
        <w:t xml:space="preserve"> </w:t>
      </w:r>
      <w:r>
        <w:rPr>
          <w:spacing w:val="-4"/>
        </w:rPr>
        <w:t>отклонение</w:t>
      </w:r>
      <w:r>
        <w:t xml:space="preserve"> </w:t>
      </w:r>
      <w:r>
        <w:rPr>
          <w:noProof/>
          <w:position w:val="-3"/>
          <w:lang w:eastAsia="ru-RU"/>
        </w:rPr>
        <w:drawing>
          <wp:inline distT="0" distB="0" distL="0" distR="0">
            <wp:extent cx="113387" cy="121486"/>
            <wp:effectExtent l="0" t="0" r="0" b="0"/>
            <wp:docPr id="221"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84.png"/>
                    <pic:cNvPicPr/>
                  </pic:nvPicPr>
                  <pic:blipFill>
                    <a:blip r:embed="rId105" cstate="print"/>
                    <a:stretch>
                      <a:fillRect/>
                    </a:stretch>
                  </pic:blipFill>
                  <pic:spPr>
                    <a:xfrm>
                      <a:off x="0" y="0"/>
                      <a:ext cx="113387" cy="121486"/>
                    </a:xfrm>
                    <a:prstGeom prst="rect">
                      <a:avLst/>
                    </a:prstGeom>
                  </pic:spPr>
                </pic:pic>
              </a:graphicData>
            </a:graphic>
          </wp:inline>
        </w:drawing>
      </w:r>
      <w:r>
        <w:rPr>
          <w:rFonts w:ascii="Times New Roman" w:hAnsi="Times New Roman"/>
        </w:rPr>
        <w:t xml:space="preserve"> </w:t>
      </w:r>
      <w:r>
        <w:rPr>
          <w:rFonts w:ascii="Times New Roman" w:hAnsi="Times New Roman"/>
          <w:spacing w:val="-7"/>
        </w:rPr>
        <w:t xml:space="preserve"> </w:t>
      </w:r>
      <w:r>
        <w:rPr>
          <w:spacing w:val="-5"/>
        </w:rPr>
        <w:t xml:space="preserve">должно </w:t>
      </w:r>
      <w:r>
        <w:t xml:space="preserve">быть </w:t>
      </w:r>
      <w:r>
        <w:rPr>
          <w:spacing w:val="-3"/>
        </w:rPr>
        <w:t xml:space="preserve">принято </w:t>
      </w:r>
      <w:r>
        <w:t xml:space="preserve">равным </w:t>
      </w:r>
      <w:r>
        <w:rPr>
          <w:spacing w:val="-3"/>
        </w:rPr>
        <w:t>7,5</w:t>
      </w:r>
      <w:r>
        <w:rPr>
          <w:spacing w:val="-18"/>
        </w:rPr>
        <w:t xml:space="preserve"> </w:t>
      </w:r>
      <w:r>
        <w:rPr>
          <w:spacing w:val="-3"/>
        </w:rPr>
        <w:t>мм.</w:t>
      </w:r>
    </w:p>
    <w:p w:rsidR="007F6C4D" w:rsidRDefault="007F6C4D" w:rsidP="00A84B20">
      <w:pPr>
        <w:spacing w:line="379" w:lineRule="auto"/>
        <w:ind w:right="-75"/>
        <w:jc w:val="both"/>
        <w:sectPr w:rsidR="007F6C4D">
          <w:pgSz w:w="11900" w:h="16840"/>
          <w:pgMar w:top="62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71"/>
        <w:gridCol w:w="2449"/>
        <w:gridCol w:w="1671"/>
        <w:gridCol w:w="906"/>
        <w:gridCol w:w="1493"/>
        <w:gridCol w:w="1710"/>
        <w:gridCol w:w="989"/>
      </w:tblGrid>
      <w:tr w:rsidR="007F6C4D">
        <w:trPr>
          <w:trHeight w:val="1117"/>
        </w:trPr>
        <w:tc>
          <w:tcPr>
            <w:tcW w:w="1371" w:type="dxa"/>
            <w:vMerge w:val="restart"/>
            <w:tcBorders>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spacing w:line="252" w:lineRule="auto"/>
              <w:ind w:left="120" w:right="-75"/>
              <w:rPr>
                <w:sz w:val="19"/>
              </w:rPr>
            </w:pPr>
            <w:r>
              <w:rPr>
                <w:sz w:val="19"/>
              </w:rPr>
              <w:t>Отклонение, м</w:t>
            </w:r>
          </w:p>
        </w:tc>
        <w:tc>
          <w:tcPr>
            <w:tcW w:w="2449" w:type="dxa"/>
            <w:vMerge w:val="restart"/>
            <w:tcBorders>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spacing w:line="252" w:lineRule="auto"/>
              <w:ind w:left="124" w:right="-75"/>
              <w:rPr>
                <w:sz w:val="19"/>
              </w:rPr>
            </w:pPr>
            <w:r>
              <w:rPr>
                <w:sz w:val="19"/>
              </w:rPr>
              <w:t>Графическое представление отклонения</w:t>
            </w:r>
          </w:p>
        </w:tc>
        <w:tc>
          <w:tcPr>
            <w:tcW w:w="6769" w:type="dxa"/>
            <w:gridSpan w:val="5"/>
            <w:tcBorders>
              <w:lef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4" w:right="-75"/>
              <w:rPr>
                <w:sz w:val="19"/>
              </w:rPr>
            </w:pPr>
            <w:r>
              <w:rPr>
                <w:sz w:val="19"/>
              </w:rPr>
              <w:t>Тип кранов</w:t>
            </w:r>
          </w:p>
        </w:tc>
      </w:tr>
      <w:tr w:rsidR="007F6C4D">
        <w:trPr>
          <w:trHeight w:val="1389"/>
        </w:trPr>
        <w:tc>
          <w:tcPr>
            <w:tcW w:w="1371"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2449"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1671" w:type="dxa"/>
            <w:tcBorders>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мостовые</w:t>
            </w:r>
          </w:p>
        </w:tc>
        <w:tc>
          <w:tcPr>
            <w:tcW w:w="906" w:type="dxa"/>
            <w:tcBorders>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23" w:right="-75"/>
              <w:rPr>
                <w:sz w:val="19"/>
              </w:rPr>
            </w:pPr>
            <w:r>
              <w:rPr>
                <w:sz w:val="19"/>
              </w:rPr>
              <w:t>башен- ные</w:t>
            </w:r>
          </w:p>
        </w:tc>
        <w:tc>
          <w:tcPr>
            <w:tcW w:w="1493" w:type="dxa"/>
            <w:tcBorders>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козловые</w:t>
            </w:r>
          </w:p>
        </w:tc>
        <w:tc>
          <w:tcPr>
            <w:tcW w:w="1710" w:type="dxa"/>
            <w:tcBorders>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2" w:right="-75"/>
              <w:rPr>
                <w:sz w:val="19"/>
              </w:rPr>
            </w:pPr>
            <w:r>
              <w:rPr>
                <w:sz w:val="19"/>
              </w:rPr>
              <w:t>портальные</w:t>
            </w:r>
          </w:p>
        </w:tc>
        <w:tc>
          <w:tcPr>
            <w:tcW w:w="989" w:type="dxa"/>
            <w:tcBorders>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21" w:right="-75"/>
              <w:rPr>
                <w:sz w:val="19"/>
              </w:rPr>
            </w:pPr>
            <w:r>
              <w:rPr>
                <w:sz w:val="19"/>
              </w:rPr>
              <w:t>мосто- вые перегру- жатели</w:t>
            </w:r>
          </w:p>
        </w:tc>
      </w:tr>
      <w:tr w:rsidR="007F6C4D">
        <w:trPr>
          <w:trHeight w:val="1648"/>
        </w:trPr>
        <w:tc>
          <w:tcPr>
            <w:tcW w:w="1371" w:type="dxa"/>
            <w:tcBorders>
              <w:top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127"/>
              </w:tabs>
              <w:spacing w:line="252" w:lineRule="auto"/>
              <w:ind w:left="120" w:right="-75"/>
              <w:rPr>
                <w:sz w:val="19"/>
              </w:rPr>
            </w:pPr>
            <w:r>
              <w:rPr>
                <w:sz w:val="19"/>
              </w:rPr>
              <w:t xml:space="preserve">Разность </w:t>
            </w:r>
            <w:r>
              <w:rPr>
                <w:spacing w:val="-3"/>
                <w:sz w:val="19"/>
              </w:rPr>
              <w:t xml:space="preserve">отметок </w:t>
            </w:r>
            <w:r>
              <w:rPr>
                <w:spacing w:val="-5"/>
                <w:sz w:val="19"/>
              </w:rPr>
              <w:t xml:space="preserve">головок </w:t>
            </w:r>
            <w:r>
              <w:rPr>
                <w:spacing w:val="-3"/>
                <w:sz w:val="19"/>
              </w:rPr>
              <w:t>рельсов</w:t>
            </w:r>
            <w:r>
              <w:rPr>
                <w:spacing w:val="-3"/>
                <w:sz w:val="19"/>
              </w:rPr>
              <w:tab/>
            </w:r>
            <w:r>
              <w:rPr>
                <w:spacing w:val="-17"/>
                <w:sz w:val="19"/>
              </w:rPr>
              <w:t xml:space="preserve">в </w:t>
            </w:r>
            <w:r>
              <w:rPr>
                <w:spacing w:val="-3"/>
                <w:sz w:val="19"/>
              </w:rPr>
              <w:t xml:space="preserve">одном </w:t>
            </w:r>
            <w:r>
              <w:rPr>
                <w:spacing w:val="-4"/>
                <w:sz w:val="19"/>
              </w:rPr>
              <w:t>поперечном</w:t>
            </w:r>
          </w:p>
        </w:tc>
        <w:tc>
          <w:tcPr>
            <w:tcW w:w="2449" w:type="dxa"/>
            <w:vMerge w:val="restart"/>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4" w:right="-75"/>
              <w:rPr>
                <w:sz w:val="20"/>
              </w:rPr>
            </w:pPr>
            <w:r>
              <w:rPr>
                <w:noProof/>
                <w:sz w:val="20"/>
                <w:lang w:eastAsia="ru-RU"/>
              </w:rPr>
              <w:drawing>
                <wp:inline distT="0" distB="0" distL="0" distR="0">
                  <wp:extent cx="1295400" cy="704373"/>
                  <wp:effectExtent l="0" t="0" r="0" b="0"/>
                  <wp:docPr id="223"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85.jpeg"/>
                          <pic:cNvPicPr/>
                        </pic:nvPicPr>
                        <pic:blipFill>
                          <a:blip r:embed="rId106" cstate="print"/>
                          <a:stretch>
                            <a:fillRect/>
                          </a:stretch>
                        </pic:blipFill>
                        <pic:spPr>
                          <a:xfrm>
                            <a:off x="0" y="0"/>
                            <a:ext cx="1295400" cy="704373"/>
                          </a:xfrm>
                          <a:prstGeom prst="rect">
                            <a:avLst/>
                          </a:prstGeom>
                        </pic:spPr>
                      </pic:pic>
                    </a:graphicData>
                  </a:graphic>
                </wp:inline>
              </w:drawing>
            </w:r>
          </w:p>
        </w:tc>
        <w:tc>
          <w:tcPr>
            <w:tcW w:w="1671"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rPr>
                <w:sz w:val="19"/>
              </w:rPr>
            </w:pPr>
            <w:r>
              <w:rPr>
                <w:sz w:val="19"/>
              </w:rPr>
              <w:t xml:space="preserve">0,002 </w:t>
            </w:r>
            <w:r>
              <w:rPr>
                <w:i/>
                <w:sz w:val="19"/>
              </w:rPr>
              <w:t>S</w:t>
            </w:r>
            <w:r>
              <w:rPr>
                <w:sz w:val="19"/>
              </w:rPr>
              <w:t>, но не более 40</w:t>
            </w:r>
          </w:p>
        </w:tc>
        <w:tc>
          <w:tcPr>
            <w:tcW w:w="906"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45-60</w:t>
            </w:r>
          </w:p>
        </w:tc>
        <w:tc>
          <w:tcPr>
            <w:tcW w:w="1493"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40</w:t>
            </w:r>
          </w:p>
        </w:tc>
        <w:tc>
          <w:tcPr>
            <w:tcW w:w="1710"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40</w:t>
            </w:r>
          </w:p>
        </w:tc>
        <w:tc>
          <w:tcPr>
            <w:tcW w:w="989" w:type="dxa"/>
            <w:tcBorders>
              <w:top w:val="double" w:sz="2" w:space="0" w:color="000000"/>
              <w:left w:val="double" w:sz="2" w:space="0" w:color="000000"/>
              <w:bottom w:val="nil"/>
            </w:tcBorders>
          </w:tcPr>
          <w:p w:rsidR="007F6C4D" w:rsidRDefault="007F6C4D" w:rsidP="00A84B20">
            <w:pPr>
              <w:pStyle w:val="TableParagraph"/>
              <w:spacing w:before="9"/>
              <w:ind w:right="-75"/>
              <w:rPr>
                <w:sz w:val="20"/>
              </w:rPr>
            </w:pPr>
          </w:p>
          <w:p w:rsidR="007F6C4D" w:rsidRDefault="00A84B20" w:rsidP="00A84B20">
            <w:pPr>
              <w:pStyle w:val="TableParagraph"/>
              <w:ind w:left="121" w:right="-75"/>
              <w:rPr>
                <w:sz w:val="19"/>
              </w:rPr>
            </w:pPr>
            <w:r>
              <w:rPr>
                <w:sz w:val="19"/>
              </w:rPr>
              <w:t>50</w:t>
            </w:r>
          </w:p>
        </w:tc>
      </w:tr>
      <w:tr w:rsidR="007F6C4D">
        <w:trPr>
          <w:trHeight w:val="579"/>
        </w:trPr>
        <w:tc>
          <w:tcPr>
            <w:tcW w:w="1371" w:type="dxa"/>
            <w:tcBorders>
              <w:top w:val="nil"/>
              <w:bottom w:val="nil"/>
              <w:right w:val="double" w:sz="2" w:space="0" w:color="000000"/>
            </w:tcBorders>
          </w:tcPr>
          <w:p w:rsidR="007F6C4D" w:rsidRDefault="00A84B20" w:rsidP="00A84B20">
            <w:pPr>
              <w:pStyle w:val="TableParagraph"/>
              <w:spacing w:before="25"/>
              <w:ind w:left="120" w:right="-75"/>
              <w:rPr>
                <w:sz w:val="19"/>
              </w:rPr>
            </w:pPr>
            <w:r>
              <w:rPr>
                <w:spacing w:val="5"/>
                <w:sz w:val="19"/>
              </w:rPr>
              <w:t xml:space="preserve">сечении </w:t>
            </w:r>
            <w:r>
              <w:rPr>
                <w:noProof/>
                <w:spacing w:val="-22"/>
                <w:position w:val="-4"/>
                <w:sz w:val="19"/>
                <w:lang w:eastAsia="ru-RU"/>
              </w:rPr>
              <w:drawing>
                <wp:inline distT="0" distB="0" distL="0" distR="0">
                  <wp:extent cx="105287" cy="121486"/>
                  <wp:effectExtent l="0" t="0" r="0" b="0"/>
                  <wp:docPr id="22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86.png"/>
                          <pic:cNvPicPr/>
                        </pic:nvPicPr>
                        <pic:blipFill>
                          <a:blip r:embed="rId107" cstate="print"/>
                          <a:stretch>
                            <a:fillRect/>
                          </a:stretch>
                        </pic:blipFill>
                        <pic:spPr>
                          <a:xfrm>
                            <a:off x="0" y="0"/>
                            <a:ext cx="105287" cy="121486"/>
                          </a:xfrm>
                          <a:prstGeom prst="rect">
                            <a:avLst/>
                          </a:prstGeom>
                        </pic:spPr>
                      </pic:pic>
                    </a:graphicData>
                  </a:graphic>
                </wp:inline>
              </w:drawing>
            </w:r>
            <w:r>
              <w:rPr>
                <w:rFonts w:ascii="Times New Roman" w:hAnsi="Times New Roman"/>
                <w:spacing w:val="-22"/>
                <w:sz w:val="19"/>
              </w:rPr>
              <w:t xml:space="preserve"> </w:t>
            </w:r>
            <w:r>
              <w:rPr>
                <w:rFonts w:ascii="Times New Roman" w:hAnsi="Times New Roman"/>
                <w:spacing w:val="-13"/>
                <w:sz w:val="19"/>
              </w:rPr>
              <w:t xml:space="preserve"> </w:t>
            </w:r>
            <w:r>
              <w:rPr>
                <w:spacing w:val="-36"/>
                <w:sz w:val="19"/>
              </w:rPr>
              <w:t>,</w:t>
            </w:r>
            <w:r>
              <w:rPr>
                <w:spacing w:val="-20"/>
                <w:sz w:val="19"/>
              </w:rPr>
              <w:t xml:space="preserve"> </w:t>
            </w:r>
            <w:r>
              <w:rPr>
                <w:sz w:val="19"/>
              </w:rPr>
              <w:t>мм</w:t>
            </w:r>
          </w:p>
        </w:tc>
        <w:tc>
          <w:tcPr>
            <w:tcW w:w="2449"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1671"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906"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493"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710"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989" w:type="dxa"/>
            <w:tcBorders>
              <w:top w:val="nil"/>
              <w:left w:val="double" w:sz="2" w:space="0" w:color="000000"/>
              <w:bottom w:val="nil"/>
            </w:tcBorders>
          </w:tcPr>
          <w:p w:rsidR="007F6C4D" w:rsidRDefault="007F6C4D" w:rsidP="00A84B20">
            <w:pPr>
              <w:pStyle w:val="TableParagraph"/>
              <w:ind w:right="-75"/>
              <w:rPr>
                <w:rFonts w:ascii="Times New Roman"/>
                <w:sz w:val="18"/>
              </w:rPr>
            </w:pPr>
          </w:p>
        </w:tc>
      </w:tr>
      <w:tr w:rsidR="007F6C4D">
        <w:trPr>
          <w:trHeight w:val="1000"/>
        </w:trPr>
        <w:tc>
          <w:tcPr>
            <w:tcW w:w="1371" w:type="dxa"/>
            <w:tcBorders>
              <w:top w:val="nil"/>
              <w:bottom w:val="nil"/>
              <w:right w:val="double" w:sz="2" w:space="0" w:color="000000"/>
            </w:tcBorders>
          </w:tcPr>
          <w:p w:rsidR="007F6C4D" w:rsidRDefault="00A84B20" w:rsidP="00A84B20">
            <w:pPr>
              <w:pStyle w:val="TableParagraph"/>
              <w:spacing w:before="89" w:line="252" w:lineRule="auto"/>
              <w:ind w:left="120" w:right="-75"/>
              <w:rPr>
                <w:sz w:val="19"/>
              </w:rPr>
            </w:pPr>
            <w:r>
              <w:rPr>
                <w:i/>
                <w:sz w:val="19"/>
              </w:rPr>
              <w:t xml:space="preserve">S </w:t>
            </w:r>
            <w:r>
              <w:rPr>
                <w:sz w:val="19"/>
              </w:rPr>
              <w:t>- размер колеи (пролет)</w:t>
            </w:r>
          </w:p>
        </w:tc>
        <w:tc>
          <w:tcPr>
            <w:tcW w:w="2449"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1671"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906"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493"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710"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989" w:type="dxa"/>
            <w:tcBorders>
              <w:top w:val="nil"/>
              <w:left w:val="double" w:sz="2" w:space="0" w:color="000000"/>
              <w:bottom w:val="nil"/>
            </w:tcBorders>
          </w:tcPr>
          <w:p w:rsidR="007F6C4D" w:rsidRDefault="007F6C4D" w:rsidP="00A84B20">
            <w:pPr>
              <w:pStyle w:val="TableParagraph"/>
              <w:ind w:right="-75"/>
              <w:rPr>
                <w:rFonts w:ascii="Times New Roman"/>
                <w:sz w:val="18"/>
              </w:rPr>
            </w:pPr>
          </w:p>
        </w:tc>
      </w:tr>
      <w:tr w:rsidR="007F6C4D">
        <w:trPr>
          <w:trHeight w:val="3426"/>
        </w:trPr>
        <w:tc>
          <w:tcPr>
            <w:tcW w:w="1371" w:type="dxa"/>
            <w:tcBorders>
              <w:top w:val="nil"/>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2449" w:type="dxa"/>
            <w:vMerge/>
            <w:tcBorders>
              <w:top w:val="nil"/>
              <w:left w:val="double" w:sz="2" w:space="0" w:color="000000"/>
              <w:bottom w:val="double" w:sz="2" w:space="0" w:color="000000"/>
              <w:right w:val="double" w:sz="2" w:space="0" w:color="000000"/>
            </w:tcBorders>
          </w:tcPr>
          <w:p w:rsidR="007F6C4D" w:rsidRDefault="007F6C4D" w:rsidP="00A84B20">
            <w:pPr>
              <w:ind w:right="-75"/>
              <w:rPr>
                <w:sz w:val="2"/>
                <w:szCs w:val="2"/>
              </w:rPr>
            </w:pPr>
          </w:p>
        </w:tc>
        <w:tc>
          <w:tcPr>
            <w:tcW w:w="1671" w:type="dxa"/>
            <w:tcBorders>
              <w:top w:val="nil"/>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18"/>
              </w:rPr>
            </w:pPr>
          </w:p>
          <w:p w:rsidR="007F6C4D" w:rsidRDefault="00A84B20" w:rsidP="00A84B20">
            <w:pPr>
              <w:pStyle w:val="TableParagraph"/>
              <w:spacing w:line="252" w:lineRule="auto"/>
              <w:ind w:left="124" w:right="-75"/>
              <w:rPr>
                <w:i/>
                <w:sz w:val="19"/>
              </w:rPr>
            </w:pPr>
            <w:r>
              <w:rPr>
                <w:spacing w:val="-5"/>
                <w:sz w:val="19"/>
              </w:rPr>
              <w:t xml:space="preserve">Для </w:t>
            </w:r>
            <w:r>
              <w:rPr>
                <w:spacing w:val="-3"/>
                <w:sz w:val="19"/>
              </w:rPr>
              <w:t xml:space="preserve">подвесных </w:t>
            </w:r>
            <w:r>
              <w:rPr>
                <w:sz w:val="19"/>
              </w:rPr>
              <w:t xml:space="preserve">кранов </w:t>
            </w:r>
            <w:r>
              <w:rPr>
                <w:i/>
                <w:sz w:val="19"/>
              </w:rPr>
              <w:t>iS</w:t>
            </w:r>
            <w:r>
              <w:rPr>
                <w:sz w:val="19"/>
              </w:rPr>
              <w:t xml:space="preserve">,   </w:t>
            </w:r>
            <w:r>
              <w:rPr>
                <w:spacing w:val="-6"/>
                <w:sz w:val="19"/>
              </w:rPr>
              <w:t>где</w:t>
            </w:r>
            <w:r>
              <w:rPr>
                <w:spacing w:val="-15"/>
                <w:sz w:val="19"/>
              </w:rPr>
              <w:t xml:space="preserve"> </w:t>
            </w:r>
            <w:r>
              <w:rPr>
                <w:i/>
                <w:sz w:val="19"/>
              </w:rPr>
              <w:t>i</w:t>
            </w:r>
          </w:p>
          <w:p w:rsidR="007F6C4D" w:rsidRDefault="00A84B20" w:rsidP="00A84B20">
            <w:pPr>
              <w:pStyle w:val="TableParagraph"/>
              <w:spacing w:before="1" w:line="252" w:lineRule="auto"/>
              <w:ind w:left="124" w:right="-75"/>
              <w:rPr>
                <w:sz w:val="19"/>
              </w:rPr>
            </w:pPr>
            <w:r>
              <w:rPr>
                <w:sz w:val="19"/>
              </w:rPr>
              <w:t xml:space="preserve">- </w:t>
            </w:r>
            <w:r>
              <w:rPr>
                <w:spacing w:val="-4"/>
                <w:sz w:val="19"/>
              </w:rPr>
              <w:t xml:space="preserve">допускаемый изготовителем уклон </w:t>
            </w:r>
            <w:r>
              <w:rPr>
                <w:sz w:val="19"/>
              </w:rPr>
              <w:t>пути</w:t>
            </w:r>
            <w:r>
              <w:rPr>
                <w:spacing w:val="24"/>
                <w:sz w:val="19"/>
              </w:rPr>
              <w:t xml:space="preserve"> </w:t>
            </w:r>
            <w:r>
              <w:rPr>
                <w:spacing w:val="-7"/>
                <w:sz w:val="19"/>
              </w:rPr>
              <w:t>тали</w:t>
            </w:r>
          </w:p>
        </w:tc>
        <w:tc>
          <w:tcPr>
            <w:tcW w:w="906" w:type="dxa"/>
            <w:tcBorders>
              <w:top w:val="nil"/>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1493" w:type="dxa"/>
            <w:tcBorders>
              <w:top w:val="nil"/>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18"/>
              </w:rPr>
            </w:pPr>
          </w:p>
          <w:p w:rsidR="007F6C4D" w:rsidRDefault="00A84B20" w:rsidP="00A84B20">
            <w:pPr>
              <w:pStyle w:val="TableParagraph"/>
              <w:tabs>
                <w:tab w:val="left" w:pos="875"/>
                <w:tab w:val="left" w:pos="1131"/>
                <w:tab w:val="left" w:pos="1233"/>
              </w:tabs>
              <w:spacing w:line="252" w:lineRule="auto"/>
              <w:ind w:left="123" w:right="-75"/>
              <w:rPr>
                <w:sz w:val="19"/>
              </w:rPr>
            </w:pPr>
            <w:r>
              <w:rPr>
                <w:spacing w:val="-5"/>
                <w:sz w:val="19"/>
              </w:rPr>
              <w:t xml:space="preserve">Для </w:t>
            </w:r>
            <w:r>
              <w:rPr>
                <w:spacing w:val="-3"/>
                <w:sz w:val="19"/>
              </w:rPr>
              <w:t>полукозловых кранов</w:t>
            </w:r>
            <w:r>
              <w:rPr>
                <w:spacing w:val="-3"/>
                <w:sz w:val="19"/>
              </w:rPr>
              <w:tab/>
            </w:r>
            <w:r>
              <w:rPr>
                <w:spacing w:val="-3"/>
                <w:sz w:val="19"/>
              </w:rPr>
              <w:tab/>
            </w:r>
            <w:r>
              <w:rPr>
                <w:spacing w:val="-10"/>
                <w:sz w:val="19"/>
              </w:rPr>
              <w:t xml:space="preserve">не </w:t>
            </w:r>
            <w:r>
              <w:rPr>
                <w:spacing w:val="-3"/>
                <w:sz w:val="19"/>
              </w:rPr>
              <w:t>более</w:t>
            </w:r>
            <w:r>
              <w:rPr>
                <w:spacing w:val="-3"/>
                <w:sz w:val="19"/>
              </w:rPr>
              <w:tab/>
            </w:r>
            <w:r>
              <w:rPr>
                <w:spacing w:val="-7"/>
                <w:sz w:val="19"/>
              </w:rPr>
              <w:t xml:space="preserve">0,002 </w:t>
            </w:r>
            <w:r>
              <w:rPr>
                <w:spacing w:val="-3"/>
                <w:sz w:val="19"/>
              </w:rPr>
              <w:t xml:space="preserve">проектной </w:t>
            </w:r>
            <w:r>
              <w:rPr>
                <w:sz w:val="19"/>
              </w:rPr>
              <w:t xml:space="preserve">разности </w:t>
            </w:r>
            <w:r>
              <w:rPr>
                <w:spacing w:val="-4"/>
                <w:sz w:val="19"/>
              </w:rPr>
              <w:t xml:space="preserve">уровней </w:t>
            </w:r>
            <w:r>
              <w:rPr>
                <w:spacing w:val="-5"/>
                <w:sz w:val="19"/>
              </w:rPr>
              <w:t xml:space="preserve">головок </w:t>
            </w:r>
            <w:r>
              <w:rPr>
                <w:spacing w:val="-3"/>
                <w:sz w:val="19"/>
              </w:rPr>
              <w:t xml:space="preserve">рельсов </w:t>
            </w:r>
            <w:r>
              <w:rPr>
                <w:spacing w:val="-4"/>
                <w:sz w:val="19"/>
              </w:rPr>
              <w:t>верхней</w:t>
            </w:r>
            <w:r>
              <w:rPr>
                <w:spacing w:val="-4"/>
                <w:sz w:val="19"/>
              </w:rPr>
              <w:tab/>
            </w:r>
            <w:r>
              <w:rPr>
                <w:spacing w:val="-4"/>
                <w:sz w:val="19"/>
              </w:rPr>
              <w:tab/>
            </w:r>
            <w:r>
              <w:rPr>
                <w:spacing w:val="-4"/>
                <w:sz w:val="19"/>
              </w:rPr>
              <w:tab/>
            </w:r>
            <w:r>
              <w:rPr>
                <w:spacing w:val="-16"/>
                <w:sz w:val="19"/>
              </w:rPr>
              <w:t xml:space="preserve">и </w:t>
            </w:r>
            <w:r>
              <w:rPr>
                <w:spacing w:val="-6"/>
                <w:sz w:val="19"/>
              </w:rPr>
              <w:t xml:space="preserve">нижней </w:t>
            </w:r>
            <w:r>
              <w:rPr>
                <w:sz w:val="19"/>
              </w:rPr>
              <w:t xml:space="preserve">рельсовых </w:t>
            </w:r>
            <w:r>
              <w:rPr>
                <w:spacing w:val="-3"/>
                <w:sz w:val="19"/>
              </w:rPr>
              <w:t>нитей</w:t>
            </w:r>
          </w:p>
        </w:tc>
        <w:tc>
          <w:tcPr>
            <w:tcW w:w="1710" w:type="dxa"/>
            <w:tcBorders>
              <w:top w:val="nil"/>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18"/>
              </w:rPr>
            </w:pPr>
          </w:p>
          <w:p w:rsidR="007F6C4D" w:rsidRDefault="00A84B20" w:rsidP="00A84B20">
            <w:pPr>
              <w:pStyle w:val="TableParagraph"/>
              <w:tabs>
                <w:tab w:val="left" w:pos="1449"/>
              </w:tabs>
              <w:spacing w:line="252" w:lineRule="auto"/>
              <w:ind w:left="122" w:right="-75"/>
              <w:rPr>
                <w:sz w:val="19"/>
              </w:rPr>
            </w:pPr>
            <w:r>
              <w:rPr>
                <w:spacing w:val="-5"/>
                <w:sz w:val="19"/>
              </w:rPr>
              <w:t xml:space="preserve">Для </w:t>
            </w:r>
            <w:r>
              <w:rPr>
                <w:spacing w:val="-4"/>
                <w:sz w:val="19"/>
              </w:rPr>
              <w:t xml:space="preserve">полупортальных </w:t>
            </w:r>
            <w:r>
              <w:rPr>
                <w:spacing w:val="-3"/>
                <w:sz w:val="19"/>
              </w:rPr>
              <w:t xml:space="preserve">кранов </w:t>
            </w:r>
            <w:r>
              <w:rPr>
                <w:sz w:val="19"/>
              </w:rPr>
              <w:t xml:space="preserve">не </w:t>
            </w:r>
            <w:r>
              <w:rPr>
                <w:spacing w:val="-3"/>
                <w:sz w:val="19"/>
              </w:rPr>
              <w:t xml:space="preserve">более </w:t>
            </w:r>
            <w:r>
              <w:rPr>
                <w:spacing w:val="-4"/>
                <w:sz w:val="19"/>
              </w:rPr>
              <w:t xml:space="preserve">0,002 </w:t>
            </w:r>
            <w:r>
              <w:rPr>
                <w:spacing w:val="-3"/>
                <w:sz w:val="19"/>
              </w:rPr>
              <w:t xml:space="preserve">проектной </w:t>
            </w:r>
            <w:r>
              <w:rPr>
                <w:sz w:val="19"/>
              </w:rPr>
              <w:t xml:space="preserve">разности </w:t>
            </w:r>
            <w:r>
              <w:rPr>
                <w:spacing w:val="-4"/>
                <w:sz w:val="19"/>
              </w:rPr>
              <w:t xml:space="preserve">уровней </w:t>
            </w:r>
            <w:r>
              <w:rPr>
                <w:spacing w:val="-5"/>
                <w:sz w:val="19"/>
              </w:rPr>
              <w:t xml:space="preserve">головок </w:t>
            </w:r>
            <w:r>
              <w:rPr>
                <w:spacing w:val="-3"/>
                <w:sz w:val="19"/>
              </w:rPr>
              <w:t xml:space="preserve">рельсов </w:t>
            </w:r>
            <w:r>
              <w:rPr>
                <w:spacing w:val="-4"/>
                <w:sz w:val="19"/>
              </w:rPr>
              <w:t>верхней</w:t>
            </w:r>
            <w:r>
              <w:rPr>
                <w:spacing w:val="-4"/>
                <w:sz w:val="19"/>
              </w:rPr>
              <w:tab/>
            </w:r>
            <w:r>
              <w:rPr>
                <w:spacing w:val="-16"/>
                <w:sz w:val="19"/>
              </w:rPr>
              <w:t xml:space="preserve">и </w:t>
            </w:r>
            <w:r>
              <w:rPr>
                <w:spacing w:val="-6"/>
                <w:sz w:val="19"/>
              </w:rPr>
              <w:t xml:space="preserve">нижней </w:t>
            </w:r>
            <w:r>
              <w:rPr>
                <w:sz w:val="19"/>
              </w:rPr>
              <w:t xml:space="preserve">рельсовых </w:t>
            </w:r>
            <w:r>
              <w:rPr>
                <w:spacing w:val="-3"/>
                <w:sz w:val="19"/>
              </w:rPr>
              <w:t>нитей</w:t>
            </w:r>
          </w:p>
        </w:tc>
        <w:tc>
          <w:tcPr>
            <w:tcW w:w="989" w:type="dxa"/>
            <w:tcBorders>
              <w:top w:val="nil"/>
              <w:left w:val="double" w:sz="2" w:space="0" w:color="000000"/>
              <w:bottom w:val="double" w:sz="2" w:space="0" w:color="000000"/>
            </w:tcBorders>
          </w:tcPr>
          <w:p w:rsidR="007F6C4D" w:rsidRDefault="007F6C4D" w:rsidP="00A84B20">
            <w:pPr>
              <w:pStyle w:val="TableParagraph"/>
              <w:ind w:right="-75"/>
              <w:rPr>
                <w:rFonts w:ascii="Times New Roman"/>
                <w:sz w:val="18"/>
              </w:rPr>
            </w:pPr>
          </w:p>
        </w:tc>
      </w:tr>
      <w:tr w:rsidR="007F6C4D">
        <w:trPr>
          <w:trHeight w:val="1990"/>
        </w:trPr>
        <w:tc>
          <w:tcPr>
            <w:tcW w:w="1371" w:type="dxa"/>
            <w:tcBorders>
              <w:top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0" w:right="-75"/>
              <w:rPr>
                <w:sz w:val="19"/>
              </w:rPr>
            </w:pPr>
            <w:r>
              <w:rPr>
                <w:sz w:val="19"/>
              </w:rPr>
              <w:t>Разность отметок рельсов на соседних</w:t>
            </w:r>
          </w:p>
          <w:p w:rsidR="007F6C4D" w:rsidRDefault="00A84B20" w:rsidP="00A84B20">
            <w:pPr>
              <w:pStyle w:val="TableParagraph"/>
              <w:spacing w:before="103"/>
              <w:ind w:left="120" w:right="-75"/>
              <w:rPr>
                <w:sz w:val="19"/>
              </w:rPr>
            </w:pPr>
            <w:r>
              <w:rPr>
                <w:spacing w:val="-4"/>
                <w:sz w:val="19"/>
              </w:rPr>
              <w:t xml:space="preserve">колоннах </w:t>
            </w:r>
            <w:r>
              <w:rPr>
                <w:noProof/>
                <w:spacing w:val="-23"/>
                <w:position w:val="-4"/>
                <w:sz w:val="19"/>
                <w:lang w:eastAsia="ru-RU"/>
              </w:rPr>
              <w:drawing>
                <wp:inline distT="0" distB="0" distL="0" distR="0">
                  <wp:extent cx="113347" cy="121443"/>
                  <wp:effectExtent l="0" t="0" r="0" b="0"/>
                  <wp:docPr id="22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87.png"/>
                          <pic:cNvPicPr/>
                        </pic:nvPicPr>
                        <pic:blipFill>
                          <a:blip r:embed="rId108" cstate="print"/>
                          <a:stretch>
                            <a:fillRect/>
                          </a:stretch>
                        </pic:blipFill>
                        <pic:spPr>
                          <a:xfrm>
                            <a:off x="0" y="0"/>
                            <a:ext cx="113347" cy="121443"/>
                          </a:xfrm>
                          <a:prstGeom prst="rect">
                            <a:avLst/>
                          </a:prstGeom>
                        </pic:spPr>
                      </pic:pic>
                    </a:graphicData>
                  </a:graphic>
                </wp:inline>
              </w:drawing>
            </w:r>
          </w:p>
          <w:p w:rsidR="007F6C4D" w:rsidRDefault="00A84B20" w:rsidP="00A84B20">
            <w:pPr>
              <w:pStyle w:val="TableParagraph"/>
              <w:ind w:left="120" w:right="-75"/>
              <w:rPr>
                <w:sz w:val="19"/>
              </w:rPr>
            </w:pPr>
            <w:r>
              <w:rPr>
                <w:sz w:val="19"/>
              </w:rPr>
              <w:t>, мм</w:t>
            </w:r>
          </w:p>
        </w:tc>
        <w:tc>
          <w:tcPr>
            <w:tcW w:w="2449" w:type="dxa"/>
            <w:vMerge w:val="restart"/>
            <w:tcBorders>
              <w:top w:val="double" w:sz="2" w:space="0" w:color="000000"/>
              <w:left w:val="double" w:sz="2" w:space="0" w:color="000000"/>
              <w:bottom w:val="nil"/>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4" w:right="-75"/>
              <w:rPr>
                <w:sz w:val="20"/>
              </w:rPr>
            </w:pPr>
            <w:r>
              <w:rPr>
                <w:noProof/>
                <w:sz w:val="20"/>
                <w:lang w:eastAsia="ru-RU"/>
              </w:rPr>
              <w:drawing>
                <wp:inline distT="0" distB="0" distL="0" distR="0">
                  <wp:extent cx="1084897" cy="744854"/>
                  <wp:effectExtent l="0" t="0" r="0" b="0"/>
                  <wp:docPr id="229" name="image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88.jpeg"/>
                          <pic:cNvPicPr/>
                        </pic:nvPicPr>
                        <pic:blipFill>
                          <a:blip r:embed="rId109" cstate="print"/>
                          <a:stretch>
                            <a:fillRect/>
                          </a:stretch>
                        </pic:blipFill>
                        <pic:spPr>
                          <a:xfrm>
                            <a:off x="0" y="0"/>
                            <a:ext cx="1084897" cy="744854"/>
                          </a:xfrm>
                          <a:prstGeom prst="rect">
                            <a:avLst/>
                          </a:prstGeom>
                        </pic:spPr>
                      </pic:pic>
                    </a:graphicData>
                  </a:graphic>
                </wp:inline>
              </w:drawing>
            </w:r>
          </w:p>
        </w:tc>
        <w:tc>
          <w:tcPr>
            <w:tcW w:w="1671"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182"/>
              </w:tabs>
              <w:spacing w:line="252" w:lineRule="auto"/>
              <w:ind w:left="124" w:right="-75"/>
              <w:jc w:val="both"/>
              <w:rPr>
                <w:sz w:val="19"/>
              </w:rPr>
            </w:pPr>
            <w:r>
              <w:rPr>
                <w:spacing w:val="-4"/>
                <w:sz w:val="19"/>
              </w:rPr>
              <w:t xml:space="preserve">0,0015 </w:t>
            </w:r>
            <w:r>
              <w:rPr>
                <w:spacing w:val="-3"/>
                <w:sz w:val="19"/>
              </w:rPr>
              <w:t xml:space="preserve">L, </w:t>
            </w:r>
            <w:r>
              <w:rPr>
                <w:sz w:val="19"/>
              </w:rPr>
              <w:t xml:space="preserve">но </w:t>
            </w:r>
            <w:r>
              <w:rPr>
                <w:spacing w:val="-8"/>
                <w:sz w:val="19"/>
              </w:rPr>
              <w:t xml:space="preserve">не </w:t>
            </w:r>
            <w:r>
              <w:rPr>
                <w:spacing w:val="-3"/>
                <w:sz w:val="19"/>
              </w:rPr>
              <w:t xml:space="preserve">более 10 </w:t>
            </w:r>
            <w:r>
              <w:rPr>
                <w:spacing w:val="-9"/>
                <w:sz w:val="19"/>
              </w:rPr>
              <w:t xml:space="preserve">мм </w:t>
            </w:r>
            <w:r>
              <w:rPr>
                <w:spacing w:val="-3"/>
                <w:sz w:val="19"/>
              </w:rPr>
              <w:t xml:space="preserve">при  </w:t>
            </w:r>
            <w:r>
              <w:rPr>
                <w:spacing w:val="-5"/>
                <w:sz w:val="19"/>
              </w:rPr>
              <w:t xml:space="preserve">L </w:t>
            </w:r>
            <w:r>
              <w:rPr>
                <w:noProof/>
                <w:spacing w:val="-5"/>
                <w:position w:val="-4"/>
                <w:sz w:val="19"/>
                <w:lang w:eastAsia="ru-RU"/>
              </w:rPr>
              <w:drawing>
                <wp:inline distT="0" distB="0" distL="0" distR="0">
                  <wp:extent cx="105287" cy="129585"/>
                  <wp:effectExtent l="0" t="0" r="0" b="0"/>
                  <wp:docPr id="2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8.png"/>
                          <pic:cNvPicPr/>
                        </pic:nvPicPr>
                        <pic:blipFill>
                          <a:blip r:embed="rId35" cstate="print"/>
                          <a:stretch>
                            <a:fillRect/>
                          </a:stretch>
                        </pic:blipFill>
                        <pic:spPr>
                          <a:xfrm>
                            <a:off x="0" y="0"/>
                            <a:ext cx="105287" cy="129585"/>
                          </a:xfrm>
                          <a:prstGeom prst="rect">
                            <a:avLst/>
                          </a:prstGeom>
                        </pic:spPr>
                      </pic:pic>
                    </a:graphicData>
                  </a:graphic>
                </wp:inline>
              </w:drawing>
            </w:r>
            <w:r>
              <w:rPr>
                <w:spacing w:val="-3"/>
                <w:sz w:val="19"/>
              </w:rPr>
              <w:t xml:space="preserve">10 </w:t>
            </w:r>
            <w:r>
              <w:rPr>
                <w:sz w:val="19"/>
              </w:rPr>
              <w:t xml:space="preserve">м </w:t>
            </w:r>
            <w:r>
              <w:rPr>
                <w:spacing w:val="-13"/>
                <w:sz w:val="19"/>
              </w:rPr>
              <w:t xml:space="preserve">и </w:t>
            </w:r>
            <w:r>
              <w:rPr>
                <w:spacing w:val="-3"/>
                <w:sz w:val="19"/>
              </w:rPr>
              <w:t>20</w:t>
            </w:r>
            <w:r>
              <w:rPr>
                <w:spacing w:val="-6"/>
                <w:sz w:val="19"/>
              </w:rPr>
              <w:t xml:space="preserve"> </w:t>
            </w:r>
            <w:r>
              <w:rPr>
                <w:sz w:val="19"/>
              </w:rPr>
              <w:t>мм</w:t>
            </w:r>
            <w:r>
              <w:rPr>
                <w:spacing w:val="-4"/>
                <w:sz w:val="19"/>
              </w:rPr>
              <w:t xml:space="preserve"> </w:t>
            </w:r>
            <w:r>
              <w:rPr>
                <w:spacing w:val="-3"/>
                <w:sz w:val="19"/>
              </w:rPr>
              <w:t>при</w:t>
            </w:r>
            <w:r>
              <w:rPr>
                <w:spacing w:val="-5"/>
                <w:sz w:val="19"/>
              </w:rPr>
              <w:t xml:space="preserve"> L</w:t>
            </w:r>
            <w:r>
              <w:rPr>
                <w:noProof/>
                <w:spacing w:val="-5"/>
                <w:position w:val="-4"/>
                <w:sz w:val="19"/>
                <w:lang w:eastAsia="ru-RU"/>
              </w:rPr>
              <w:drawing>
                <wp:inline distT="0" distB="0" distL="0" distR="0">
                  <wp:extent cx="105287" cy="129585"/>
                  <wp:effectExtent l="0" t="0" r="0" b="0"/>
                  <wp:docPr id="233"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89.png"/>
                          <pic:cNvPicPr/>
                        </pic:nvPicPr>
                        <pic:blipFill>
                          <a:blip r:embed="rId110" cstate="print"/>
                          <a:stretch>
                            <a:fillRect/>
                          </a:stretch>
                        </pic:blipFill>
                        <pic:spPr>
                          <a:xfrm>
                            <a:off x="0" y="0"/>
                            <a:ext cx="105287" cy="129585"/>
                          </a:xfrm>
                          <a:prstGeom prst="rect">
                            <a:avLst/>
                          </a:prstGeom>
                        </pic:spPr>
                      </pic:pic>
                    </a:graphicData>
                  </a:graphic>
                </wp:inline>
              </w:drawing>
            </w:r>
            <w:r>
              <w:rPr>
                <w:spacing w:val="-10"/>
                <w:sz w:val="19"/>
              </w:rPr>
              <w:t xml:space="preserve">10 </w:t>
            </w:r>
            <w:r>
              <w:rPr>
                <w:sz w:val="19"/>
              </w:rPr>
              <w:t>м.</w:t>
            </w:r>
            <w:r>
              <w:rPr>
                <w:sz w:val="19"/>
              </w:rPr>
              <w:tab/>
            </w:r>
            <w:r>
              <w:rPr>
                <w:spacing w:val="-9"/>
                <w:sz w:val="19"/>
              </w:rPr>
              <w:t>Для</w:t>
            </w:r>
          </w:p>
          <w:p w:rsidR="007F6C4D" w:rsidRDefault="00A84B20" w:rsidP="00A84B20">
            <w:pPr>
              <w:pStyle w:val="TableParagraph"/>
              <w:spacing w:before="5" w:line="252" w:lineRule="auto"/>
              <w:ind w:left="124" w:right="-75"/>
              <w:jc w:val="both"/>
              <w:rPr>
                <w:sz w:val="19"/>
              </w:rPr>
            </w:pPr>
            <w:r>
              <w:rPr>
                <w:sz w:val="19"/>
              </w:rPr>
              <w:t xml:space="preserve">подвесных </w:t>
            </w:r>
            <w:r>
              <w:rPr>
                <w:spacing w:val="-3"/>
                <w:sz w:val="19"/>
              </w:rPr>
              <w:t xml:space="preserve">кранов </w:t>
            </w:r>
            <w:r>
              <w:rPr>
                <w:sz w:val="19"/>
              </w:rPr>
              <w:t>-</w:t>
            </w:r>
            <w:r>
              <w:rPr>
                <w:spacing w:val="13"/>
                <w:sz w:val="19"/>
              </w:rPr>
              <w:t xml:space="preserve"> </w:t>
            </w:r>
            <w:r>
              <w:rPr>
                <w:spacing w:val="-6"/>
                <w:sz w:val="19"/>
              </w:rPr>
              <w:t>0,001L</w:t>
            </w:r>
          </w:p>
        </w:tc>
        <w:tc>
          <w:tcPr>
            <w:tcW w:w="906"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w:t>
            </w:r>
          </w:p>
        </w:tc>
        <w:tc>
          <w:tcPr>
            <w:tcW w:w="1493"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3" w:right="-75"/>
              <w:rPr>
                <w:sz w:val="19"/>
              </w:rPr>
            </w:pPr>
            <w:r>
              <w:rPr>
                <w:sz w:val="19"/>
              </w:rPr>
              <w:t>-</w:t>
            </w:r>
          </w:p>
        </w:tc>
        <w:tc>
          <w:tcPr>
            <w:tcW w:w="1710" w:type="dxa"/>
            <w:tcBorders>
              <w:top w:val="double" w:sz="2" w:space="0" w:color="000000"/>
              <w:left w:val="double" w:sz="2" w:space="0" w:color="000000"/>
              <w:bottom w:val="nil"/>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2" w:right="-75"/>
              <w:rPr>
                <w:sz w:val="19"/>
              </w:rPr>
            </w:pPr>
            <w:r>
              <w:rPr>
                <w:sz w:val="19"/>
              </w:rPr>
              <w:t>-</w:t>
            </w:r>
          </w:p>
        </w:tc>
        <w:tc>
          <w:tcPr>
            <w:tcW w:w="989" w:type="dxa"/>
            <w:tcBorders>
              <w:top w:val="double" w:sz="2" w:space="0" w:color="000000"/>
              <w:left w:val="double" w:sz="2" w:space="0" w:color="000000"/>
              <w:bottom w:val="nil"/>
            </w:tcBorders>
          </w:tcPr>
          <w:p w:rsidR="007F6C4D" w:rsidRDefault="007F6C4D" w:rsidP="00A84B20">
            <w:pPr>
              <w:pStyle w:val="TableParagraph"/>
              <w:spacing w:before="9"/>
              <w:ind w:right="-75"/>
              <w:rPr>
                <w:sz w:val="20"/>
              </w:rPr>
            </w:pPr>
          </w:p>
          <w:p w:rsidR="007F6C4D" w:rsidRDefault="00A84B20" w:rsidP="00A84B20">
            <w:pPr>
              <w:pStyle w:val="TableParagraph"/>
              <w:ind w:left="121" w:right="-75"/>
              <w:rPr>
                <w:sz w:val="19"/>
              </w:rPr>
            </w:pPr>
            <w:r>
              <w:rPr>
                <w:sz w:val="19"/>
              </w:rPr>
              <w:t>-</w:t>
            </w:r>
          </w:p>
        </w:tc>
      </w:tr>
      <w:tr w:rsidR="007F6C4D">
        <w:trPr>
          <w:trHeight w:val="1607"/>
        </w:trPr>
        <w:tc>
          <w:tcPr>
            <w:tcW w:w="1371" w:type="dxa"/>
            <w:tcBorders>
              <w:top w:val="nil"/>
              <w:bottom w:val="nil"/>
              <w:right w:val="double" w:sz="2" w:space="0" w:color="000000"/>
            </w:tcBorders>
          </w:tcPr>
          <w:p w:rsidR="007F6C4D" w:rsidRDefault="007F6C4D" w:rsidP="00A84B20">
            <w:pPr>
              <w:pStyle w:val="TableParagraph"/>
              <w:ind w:right="-75"/>
              <w:rPr>
                <w:rFonts w:ascii="Times New Roman"/>
                <w:sz w:val="18"/>
              </w:rPr>
            </w:pPr>
          </w:p>
        </w:tc>
        <w:tc>
          <w:tcPr>
            <w:tcW w:w="2449"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1671" w:type="dxa"/>
            <w:tcBorders>
              <w:top w:val="nil"/>
              <w:left w:val="double" w:sz="2" w:space="0" w:color="000000"/>
              <w:bottom w:val="nil"/>
              <w:right w:val="double" w:sz="2" w:space="0" w:color="000000"/>
            </w:tcBorders>
          </w:tcPr>
          <w:p w:rsidR="007F6C4D" w:rsidRDefault="00A84B20" w:rsidP="00A84B20">
            <w:pPr>
              <w:pStyle w:val="TableParagraph"/>
              <w:tabs>
                <w:tab w:val="left" w:pos="895"/>
                <w:tab w:val="left" w:pos="1131"/>
                <w:tab w:val="left" w:pos="1437"/>
              </w:tabs>
              <w:spacing w:before="111" w:line="252" w:lineRule="auto"/>
              <w:ind w:left="124" w:right="-75"/>
              <w:rPr>
                <w:sz w:val="19"/>
              </w:rPr>
            </w:pPr>
            <w:r>
              <w:rPr>
                <w:spacing w:val="-5"/>
                <w:sz w:val="19"/>
              </w:rPr>
              <w:t xml:space="preserve">Для </w:t>
            </w:r>
            <w:r>
              <w:rPr>
                <w:spacing w:val="-4"/>
                <w:sz w:val="19"/>
              </w:rPr>
              <w:t xml:space="preserve">талей </w:t>
            </w:r>
            <w:r>
              <w:rPr>
                <w:sz w:val="19"/>
              </w:rPr>
              <w:t xml:space="preserve">- </w:t>
            </w:r>
            <w:r>
              <w:rPr>
                <w:spacing w:val="-4"/>
                <w:sz w:val="19"/>
              </w:rPr>
              <w:t xml:space="preserve">iL, </w:t>
            </w:r>
            <w:r>
              <w:rPr>
                <w:spacing w:val="-6"/>
                <w:sz w:val="19"/>
              </w:rPr>
              <w:t>где</w:t>
            </w:r>
            <w:r>
              <w:rPr>
                <w:spacing w:val="-6"/>
                <w:sz w:val="19"/>
              </w:rPr>
              <w:tab/>
            </w:r>
            <w:r>
              <w:rPr>
                <w:sz w:val="19"/>
              </w:rPr>
              <w:t>i</w:t>
            </w:r>
            <w:r>
              <w:rPr>
                <w:sz w:val="19"/>
              </w:rPr>
              <w:tab/>
            </w:r>
            <w:r>
              <w:rPr>
                <w:sz w:val="19"/>
              </w:rPr>
              <w:tab/>
              <w:t xml:space="preserve">- допускаемый </w:t>
            </w:r>
            <w:r>
              <w:rPr>
                <w:spacing w:val="-4"/>
                <w:sz w:val="19"/>
              </w:rPr>
              <w:t>изготовителем уклон</w:t>
            </w:r>
            <w:r>
              <w:rPr>
                <w:spacing w:val="-4"/>
                <w:sz w:val="19"/>
              </w:rPr>
              <w:tab/>
            </w:r>
            <w:r>
              <w:rPr>
                <w:spacing w:val="-4"/>
                <w:sz w:val="19"/>
              </w:rPr>
              <w:tab/>
            </w:r>
            <w:r>
              <w:rPr>
                <w:spacing w:val="-6"/>
                <w:sz w:val="19"/>
              </w:rPr>
              <w:t xml:space="preserve">пути </w:t>
            </w:r>
            <w:r>
              <w:rPr>
                <w:spacing w:val="-4"/>
                <w:sz w:val="19"/>
              </w:rPr>
              <w:t>тали.</w:t>
            </w:r>
          </w:p>
        </w:tc>
        <w:tc>
          <w:tcPr>
            <w:tcW w:w="906"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493"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710"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989" w:type="dxa"/>
            <w:tcBorders>
              <w:top w:val="nil"/>
              <w:left w:val="double" w:sz="2" w:space="0" w:color="000000"/>
              <w:bottom w:val="nil"/>
            </w:tcBorders>
          </w:tcPr>
          <w:p w:rsidR="007F6C4D" w:rsidRDefault="007F6C4D" w:rsidP="00A84B20">
            <w:pPr>
              <w:pStyle w:val="TableParagraph"/>
              <w:ind w:right="-75"/>
              <w:rPr>
                <w:rFonts w:ascii="Times New Roman"/>
                <w:sz w:val="18"/>
              </w:rPr>
            </w:pPr>
          </w:p>
        </w:tc>
      </w:tr>
      <w:tr w:rsidR="007F6C4D">
        <w:trPr>
          <w:trHeight w:val="918"/>
        </w:trPr>
        <w:tc>
          <w:tcPr>
            <w:tcW w:w="1371" w:type="dxa"/>
            <w:tcBorders>
              <w:top w:val="nil"/>
              <w:bottom w:val="nil"/>
              <w:right w:val="double" w:sz="2" w:space="0" w:color="000000"/>
            </w:tcBorders>
          </w:tcPr>
          <w:p w:rsidR="007F6C4D" w:rsidRDefault="007F6C4D" w:rsidP="00A84B20">
            <w:pPr>
              <w:pStyle w:val="TableParagraph"/>
              <w:ind w:right="-75"/>
              <w:rPr>
                <w:rFonts w:ascii="Times New Roman"/>
                <w:sz w:val="18"/>
              </w:rPr>
            </w:pPr>
          </w:p>
        </w:tc>
        <w:tc>
          <w:tcPr>
            <w:tcW w:w="2449"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1671" w:type="dxa"/>
            <w:tcBorders>
              <w:top w:val="nil"/>
              <w:left w:val="double" w:sz="2" w:space="0" w:color="000000"/>
              <w:bottom w:val="nil"/>
              <w:right w:val="double" w:sz="2" w:space="0" w:color="000000"/>
            </w:tcBorders>
          </w:tcPr>
          <w:p w:rsidR="007F6C4D" w:rsidRDefault="00A84B20" w:rsidP="00A84B20">
            <w:pPr>
              <w:pStyle w:val="TableParagraph"/>
              <w:spacing w:before="111" w:line="252" w:lineRule="auto"/>
              <w:ind w:left="124" w:right="-75"/>
              <w:rPr>
                <w:sz w:val="19"/>
              </w:rPr>
            </w:pPr>
            <w:r>
              <w:rPr>
                <w:sz w:val="19"/>
              </w:rPr>
              <w:t>Для монорельсовых тележек 0,002L</w:t>
            </w:r>
          </w:p>
        </w:tc>
        <w:tc>
          <w:tcPr>
            <w:tcW w:w="906"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493"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710"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989" w:type="dxa"/>
            <w:tcBorders>
              <w:top w:val="nil"/>
              <w:left w:val="double" w:sz="2" w:space="0" w:color="000000"/>
              <w:bottom w:val="nil"/>
            </w:tcBorders>
          </w:tcPr>
          <w:p w:rsidR="007F6C4D" w:rsidRDefault="007F6C4D" w:rsidP="00A84B20">
            <w:pPr>
              <w:pStyle w:val="TableParagraph"/>
              <w:ind w:right="-75"/>
              <w:rPr>
                <w:rFonts w:ascii="Times New Roman"/>
                <w:sz w:val="18"/>
              </w:rPr>
            </w:pPr>
          </w:p>
        </w:tc>
      </w:tr>
      <w:tr w:rsidR="007F6C4D">
        <w:trPr>
          <w:trHeight w:val="1609"/>
        </w:trPr>
        <w:tc>
          <w:tcPr>
            <w:tcW w:w="1371" w:type="dxa"/>
            <w:tcBorders>
              <w:top w:val="nil"/>
              <w:bottom w:val="nil"/>
              <w:right w:val="double" w:sz="2" w:space="0" w:color="000000"/>
            </w:tcBorders>
          </w:tcPr>
          <w:p w:rsidR="007F6C4D" w:rsidRDefault="007F6C4D" w:rsidP="00A84B20">
            <w:pPr>
              <w:pStyle w:val="TableParagraph"/>
              <w:ind w:right="-75"/>
              <w:rPr>
                <w:rFonts w:ascii="Times New Roman"/>
                <w:sz w:val="18"/>
              </w:rPr>
            </w:pPr>
          </w:p>
        </w:tc>
        <w:tc>
          <w:tcPr>
            <w:tcW w:w="2449" w:type="dxa"/>
            <w:vMerge/>
            <w:tcBorders>
              <w:top w:val="nil"/>
              <w:left w:val="double" w:sz="2" w:space="0" w:color="000000"/>
              <w:bottom w:val="nil"/>
              <w:right w:val="double" w:sz="2" w:space="0" w:color="000000"/>
            </w:tcBorders>
          </w:tcPr>
          <w:p w:rsidR="007F6C4D" w:rsidRDefault="007F6C4D" w:rsidP="00A84B20">
            <w:pPr>
              <w:ind w:right="-75"/>
              <w:rPr>
                <w:sz w:val="2"/>
                <w:szCs w:val="2"/>
              </w:rPr>
            </w:pPr>
          </w:p>
        </w:tc>
        <w:tc>
          <w:tcPr>
            <w:tcW w:w="1671" w:type="dxa"/>
            <w:tcBorders>
              <w:top w:val="nil"/>
              <w:left w:val="double" w:sz="2" w:space="0" w:color="000000"/>
              <w:bottom w:val="nil"/>
              <w:right w:val="double" w:sz="2" w:space="0" w:color="000000"/>
            </w:tcBorders>
          </w:tcPr>
          <w:p w:rsidR="007F6C4D" w:rsidRDefault="00A84B20" w:rsidP="00A84B20">
            <w:pPr>
              <w:pStyle w:val="TableParagraph"/>
              <w:spacing w:before="111" w:line="252" w:lineRule="auto"/>
              <w:ind w:left="124" w:right="-75"/>
              <w:rPr>
                <w:sz w:val="19"/>
              </w:rPr>
            </w:pPr>
            <w:r>
              <w:rPr>
                <w:sz w:val="19"/>
              </w:rPr>
              <w:t>L - расстояние между соседними точками крепления рельса</w:t>
            </w:r>
          </w:p>
        </w:tc>
        <w:tc>
          <w:tcPr>
            <w:tcW w:w="906"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493"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1710" w:type="dxa"/>
            <w:tcBorders>
              <w:top w:val="nil"/>
              <w:left w:val="double" w:sz="2" w:space="0" w:color="000000"/>
              <w:bottom w:val="nil"/>
              <w:right w:val="double" w:sz="2" w:space="0" w:color="000000"/>
            </w:tcBorders>
          </w:tcPr>
          <w:p w:rsidR="007F6C4D" w:rsidRDefault="007F6C4D" w:rsidP="00A84B20">
            <w:pPr>
              <w:pStyle w:val="TableParagraph"/>
              <w:ind w:right="-75"/>
              <w:rPr>
                <w:rFonts w:ascii="Times New Roman"/>
                <w:sz w:val="18"/>
              </w:rPr>
            </w:pPr>
          </w:p>
        </w:tc>
        <w:tc>
          <w:tcPr>
            <w:tcW w:w="989" w:type="dxa"/>
            <w:tcBorders>
              <w:top w:val="nil"/>
              <w:left w:val="double" w:sz="2" w:space="0" w:color="000000"/>
              <w:bottom w:val="nil"/>
            </w:tcBorders>
          </w:tcPr>
          <w:p w:rsidR="007F6C4D" w:rsidRDefault="007F6C4D" w:rsidP="00A84B20">
            <w:pPr>
              <w:pStyle w:val="TableParagraph"/>
              <w:ind w:right="-75"/>
              <w:rPr>
                <w:rFonts w:ascii="Times New Roman"/>
                <w:sz w:val="18"/>
              </w:rPr>
            </w:pPr>
          </w:p>
        </w:tc>
      </w:tr>
    </w:tbl>
    <w:p w:rsidR="007F6C4D" w:rsidRDefault="007F6C4D" w:rsidP="00A84B20">
      <w:pPr>
        <w:ind w:right="-75"/>
        <w:rPr>
          <w:rFonts w:ascii="Times New Roman"/>
          <w:sz w:val="18"/>
        </w:rPr>
        <w:sectPr w:rsidR="007F6C4D">
          <w:pgSz w:w="11900" w:h="16840"/>
          <w:pgMar w:top="70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71"/>
        <w:gridCol w:w="2449"/>
        <w:gridCol w:w="1671"/>
        <w:gridCol w:w="906"/>
        <w:gridCol w:w="1493"/>
        <w:gridCol w:w="1710"/>
        <w:gridCol w:w="989"/>
      </w:tblGrid>
      <w:tr w:rsidR="007F6C4D">
        <w:trPr>
          <w:trHeight w:val="4951"/>
        </w:trPr>
        <w:tc>
          <w:tcPr>
            <w:tcW w:w="1371" w:type="dxa"/>
            <w:tcBorders>
              <w:top w:val="nil"/>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2449" w:type="dxa"/>
            <w:tcBorders>
              <w:top w:val="nil"/>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1671" w:type="dxa"/>
            <w:tcBorders>
              <w:top w:val="nil"/>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906" w:type="dxa"/>
            <w:tcBorders>
              <w:top w:val="nil"/>
              <w:left w:val="double" w:sz="2" w:space="0" w:color="000000"/>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1493" w:type="dxa"/>
            <w:tcBorders>
              <w:top w:val="nil"/>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A84B20" w:rsidP="00A84B20">
            <w:pPr>
              <w:pStyle w:val="TableParagraph"/>
              <w:tabs>
                <w:tab w:val="left" w:pos="875"/>
              </w:tabs>
              <w:spacing w:before="140" w:line="252" w:lineRule="auto"/>
              <w:ind w:left="123" w:right="-75"/>
              <w:rPr>
                <w:sz w:val="19"/>
              </w:rPr>
            </w:pPr>
            <w:r>
              <w:rPr>
                <w:spacing w:val="-5"/>
                <w:sz w:val="19"/>
              </w:rPr>
              <w:t xml:space="preserve">Для </w:t>
            </w:r>
            <w:r>
              <w:rPr>
                <w:spacing w:val="-6"/>
                <w:sz w:val="19"/>
              </w:rPr>
              <w:t xml:space="preserve">наземной </w:t>
            </w:r>
            <w:r>
              <w:rPr>
                <w:spacing w:val="-3"/>
                <w:sz w:val="19"/>
              </w:rPr>
              <w:t xml:space="preserve">рельсовой </w:t>
            </w:r>
            <w:r>
              <w:rPr>
                <w:sz w:val="19"/>
              </w:rPr>
              <w:t xml:space="preserve">нити </w:t>
            </w:r>
            <w:r>
              <w:rPr>
                <w:spacing w:val="-3"/>
                <w:sz w:val="19"/>
              </w:rPr>
              <w:t xml:space="preserve">полукозловых кранов </w:t>
            </w:r>
            <w:r>
              <w:rPr>
                <w:sz w:val="19"/>
              </w:rPr>
              <w:t xml:space="preserve">- </w:t>
            </w:r>
            <w:r>
              <w:rPr>
                <w:spacing w:val="-8"/>
                <w:sz w:val="19"/>
              </w:rPr>
              <w:t xml:space="preserve">не </w:t>
            </w:r>
            <w:r>
              <w:rPr>
                <w:spacing w:val="-3"/>
                <w:sz w:val="19"/>
              </w:rPr>
              <w:t>более</w:t>
            </w:r>
            <w:r>
              <w:rPr>
                <w:spacing w:val="-3"/>
                <w:sz w:val="19"/>
              </w:rPr>
              <w:tab/>
            </w:r>
            <w:r>
              <w:rPr>
                <w:spacing w:val="-7"/>
                <w:sz w:val="19"/>
              </w:rPr>
              <w:t xml:space="preserve">0,003 </w:t>
            </w:r>
            <w:r>
              <w:rPr>
                <w:sz w:val="19"/>
              </w:rPr>
              <w:t xml:space="preserve">расстояния </w:t>
            </w:r>
            <w:r>
              <w:rPr>
                <w:spacing w:val="-4"/>
                <w:sz w:val="19"/>
              </w:rPr>
              <w:t xml:space="preserve">между </w:t>
            </w:r>
            <w:r>
              <w:rPr>
                <w:sz w:val="19"/>
              </w:rPr>
              <w:t xml:space="preserve">соседними точками </w:t>
            </w:r>
            <w:r>
              <w:rPr>
                <w:spacing w:val="-4"/>
                <w:sz w:val="19"/>
              </w:rPr>
              <w:t xml:space="preserve">измерения, равного </w:t>
            </w:r>
            <w:r>
              <w:rPr>
                <w:sz w:val="19"/>
              </w:rPr>
              <w:t xml:space="preserve">расстоянию </w:t>
            </w:r>
            <w:r>
              <w:rPr>
                <w:spacing w:val="-4"/>
                <w:sz w:val="19"/>
              </w:rPr>
              <w:t xml:space="preserve">между колоннами </w:t>
            </w:r>
            <w:r>
              <w:rPr>
                <w:spacing w:val="-3"/>
                <w:sz w:val="19"/>
              </w:rPr>
              <w:t xml:space="preserve">надземной </w:t>
            </w:r>
            <w:r>
              <w:rPr>
                <w:sz w:val="19"/>
              </w:rPr>
              <w:t xml:space="preserve">части </w:t>
            </w:r>
            <w:r>
              <w:rPr>
                <w:spacing w:val="-3"/>
                <w:sz w:val="19"/>
              </w:rPr>
              <w:t xml:space="preserve">рельсового </w:t>
            </w:r>
            <w:r>
              <w:rPr>
                <w:sz w:val="19"/>
              </w:rPr>
              <w:t>пути</w:t>
            </w:r>
          </w:p>
        </w:tc>
        <w:tc>
          <w:tcPr>
            <w:tcW w:w="1710" w:type="dxa"/>
            <w:tcBorders>
              <w:top w:val="nil"/>
              <w:left w:val="double" w:sz="2" w:space="0" w:color="000000"/>
              <w:bottom w:val="double" w:sz="2" w:space="0" w:color="000000"/>
              <w:right w:val="double" w:sz="2" w:space="0" w:color="000000"/>
            </w:tcBorders>
          </w:tcPr>
          <w:p w:rsidR="007F6C4D" w:rsidRDefault="007F6C4D" w:rsidP="00A84B20">
            <w:pPr>
              <w:pStyle w:val="TableParagraph"/>
              <w:ind w:right="-75"/>
              <w:rPr>
                <w:sz w:val="20"/>
              </w:rPr>
            </w:pPr>
          </w:p>
          <w:p w:rsidR="007F6C4D" w:rsidRDefault="00A84B20" w:rsidP="00A84B20">
            <w:pPr>
              <w:pStyle w:val="TableParagraph"/>
              <w:tabs>
                <w:tab w:val="left" w:pos="722"/>
                <w:tab w:val="left" w:pos="1002"/>
                <w:tab w:val="left" w:pos="1092"/>
                <w:tab w:val="left" w:pos="1347"/>
              </w:tabs>
              <w:spacing w:before="140" w:line="252" w:lineRule="auto"/>
              <w:ind w:left="122" w:right="-75"/>
              <w:rPr>
                <w:sz w:val="19"/>
              </w:rPr>
            </w:pPr>
            <w:r>
              <w:rPr>
                <w:spacing w:val="-5"/>
                <w:sz w:val="19"/>
              </w:rPr>
              <w:t>Для</w:t>
            </w:r>
            <w:r>
              <w:rPr>
                <w:spacing w:val="-5"/>
                <w:sz w:val="19"/>
              </w:rPr>
              <w:tab/>
            </w:r>
            <w:r>
              <w:rPr>
                <w:spacing w:val="-6"/>
                <w:sz w:val="19"/>
              </w:rPr>
              <w:t xml:space="preserve">наземной </w:t>
            </w:r>
            <w:r>
              <w:rPr>
                <w:spacing w:val="-3"/>
                <w:sz w:val="19"/>
              </w:rPr>
              <w:t xml:space="preserve">рельсовой </w:t>
            </w:r>
            <w:r>
              <w:rPr>
                <w:sz w:val="19"/>
              </w:rPr>
              <w:t xml:space="preserve">нити </w:t>
            </w:r>
            <w:r>
              <w:rPr>
                <w:spacing w:val="-4"/>
                <w:sz w:val="19"/>
              </w:rPr>
              <w:t xml:space="preserve">полупортальных </w:t>
            </w:r>
            <w:r>
              <w:rPr>
                <w:spacing w:val="-3"/>
                <w:sz w:val="19"/>
              </w:rPr>
              <w:t>кранов</w:t>
            </w:r>
            <w:r>
              <w:rPr>
                <w:spacing w:val="-3"/>
                <w:sz w:val="19"/>
              </w:rPr>
              <w:tab/>
            </w:r>
            <w:r>
              <w:rPr>
                <w:spacing w:val="-3"/>
                <w:sz w:val="19"/>
              </w:rPr>
              <w:tab/>
            </w:r>
            <w:r>
              <w:rPr>
                <w:sz w:val="19"/>
              </w:rPr>
              <w:t>-</w:t>
            </w:r>
            <w:r>
              <w:rPr>
                <w:sz w:val="19"/>
              </w:rPr>
              <w:tab/>
            </w:r>
            <w:r>
              <w:rPr>
                <w:sz w:val="19"/>
              </w:rPr>
              <w:tab/>
            </w:r>
            <w:r>
              <w:rPr>
                <w:spacing w:val="-10"/>
                <w:sz w:val="19"/>
              </w:rPr>
              <w:t xml:space="preserve">не </w:t>
            </w:r>
            <w:r>
              <w:rPr>
                <w:spacing w:val="-3"/>
                <w:sz w:val="19"/>
              </w:rPr>
              <w:t>более</w:t>
            </w:r>
            <w:r>
              <w:rPr>
                <w:spacing w:val="-3"/>
                <w:sz w:val="19"/>
              </w:rPr>
              <w:tab/>
            </w:r>
            <w:r>
              <w:rPr>
                <w:spacing w:val="-3"/>
                <w:sz w:val="19"/>
              </w:rPr>
              <w:tab/>
            </w:r>
            <w:r>
              <w:rPr>
                <w:spacing w:val="-3"/>
                <w:sz w:val="19"/>
              </w:rPr>
              <w:tab/>
            </w:r>
            <w:r>
              <w:rPr>
                <w:spacing w:val="-7"/>
                <w:sz w:val="19"/>
              </w:rPr>
              <w:t xml:space="preserve">0,003 </w:t>
            </w:r>
            <w:r>
              <w:rPr>
                <w:sz w:val="19"/>
              </w:rPr>
              <w:t xml:space="preserve">расстояния </w:t>
            </w:r>
            <w:r>
              <w:rPr>
                <w:spacing w:val="-4"/>
                <w:sz w:val="19"/>
              </w:rPr>
              <w:t xml:space="preserve">между </w:t>
            </w:r>
            <w:r>
              <w:rPr>
                <w:sz w:val="19"/>
              </w:rPr>
              <w:t xml:space="preserve">соседними точками </w:t>
            </w:r>
            <w:r>
              <w:rPr>
                <w:spacing w:val="-4"/>
                <w:sz w:val="19"/>
              </w:rPr>
              <w:t xml:space="preserve">измерения, равного </w:t>
            </w:r>
            <w:r>
              <w:rPr>
                <w:sz w:val="19"/>
              </w:rPr>
              <w:t xml:space="preserve">расстоянию </w:t>
            </w:r>
            <w:r>
              <w:rPr>
                <w:spacing w:val="-4"/>
                <w:sz w:val="19"/>
              </w:rPr>
              <w:t xml:space="preserve">между колоннами </w:t>
            </w:r>
            <w:r>
              <w:rPr>
                <w:spacing w:val="-3"/>
                <w:sz w:val="19"/>
              </w:rPr>
              <w:t xml:space="preserve">надземной </w:t>
            </w:r>
            <w:r>
              <w:rPr>
                <w:sz w:val="19"/>
              </w:rPr>
              <w:t xml:space="preserve">части </w:t>
            </w:r>
            <w:r>
              <w:rPr>
                <w:spacing w:val="-3"/>
                <w:sz w:val="19"/>
              </w:rPr>
              <w:t>рельсового</w:t>
            </w:r>
            <w:r>
              <w:rPr>
                <w:spacing w:val="9"/>
                <w:sz w:val="19"/>
              </w:rPr>
              <w:t xml:space="preserve"> </w:t>
            </w:r>
            <w:r>
              <w:rPr>
                <w:sz w:val="19"/>
              </w:rPr>
              <w:t>пути</w:t>
            </w:r>
          </w:p>
        </w:tc>
        <w:tc>
          <w:tcPr>
            <w:tcW w:w="989" w:type="dxa"/>
            <w:tcBorders>
              <w:top w:val="nil"/>
              <w:left w:val="double" w:sz="2" w:space="0" w:color="000000"/>
              <w:bottom w:val="double" w:sz="2" w:space="0" w:color="000000"/>
            </w:tcBorders>
          </w:tcPr>
          <w:p w:rsidR="007F6C4D" w:rsidRDefault="007F6C4D" w:rsidP="00A84B20">
            <w:pPr>
              <w:pStyle w:val="TableParagraph"/>
              <w:ind w:right="-75"/>
              <w:rPr>
                <w:rFonts w:ascii="Times New Roman"/>
                <w:sz w:val="18"/>
              </w:rPr>
            </w:pPr>
          </w:p>
        </w:tc>
      </w:tr>
      <w:tr w:rsidR="007F6C4D">
        <w:trPr>
          <w:trHeight w:val="4138"/>
        </w:trPr>
        <w:tc>
          <w:tcPr>
            <w:tcW w:w="1371"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20" w:right="-75"/>
              <w:rPr>
                <w:sz w:val="19"/>
              </w:rPr>
            </w:pPr>
            <w:r>
              <w:rPr>
                <w:sz w:val="19"/>
              </w:rPr>
              <w:t>Сужение или расширение колеи рельсового пути (отклонение размера пролета - S</w:t>
            </w:r>
          </w:p>
          <w:p w:rsidR="007F6C4D" w:rsidRDefault="00A84B20" w:rsidP="00A84B20">
            <w:pPr>
              <w:pStyle w:val="TableParagraph"/>
              <w:spacing w:before="116"/>
              <w:ind w:left="120" w:right="-75"/>
              <w:rPr>
                <w:sz w:val="19"/>
              </w:rPr>
            </w:pPr>
            <w:r>
              <w:rPr>
                <w:sz w:val="19"/>
              </w:rPr>
              <w:t xml:space="preserve">в </w:t>
            </w:r>
            <w:r>
              <w:rPr>
                <w:spacing w:val="-5"/>
                <w:sz w:val="19"/>
              </w:rPr>
              <w:t xml:space="preserve">плане) </w:t>
            </w:r>
            <w:r>
              <w:rPr>
                <w:noProof/>
                <w:spacing w:val="-17"/>
                <w:position w:val="-3"/>
                <w:sz w:val="19"/>
                <w:lang w:eastAsia="ru-RU"/>
              </w:rPr>
              <w:drawing>
                <wp:inline distT="0" distB="0" distL="0" distR="0">
                  <wp:extent cx="113347" cy="121443"/>
                  <wp:effectExtent l="0" t="0" r="0" b="0"/>
                  <wp:docPr id="235"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90.png"/>
                          <pic:cNvPicPr/>
                        </pic:nvPicPr>
                        <pic:blipFill>
                          <a:blip r:embed="rId105" cstate="print"/>
                          <a:stretch>
                            <a:fillRect/>
                          </a:stretch>
                        </pic:blipFill>
                        <pic:spPr>
                          <a:xfrm>
                            <a:off x="0" y="0"/>
                            <a:ext cx="113347" cy="121443"/>
                          </a:xfrm>
                          <a:prstGeom prst="rect">
                            <a:avLst/>
                          </a:prstGeom>
                        </pic:spPr>
                      </pic:pic>
                    </a:graphicData>
                  </a:graphic>
                </wp:inline>
              </w:drawing>
            </w:r>
          </w:p>
        </w:tc>
        <w:tc>
          <w:tcPr>
            <w:tcW w:w="2449"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11"/>
              <w:ind w:right="-75"/>
              <w:rPr>
                <w:sz w:val="27"/>
              </w:rPr>
            </w:pPr>
          </w:p>
          <w:p w:rsidR="007F6C4D" w:rsidRDefault="00A84B20" w:rsidP="00A84B20">
            <w:pPr>
              <w:pStyle w:val="TableParagraph"/>
              <w:ind w:left="124" w:right="-75"/>
              <w:rPr>
                <w:sz w:val="20"/>
              </w:rPr>
            </w:pPr>
            <w:r>
              <w:rPr>
                <w:noProof/>
                <w:sz w:val="20"/>
                <w:lang w:eastAsia="ru-RU"/>
              </w:rPr>
              <w:drawing>
                <wp:inline distT="0" distB="0" distL="0" distR="0">
                  <wp:extent cx="1360170" cy="752951"/>
                  <wp:effectExtent l="0" t="0" r="0" b="0"/>
                  <wp:docPr id="237"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91.jpeg"/>
                          <pic:cNvPicPr/>
                        </pic:nvPicPr>
                        <pic:blipFill>
                          <a:blip r:embed="rId111" cstate="print"/>
                          <a:stretch>
                            <a:fillRect/>
                          </a:stretch>
                        </pic:blipFill>
                        <pic:spPr>
                          <a:xfrm>
                            <a:off x="0" y="0"/>
                            <a:ext cx="1360170" cy="752951"/>
                          </a:xfrm>
                          <a:prstGeom prst="rect">
                            <a:avLst/>
                          </a:prstGeom>
                        </pic:spPr>
                      </pic:pic>
                    </a:graphicData>
                  </a:graphic>
                </wp:inline>
              </w:drawing>
            </w:r>
          </w:p>
        </w:tc>
        <w:tc>
          <w:tcPr>
            <w:tcW w:w="1671"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spacing w:line="252" w:lineRule="auto"/>
              <w:ind w:left="124" w:right="-75"/>
              <w:jc w:val="both"/>
              <w:rPr>
                <w:sz w:val="19"/>
              </w:rPr>
            </w:pPr>
            <w:r>
              <w:rPr>
                <w:sz w:val="19"/>
              </w:rPr>
              <w:t>0,002 S, но не более 15</w:t>
            </w:r>
          </w:p>
          <w:p w:rsidR="007F6C4D" w:rsidRDefault="007F6C4D" w:rsidP="00A84B20">
            <w:pPr>
              <w:pStyle w:val="TableParagraph"/>
              <w:ind w:right="-75"/>
              <w:rPr>
                <w:sz w:val="20"/>
              </w:rPr>
            </w:pPr>
          </w:p>
          <w:p w:rsidR="007F6C4D" w:rsidRDefault="00A84B20" w:rsidP="00A84B20">
            <w:pPr>
              <w:pStyle w:val="TableParagraph"/>
              <w:tabs>
                <w:tab w:val="left" w:pos="1399"/>
              </w:tabs>
              <w:spacing w:line="252" w:lineRule="auto"/>
              <w:ind w:left="124" w:right="-75"/>
              <w:jc w:val="both"/>
              <w:rPr>
                <w:sz w:val="19"/>
              </w:rPr>
            </w:pPr>
            <w:r>
              <w:rPr>
                <w:spacing w:val="-5"/>
                <w:sz w:val="19"/>
              </w:rPr>
              <w:t xml:space="preserve">Для </w:t>
            </w:r>
            <w:r>
              <w:rPr>
                <w:spacing w:val="-3"/>
                <w:sz w:val="19"/>
              </w:rPr>
              <w:t>подвесных кранов</w:t>
            </w:r>
            <w:r>
              <w:rPr>
                <w:spacing w:val="-3"/>
                <w:sz w:val="19"/>
              </w:rPr>
              <w:tab/>
            </w:r>
            <w:r>
              <w:rPr>
                <w:spacing w:val="-11"/>
                <w:sz w:val="19"/>
              </w:rPr>
              <w:t>-</w:t>
            </w:r>
          </w:p>
          <w:p w:rsidR="007F6C4D" w:rsidRDefault="00A84B20" w:rsidP="00A84B20">
            <w:pPr>
              <w:pStyle w:val="TableParagraph"/>
              <w:spacing w:before="76"/>
              <w:ind w:left="124" w:right="-75"/>
              <w:rPr>
                <w:sz w:val="19"/>
              </w:rPr>
            </w:pPr>
            <w:r>
              <w:rPr>
                <w:noProof/>
                <w:position w:val="-8"/>
                <w:lang w:eastAsia="ru-RU"/>
              </w:rPr>
              <w:drawing>
                <wp:inline distT="0" distB="0" distL="0" distR="0">
                  <wp:extent cx="688181" cy="194310"/>
                  <wp:effectExtent l="0" t="0" r="0" b="0"/>
                  <wp:docPr id="239"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92.png"/>
                          <pic:cNvPicPr/>
                        </pic:nvPicPr>
                        <pic:blipFill>
                          <a:blip r:embed="rId112" cstate="print"/>
                          <a:stretch>
                            <a:fillRect/>
                          </a:stretch>
                        </pic:blipFill>
                        <pic:spPr>
                          <a:xfrm>
                            <a:off x="0" y="0"/>
                            <a:ext cx="688181" cy="194310"/>
                          </a:xfrm>
                          <a:prstGeom prst="rect">
                            <a:avLst/>
                          </a:prstGeom>
                        </pic:spPr>
                      </pic:pic>
                    </a:graphicData>
                  </a:graphic>
                </wp:inline>
              </w:drawing>
            </w:r>
            <w:r>
              <w:rPr>
                <w:sz w:val="19"/>
              </w:rPr>
              <w:t>,</w:t>
            </w:r>
          </w:p>
          <w:p w:rsidR="007F6C4D" w:rsidRDefault="00A84B20" w:rsidP="00A84B20">
            <w:pPr>
              <w:pStyle w:val="TableParagraph"/>
              <w:spacing w:before="52" w:line="225" w:lineRule="auto"/>
              <w:ind w:left="124" w:right="-75"/>
              <w:jc w:val="both"/>
              <w:rPr>
                <w:sz w:val="19"/>
              </w:rPr>
            </w:pPr>
            <w:r>
              <w:rPr>
                <w:spacing w:val="7"/>
                <w:sz w:val="19"/>
              </w:rPr>
              <w:t xml:space="preserve">где </w:t>
            </w:r>
            <w:r>
              <w:rPr>
                <w:noProof/>
                <w:spacing w:val="6"/>
                <w:position w:val="-8"/>
                <w:sz w:val="19"/>
                <w:lang w:eastAsia="ru-RU"/>
              </w:rPr>
              <w:drawing>
                <wp:inline distT="0" distB="0" distL="0" distR="0">
                  <wp:extent cx="186278" cy="194377"/>
                  <wp:effectExtent l="0" t="0" r="0" b="0"/>
                  <wp:docPr id="241"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93.png"/>
                          <pic:cNvPicPr/>
                        </pic:nvPicPr>
                        <pic:blipFill>
                          <a:blip r:embed="rId113" cstate="print"/>
                          <a:stretch>
                            <a:fillRect/>
                          </a:stretch>
                        </pic:blipFill>
                        <pic:spPr>
                          <a:xfrm>
                            <a:off x="0" y="0"/>
                            <a:ext cx="186278" cy="194377"/>
                          </a:xfrm>
                          <a:prstGeom prst="rect">
                            <a:avLst/>
                          </a:prstGeom>
                        </pic:spPr>
                      </pic:pic>
                    </a:graphicData>
                  </a:graphic>
                </wp:inline>
              </w:drawing>
            </w:r>
            <w:r>
              <w:rPr>
                <w:rFonts w:ascii="Times New Roman" w:hAnsi="Times New Roman"/>
                <w:spacing w:val="6"/>
                <w:sz w:val="19"/>
              </w:rPr>
              <w:t xml:space="preserve"> </w:t>
            </w:r>
            <w:r>
              <w:rPr>
                <w:rFonts w:ascii="Times New Roman" w:hAnsi="Times New Roman"/>
                <w:spacing w:val="20"/>
                <w:sz w:val="19"/>
              </w:rPr>
              <w:t xml:space="preserve"> </w:t>
            </w:r>
            <w:r>
              <w:rPr>
                <w:sz w:val="19"/>
              </w:rPr>
              <w:t xml:space="preserve">и </w:t>
            </w:r>
            <w:r>
              <w:rPr>
                <w:noProof/>
                <w:spacing w:val="-7"/>
                <w:position w:val="-8"/>
                <w:sz w:val="19"/>
                <w:lang w:eastAsia="ru-RU"/>
              </w:rPr>
              <w:drawing>
                <wp:inline distT="0" distB="0" distL="0" distR="0">
                  <wp:extent cx="186278" cy="186278"/>
                  <wp:effectExtent l="0" t="0" r="0" b="0"/>
                  <wp:docPr id="243"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94.png"/>
                          <pic:cNvPicPr/>
                        </pic:nvPicPr>
                        <pic:blipFill>
                          <a:blip r:embed="rId114" cstate="print"/>
                          <a:stretch>
                            <a:fillRect/>
                          </a:stretch>
                        </pic:blipFill>
                        <pic:spPr>
                          <a:xfrm>
                            <a:off x="0" y="0"/>
                            <a:ext cx="186278" cy="186278"/>
                          </a:xfrm>
                          <a:prstGeom prst="rect">
                            <a:avLst/>
                          </a:prstGeom>
                        </pic:spPr>
                      </pic:pic>
                    </a:graphicData>
                  </a:graphic>
                </wp:inline>
              </w:drawing>
            </w:r>
            <w:r>
              <w:rPr>
                <w:rFonts w:ascii="Times New Roman" w:hAnsi="Times New Roman"/>
                <w:spacing w:val="-7"/>
                <w:sz w:val="19"/>
              </w:rPr>
              <w:t xml:space="preserve"> </w:t>
            </w:r>
            <w:r>
              <w:rPr>
                <w:rFonts w:ascii="Times New Roman" w:hAnsi="Times New Roman"/>
                <w:spacing w:val="8"/>
                <w:sz w:val="19"/>
              </w:rPr>
              <w:t xml:space="preserve"> </w:t>
            </w:r>
            <w:r>
              <w:rPr>
                <w:sz w:val="19"/>
              </w:rPr>
              <w:t xml:space="preserve">- </w:t>
            </w:r>
            <w:r>
              <w:rPr>
                <w:spacing w:val="-3"/>
                <w:sz w:val="19"/>
              </w:rPr>
              <w:t xml:space="preserve">зазоры </w:t>
            </w:r>
            <w:r>
              <w:rPr>
                <w:spacing w:val="-7"/>
                <w:sz w:val="19"/>
              </w:rPr>
              <w:t xml:space="preserve">между </w:t>
            </w:r>
            <w:r>
              <w:rPr>
                <w:sz w:val="19"/>
              </w:rPr>
              <w:t>краями</w:t>
            </w:r>
            <w:r>
              <w:rPr>
                <w:spacing w:val="-2"/>
                <w:sz w:val="19"/>
              </w:rPr>
              <w:t xml:space="preserve"> </w:t>
            </w:r>
            <w:r>
              <w:rPr>
                <w:spacing w:val="-4"/>
                <w:sz w:val="19"/>
              </w:rPr>
              <w:t>ездовой</w:t>
            </w:r>
          </w:p>
          <w:p w:rsidR="007F6C4D" w:rsidRDefault="00A84B20" w:rsidP="00A84B20">
            <w:pPr>
              <w:pStyle w:val="TableParagraph"/>
              <w:spacing w:before="16" w:line="252" w:lineRule="auto"/>
              <w:ind w:left="124" w:right="-75"/>
              <w:jc w:val="both"/>
              <w:rPr>
                <w:sz w:val="19"/>
              </w:rPr>
            </w:pPr>
            <w:r>
              <w:rPr>
                <w:spacing w:val="-3"/>
                <w:sz w:val="19"/>
              </w:rPr>
              <w:t xml:space="preserve">полки </w:t>
            </w:r>
            <w:r>
              <w:rPr>
                <w:spacing w:val="-4"/>
                <w:sz w:val="19"/>
              </w:rPr>
              <w:t xml:space="preserve">двутавра </w:t>
            </w:r>
            <w:r>
              <w:rPr>
                <w:sz w:val="19"/>
              </w:rPr>
              <w:t xml:space="preserve">и </w:t>
            </w:r>
            <w:r>
              <w:rPr>
                <w:spacing w:val="-5"/>
                <w:sz w:val="19"/>
              </w:rPr>
              <w:t xml:space="preserve">ребордами </w:t>
            </w:r>
            <w:r>
              <w:rPr>
                <w:sz w:val="19"/>
              </w:rPr>
              <w:t xml:space="preserve">ходовых катков крана с </w:t>
            </w:r>
            <w:r>
              <w:rPr>
                <w:spacing w:val="-4"/>
                <w:sz w:val="19"/>
              </w:rPr>
              <w:t xml:space="preserve">левой </w:t>
            </w:r>
            <w:r>
              <w:rPr>
                <w:spacing w:val="-12"/>
                <w:sz w:val="19"/>
              </w:rPr>
              <w:t xml:space="preserve">и </w:t>
            </w:r>
            <w:r>
              <w:rPr>
                <w:spacing w:val="-3"/>
                <w:sz w:val="19"/>
              </w:rPr>
              <w:t xml:space="preserve">правой </w:t>
            </w:r>
            <w:r>
              <w:rPr>
                <w:sz w:val="19"/>
              </w:rPr>
              <w:t xml:space="preserve">сторон, </w:t>
            </w:r>
            <w:r>
              <w:rPr>
                <w:spacing w:val="-1"/>
                <w:sz w:val="19"/>
              </w:rPr>
              <w:t>соответственно</w:t>
            </w:r>
          </w:p>
        </w:tc>
        <w:tc>
          <w:tcPr>
            <w:tcW w:w="906"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10</w:t>
            </w:r>
          </w:p>
        </w:tc>
        <w:tc>
          <w:tcPr>
            <w:tcW w:w="149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15</w:t>
            </w:r>
          </w:p>
        </w:tc>
        <w:tc>
          <w:tcPr>
            <w:tcW w:w="171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2" w:right="-75"/>
              <w:rPr>
                <w:sz w:val="19"/>
              </w:rPr>
            </w:pPr>
            <w:r>
              <w:rPr>
                <w:sz w:val="19"/>
              </w:rPr>
              <w:t>15</w:t>
            </w:r>
          </w:p>
        </w:tc>
        <w:tc>
          <w:tcPr>
            <w:tcW w:w="989"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1" w:right="-75"/>
              <w:rPr>
                <w:sz w:val="19"/>
              </w:rPr>
            </w:pPr>
            <w:r>
              <w:rPr>
                <w:sz w:val="19"/>
              </w:rPr>
              <w:t>20</w:t>
            </w:r>
          </w:p>
        </w:tc>
      </w:tr>
      <w:tr w:rsidR="007F6C4D">
        <w:trPr>
          <w:trHeight w:val="3118"/>
        </w:trPr>
        <w:tc>
          <w:tcPr>
            <w:tcW w:w="1371"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tabs>
                <w:tab w:val="left" w:pos="1127"/>
              </w:tabs>
              <w:spacing w:line="252" w:lineRule="auto"/>
              <w:ind w:left="120" w:right="-75"/>
              <w:rPr>
                <w:sz w:val="19"/>
              </w:rPr>
            </w:pPr>
            <w:r>
              <w:rPr>
                <w:spacing w:val="-3"/>
                <w:sz w:val="19"/>
              </w:rPr>
              <w:t xml:space="preserve">Взаимное </w:t>
            </w:r>
            <w:r>
              <w:rPr>
                <w:spacing w:val="-5"/>
                <w:sz w:val="19"/>
              </w:rPr>
              <w:t xml:space="preserve">смещение </w:t>
            </w:r>
            <w:r>
              <w:rPr>
                <w:sz w:val="19"/>
              </w:rPr>
              <w:t xml:space="preserve">торцов стыкуемых </w:t>
            </w:r>
            <w:r>
              <w:rPr>
                <w:spacing w:val="-3"/>
                <w:sz w:val="19"/>
              </w:rPr>
              <w:t>рельсов</w:t>
            </w:r>
            <w:r>
              <w:rPr>
                <w:spacing w:val="-3"/>
                <w:sz w:val="19"/>
              </w:rPr>
              <w:tab/>
            </w:r>
            <w:r>
              <w:rPr>
                <w:spacing w:val="-12"/>
                <w:sz w:val="19"/>
              </w:rPr>
              <w:t xml:space="preserve">в </w:t>
            </w:r>
            <w:r>
              <w:rPr>
                <w:spacing w:val="-5"/>
                <w:sz w:val="19"/>
              </w:rPr>
              <w:t xml:space="preserve">плане </w:t>
            </w:r>
            <w:r>
              <w:rPr>
                <w:sz w:val="19"/>
              </w:rPr>
              <w:t>и</w:t>
            </w:r>
            <w:r>
              <w:rPr>
                <w:spacing w:val="43"/>
                <w:sz w:val="19"/>
              </w:rPr>
              <w:t xml:space="preserve"> </w:t>
            </w:r>
            <w:r>
              <w:rPr>
                <w:spacing w:val="-8"/>
                <w:sz w:val="19"/>
              </w:rPr>
              <w:t>по</w:t>
            </w:r>
          </w:p>
          <w:p w:rsidR="007F6C4D" w:rsidRDefault="00A84B20" w:rsidP="00A84B20">
            <w:pPr>
              <w:pStyle w:val="TableParagraph"/>
              <w:spacing w:before="103"/>
              <w:ind w:left="120" w:right="-75"/>
              <w:rPr>
                <w:sz w:val="19"/>
              </w:rPr>
            </w:pPr>
            <w:r>
              <w:rPr>
                <w:sz w:val="19"/>
              </w:rPr>
              <w:t xml:space="preserve">высоте </w:t>
            </w:r>
            <w:r>
              <w:rPr>
                <w:noProof/>
                <w:spacing w:val="-21"/>
                <w:position w:val="-4"/>
                <w:sz w:val="19"/>
                <w:lang w:eastAsia="ru-RU"/>
              </w:rPr>
              <w:drawing>
                <wp:inline distT="0" distB="0" distL="0" distR="0">
                  <wp:extent cx="121486" cy="121486"/>
                  <wp:effectExtent l="0" t="0" r="0" b="0"/>
                  <wp:docPr id="245"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95.png"/>
                          <pic:cNvPicPr/>
                        </pic:nvPicPr>
                        <pic:blipFill>
                          <a:blip r:embed="rId115" cstate="print"/>
                          <a:stretch>
                            <a:fillRect/>
                          </a:stretch>
                        </pic:blipFill>
                        <pic:spPr>
                          <a:xfrm>
                            <a:off x="0" y="0"/>
                            <a:ext cx="121486" cy="121486"/>
                          </a:xfrm>
                          <a:prstGeom prst="rect">
                            <a:avLst/>
                          </a:prstGeom>
                        </pic:spPr>
                      </pic:pic>
                    </a:graphicData>
                  </a:graphic>
                </wp:inline>
              </w:drawing>
            </w:r>
          </w:p>
        </w:tc>
        <w:tc>
          <w:tcPr>
            <w:tcW w:w="2449"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11"/>
              <w:ind w:right="-75"/>
              <w:rPr>
                <w:sz w:val="27"/>
              </w:rPr>
            </w:pPr>
          </w:p>
          <w:p w:rsidR="007F6C4D" w:rsidRDefault="00A84B20" w:rsidP="00A84B20">
            <w:pPr>
              <w:pStyle w:val="TableParagraph"/>
              <w:ind w:left="124" w:right="-75"/>
              <w:rPr>
                <w:sz w:val="20"/>
              </w:rPr>
            </w:pPr>
            <w:r>
              <w:rPr>
                <w:noProof/>
                <w:sz w:val="20"/>
                <w:lang w:eastAsia="ru-RU"/>
              </w:rPr>
              <w:drawing>
                <wp:inline distT="0" distB="0" distL="0" distR="0">
                  <wp:extent cx="906779" cy="1684020"/>
                  <wp:effectExtent l="0" t="0" r="0" b="0"/>
                  <wp:docPr id="247"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96.jpeg"/>
                          <pic:cNvPicPr/>
                        </pic:nvPicPr>
                        <pic:blipFill>
                          <a:blip r:embed="rId116" cstate="print"/>
                          <a:stretch>
                            <a:fillRect/>
                          </a:stretch>
                        </pic:blipFill>
                        <pic:spPr>
                          <a:xfrm>
                            <a:off x="0" y="0"/>
                            <a:ext cx="906779" cy="1684020"/>
                          </a:xfrm>
                          <a:prstGeom prst="rect">
                            <a:avLst/>
                          </a:prstGeom>
                        </pic:spPr>
                      </pic:pic>
                    </a:graphicData>
                  </a:graphic>
                </wp:inline>
              </w:drawing>
            </w:r>
          </w:p>
        </w:tc>
        <w:tc>
          <w:tcPr>
            <w:tcW w:w="1671"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2</w:t>
            </w:r>
          </w:p>
        </w:tc>
        <w:tc>
          <w:tcPr>
            <w:tcW w:w="906"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3</w:t>
            </w:r>
          </w:p>
        </w:tc>
        <w:tc>
          <w:tcPr>
            <w:tcW w:w="149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3" w:right="-75"/>
              <w:rPr>
                <w:sz w:val="19"/>
              </w:rPr>
            </w:pPr>
            <w:r>
              <w:rPr>
                <w:sz w:val="19"/>
              </w:rPr>
              <w:t>2</w:t>
            </w:r>
          </w:p>
        </w:tc>
        <w:tc>
          <w:tcPr>
            <w:tcW w:w="1710"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2" w:right="-75"/>
              <w:rPr>
                <w:sz w:val="19"/>
              </w:rPr>
            </w:pPr>
            <w:r>
              <w:rPr>
                <w:sz w:val="19"/>
              </w:rPr>
              <w:t>2</w:t>
            </w:r>
          </w:p>
        </w:tc>
        <w:tc>
          <w:tcPr>
            <w:tcW w:w="989" w:type="dxa"/>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1" w:right="-75"/>
              <w:rPr>
                <w:sz w:val="19"/>
              </w:rPr>
            </w:pPr>
            <w:r>
              <w:rPr>
                <w:sz w:val="19"/>
              </w:rPr>
              <w:t>2</w:t>
            </w:r>
          </w:p>
        </w:tc>
      </w:tr>
      <w:tr w:rsidR="007F6C4D">
        <w:trPr>
          <w:trHeight w:val="2187"/>
        </w:trPr>
        <w:tc>
          <w:tcPr>
            <w:tcW w:w="1371" w:type="dxa"/>
            <w:tcBorders>
              <w:top w:val="double" w:sz="2" w:space="0" w:color="000000"/>
              <w:bottom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tabs>
                <w:tab w:val="left" w:pos="1127"/>
              </w:tabs>
              <w:spacing w:line="252" w:lineRule="auto"/>
              <w:ind w:left="120" w:right="-75"/>
              <w:rPr>
                <w:sz w:val="19"/>
              </w:rPr>
            </w:pPr>
            <w:r>
              <w:rPr>
                <w:spacing w:val="-3"/>
                <w:sz w:val="19"/>
              </w:rPr>
              <w:t>Зазоры</w:t>
            </w:r>
            <w:r>
              <w:rPr>
                <w:spacing w:val="-3"/>
                <w:sz w:val="19"/>
              </w:rPr>
              <w:tab/>
            </w:r>
            <w:r>
              <w:rPr>
                <w:spacing w:val="-12"/>
                <w:sz w:val="19"/>
              </w:rPr>
              <w:t xml:space="preserve">в </w:t>
            </w:r>
            <w:r>
              <w:rPr>
                <w:sz w:val="19"/>
              </w:rPr>
              <w:t xml:space="preserve">стыках </w:t>
            </w:r>
            <w:r>
              <w:rPr>
                <w:spacing w:val="-3"/>
                <w:sz w:val="19"/>
              </w:rPr>
              <w:t xml:space="preserve">рельсов </w:t>
            </w:r>
            <w:r>
              <w:rPr>
                <w:spacing w:val="-8"/>
                <w:sz w:val="19"/>
              </w:rPr>
              <w:t xml:space="preserve">при </w:t>
            </w:r>
            <w:r>
              <w:rPr>
                <w:spacing w:val="-4"/>
                <w:sz w:val="19"/>
              </w:rPr>
              <w:t xml:space="preserve">температуре </w:t>
            </w:r>
            <w:r>
              <w:rPr>
                <w:sz w:val="19"/>
              </w:rPr>
              <w:t xml:space="preserve">0°С и </w:t>
            </w:r>
            <w:r>
              <w:rPr>
                <w:spacing w:val="-7"/>
                <w:sz w:val="19"/>
              </w:rPr>
              <w:t xml:space="preserve">длине </w:t>
            </w:r>
            <w:r>
              <w:rPr>
                <w:spacing w:val="-2"/>
                <w:sz w:val="19"/>
              </w:rPr>
              <w:t>рельса</w:t>
            </w:r>
            <w:r>
              <w:rPr>
                <w:spacing w:val="40"/>
                <w:sz w:val="19"/>
              </w:rPr>
              <w:t xml:space="preserve"> </w:t>
            </w:r>
            <w:r>
              <w:rPr>
                <w:spacing w:val="-7"/>
                <w:sz w:val="19"/>
              </w:rPr>
              <w:t>12,5</w:t>
            </w:r>
          </w:p>
          <w:p w:rsidR="007F6C4D" w:rsidRDefault="00A84B20" w:rsidP="00A84B20">
            <w:pPr>
              <w:pStyle w:val="TableParagraph"/>
              <w:spacing w:before="116"/>
              <w:ind w:left="120" w:right="-75"/>
              <w:rPr>
                <w:sz w:val="19"/>
              </w:rPr>
            </w:pPr>
            <w:r>
              <w:rPr>
                <w:sz w:val="19"/>
              </w:rPr>
              <w:t xml:space="preserve">м </w:t>
            </w:r>
            <w:r>
              <w:rPr>
                <w:noProof/>
                <w:spacing w:val="-21"/>
                <w:position w:val="-3"/>
                <w:sz w:val="19"/>
                <w:lang w:eastAsia="ru-RU"/>
              </w:rPr>
              <w:drawing>
                <wp:inline distT="0" distB="0" distL="0" distR="0">
                  <wp:extent cx="113387" cy="121486"/>
                  <wp:effectExtent l="0" t="0" r="0" b="0"/>
                  <wp:docPr id="249"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97.png"/>
                          <pic:cNvPicPr/>
                        </pic:nvPicPr>
                        <pic:blipFill>
                          <a:blip r:embed="rId117" cstate="print"/>
                          <a:stretch>
                            <a:fillRect/>
                          </a:stretch>
                        </pic:blipFill>
                        <pic:spPr>
                          <a:xfrm>
                            <a:off x="0" y="0"/>
                            <a:ext cx="113387" cy="121486"/>
                          </a:xfrm>
                          <a:prstGeom prst="rect">
                            <a:avLst/>
                          </a:prstGeom>
                        </pic:spPr>
                      </pic:pic>
                    </a:graphicData>
                  </a:graphic>
                </wp:inline>
              </w:drawing>
            </w:r>
          </w:p>
        </w:tc>
        <w:tc>
          <w:tcPr>
            <w:tcW w:w="2449"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11"/>
              <w:ind w:right="-75"/>
              <w:rPr>
                <w:sz w:val="27"/>
              </w:rPr>
            </w:pPr>
          </w:p>
          <w:p w:rsidR="007F6C4D" w:rsidRDefault="00A84B20" w:rsidP="00A84B20">
            <w:pPr>
              <w:pStyle w:val="TableParagraph"/>
              <w:ind w:left="124" w:right="-75"/>
              <w:rPr>
                <w:sz w:val="20"/>
              </w:rPr>
            </w:pPr>
            <w:r>
              <w:rPr>
                <w:noProof/>
                <w:sz w:val="20"/>
                <w:lang w:eastAsia="ru-RU"/>
              </w:rPr>
              <w:drawing>
                <wp:inline distT="0" distB="0" distL="0" distR="0">
                  <wp:extent cx="1190148" cy="744855"/>
                  <wp:effectExtent l="0" t="0" r="0" b="0"/>
                  <wp:docPr id="251" name="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98.jpeg"/>
                          <pic:cNvPicPr/>
                        </pic:nvPicPr>
                        <pic:blipFill>
                          <a:blip r:embed="rId118" cstate="print"/>
                          <a:stretch>
                            <a:fillRect/>
                          </a:stretch>
                        </pic:blipFill>
                        <pic:spPr>
                          <a:xfrm>
                            <a:off x="0" y="0"/>
                            <a:ext cx="1190148" cy="744855"/>
                          </a:xfrm>
                          <a:prstGeom prst="rect">
                            <a:avLst/>
                          </a:prstGeom>
                        </pic:spPr>
                      </pic:pic>
                    </a:graphicData>
                  </a:graphic>
                </wp:inline>
              </w:drawing>
            </w:r>
          </w:p>
        </w:tc>
        <w:tc>
          <w:tcPr>
            <w:tcW w:w="6769" w:type="dxa"/>
            <w:gridSpan w:val="5"/>
            <w:tcBorders>
              <w:top w:val="double" w:sz="2" w:space="0" w:color="000000"/>
              <w:left w:val="double" w:sz="2" w:space="0" w:color="000000"/>
              <w:bottom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ind w:left="124" w:right="-75"/>
              <w:rPr>
                <w:sz w:val="19"/>
              </w:rPr>
            </w:pPr>
            <w:r>
              <w:rPr>
                <w:sz w:val="19"/>
              </w:rPr>
              <w:t>6</w:t>
            </w:r>
          </w:p>
        </w:tc>
      </w:tr>
      <w:tr w:rsidR="007F6C4D">
        <w:trPr>
          <w:trHeight w:val="219"/>
        </w:trPr>
        <w:tc>
          <w:tcPr>
            <w:tcW w:w="1371" w:type="dxa"/>
            <w:tcBorders>
              <w:top w:val="double" w:sz="2" w:space="0" w:color="000000"/>
              <w:bottom w:val="nil"/>
              <w:right w:val="double" w:sz="2" w:space="0" w:color="000000"/>
            </w:tcBorders>
          </w:tcPr>
          <w:p w:rsidR="007F6C4D" w:rsidRDefault="007F6C4D" w:rsidP="00A84B20">
            <w:pPr>
              <w:pStyle w:val="TableParagraph"/>
              <w:ind w:right="-75"/>
              <w:rPr>
                <w:rFonts w:ascii="Times New Roman"/>
                <w:sz w:val="14"/>
              </w:rPr>
            </w:pPr>
          </w:p>
        </w:tc>
        <w:tc>
          <w:tcPr>
            <w:tcW w:w="2449"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4"/>
              </w:rPr>
            </w:pPr>
          </w:p>
        </w:tc>
        <w:tc>
          <w:tcPr>
            <w:tcW w:w="1671"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4"/>
              </w:rPr>
            </w:pPr>
          </w:p>
        </w:tc>
        <w:tc>
          <w:tcPr>
            <w:tcW w:w="906"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4"/>
              </w:rPr>
            </w:pPr>
          </w:p>
        </w:tc>
        <w:tc>
          <w:tcPr>
            <w:tcW w:w="1493"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4"/>
              </w:rPr>
            </w:pPr>
          </w:p>
        </w:tc>
        <w:tc>
          <w:tcPr>
            <w:tcW w:w="1710"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4"/>
              </w:rPr>
            </w:pPr>
          </w:p>
        </w:tc>
        <w:tc>
          <w:tcPr>
            <w:tcW w:w="989" w:type="dxa"/>
            <w:tcBorders>
              <w:top w:val="double" w:sz="2" w:space="0" w:color="000000"/>
              <w:left w:val="double" w:sz="2" w:space="0" w:color="000000"/>
              <w:bottom w:val="nil"/>
            </w:tcBorders>
          </w:tcPr>
          <w:p w:rsidR="007F6C4D" w:rsidRDefault="007F6C4D" w:rsidP="00A84B20">
            <w:pPr>
              <w:pStyle w:val="TableParagraph"/>
              <w:ind w:right="-75"/>
              <w:rPr>
                <w:rFonts w:ascii="Times New Roman"/>
                <w:sz w:val="14"/>
              </w:rPr>
            </w:pPr>
          </w:p>
        </w:tc>
      </w:tr>
    </w:tbl>
    <w:p w:rsidR="007F6C4D" w:rsidRDefault="007F6C4D" w:rsidP="00A84B20">
      <w:pPr>
        <w:ind w:right="-75"/>
        <w:rPr>
          <w:rFonts w:ascii="Times New Roman"/>
          <w:sz w:val="14"/>
        </w:rPr>
        <w:sectPr w:rsidR="007F6C4D">
          <w:pgSz w:w="11900" w:h="16840"/>
          <w:pgMar w:top="56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71"/>
        <w:gridCol w:w="2449"/>
        <w:gridCol w:w="1671"/>
        <w:gridCol w:w="906"/>
        <w:gridCol w:w="1493"/>
        <w:gridCol w:w="1710"/>
        <w:gridCol w:w="989"/>
      </w:tblGrid>
      <w:tr w:rsidR="007F6C4D">
        <w:trPr>
          <w:trHeight w:val="2409"/>
        </w:trPr>
        <w:tc>
          <w:tcPr>
            <w:tcW w:w="1371" w:type="dxa"/>
            <w:tcBorders>
              <w:top w:val="nil"/>
              <w:right w:val="double" w:sz="2" w:space="0" w:color="000000"/>
            </w:tcBorders>
          </w:tcPr>
          <w:p w:rsidR="007F6C4D" w:rsidRDefault="00A84B20" w:rsidP="00A84B20">
            <w:pPr>
              <w:pStyle w:val="TableParagraph"/>
              <w:spacing w:before="13" w:line="252" w:lineRule="auto"/>
              <w:ind w:left="120" w:right="-75"/>
              <w:rPr>
                <w:sz w:val="19"/>
              </w:rPr>
            </w:pPr>
            <w:r>
              <w:rPr>
                <w:sz w:val="19"/>
              </w:rPr>
              <w:t>Разность высотных отметок головок рельсов на длине 10 м кранового пути</w:t>
            </w:r>
          </w:p>
          <w:p w:rsidR="007F6C4D" w:rsidRDefault="00A84B20" w:rsidP="00A84B20">
            <w:pPr>
              <w:pStyle w:val="TableParagraph"/>
              <w:spacing w:before="116"/>
              <w:ind w:left="120" w:right="-75"/>
              <w:rPr>
                <w:sz w:val="19"/>
              </w:rPr>
            </w:pPr>
            <w:r>
              <w:rPr>
                <w:spacing w:val="-4"/>
                <w:sz w:val="19"/>
              </w:rPr>
              <w:t xml:space="preserve">(общая) </w:t>
            </w:r>
            <w:r>
              <w:rPr>
                <w:noProof/>
                <w:spacing w:val="-17"/>
                <w:position w:val="-3"/>
                <w:sz w:val="19"/>
                <w:lang w:eastAsia="ru-RU"/>
              </w:rPr>
              <w:drawing>
                <wp:inline distT="0" distB="0" distL="0" distR="0">
                  <wp:extent cx="113387" cy="121486"/>
                  <wp:effectExtent l="0" t="0" r="0" b="0"/>
                  <wp:docPr id="253"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99.png"/>
                          <pic:cNvPicPr/>
                        </pic:nvPicPr>
                        <pic:blipFill>
                          <a:blip r:embed="rId119" cstate="print"/>
                          <a:stretch>
                            <a:fillRect/>
                          </a:stretch>
                        </pic:blipFill>
                        <pic:spPr>
                          <a:xfrm>
                            <a:off x="0" y="0"/>
                            <a:ext cx="113387" cy="121486"/>
                          </a:xfrm>
                          <a:prstGeom prst="rect">
                            <a:avLst/>
                          </a:prstGeom>
                        </pic:spPr>
                      </pic:pic>
                    </a:graphicData>
                  </a:graphic>
                </wp:inline>
              </w:drawing>
            </w:r>
          </w:p>
        </w:tc>
        <w:tc>
          <w:tcPr>
            <w:tcW w:w="2449" w:type="dxa"/>
            <w:tcBorders>
              <w:top w:val="nil"/>
              <w:left w:val="double" w:sz="2" w:space="0" w:color="000000"/>
              <w:right w:val="double" w:sz="2" w:space="0" w:color="000000"/>
            </w:tcBorders>
          </w:tcPr>
          <w:p w:rsidR="007F6C4D" w:rsidRDefault="007F6C4D" w:rsidP="00A84B20">
            <w:pPr>
              <w:pStyle w:val="TableParagraph"/>
              <w:spacing w:before="8"/>
              <w:ind w:right="-75"/>
              <w:rPr>
                <w:sz w:val="7"/>
              </w:rPr>
            </w:pPr>
          </w:p>
          <w:p w:rsidR="007F6C4D" w:rsidRDefault="00A84B20" w:rsidP="00A84B20">
            <w:pPr>
              <w:pStyle w:val="TableParagraph"/>
              <w:ind w:left="124" w:right="-75"/>
              <w:rPr>
                <w:sz w:val="20"/>
              </w:rPr>
            </w:pPr>
            <w:r>
              <w:rPr>
                <w:noProof/>
                <w:sz w:val="20"/>
                <w:lang w:eastAsia="ru-RU"/>
              </w:rPr>
              <w:drawing>
                <wp:inline distT="0" distB="0" distL="0" distR="0">
                  <wp:extent cx="1263014" cy="647700"/>
                  <wp:effectExtent l="0" t="0" r="0" b="0"/>
                  <wp:docPr id="255" name="image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00.jpeg"/>
                          <pic:cNvPicPr/>
                        </pic:nvPicPr>
                        <pic:blipFill>
                          <a:blip r:embed="rId120" cstate="print"/>
                          <a:stretch>
                            <a:fillRect/>
                          </a:stretch>
                        </pic:blipFill>
                        <pic:spPr>
                          <a:xfrm>
                            <a:off x="0" y="0"/>
                            <a:ext cx="1263014" cy="647700"/>
                          </a:xfrm>
                          <a:prstGeom prst="rect">
                            <a:avLst/>
                          </a:prstGeom>
                        </pic:spPr>
                      </pic:pic>
                    </a:graphicData>
                  </a:graphic>
                </wp:inline>
              </w:drawing>
            </w:r>
          </w:p>
        </w:tc>
        <w:tc>
          <w:tcPr>
            <w:tcW w:w="1671" w:type="dxa"/>
            <w:tcBorders>
              <w:top w:val="nil"/>
              <w:left w:val="double" w:sz="2" w:space="0" w:color="000000"/>
              <w:right w:val="double" w:sz="2" w:space="0" w:color="000000"/>
            </w:tcBorders>
          </w:tcPr>
          <w:p w:rsidR="007F6C4D" w:rsidRDefault="00A84B20" w:rsidP="00A84B20">
            <w:pPr>
              <w:pStyle w:val="TableParagraph"/>
              <w:spacing w:before="13"/>
              <w:ind w:left="124" w:right="-75"/>
              <w:rPr>
                <w:sz w:val="19"/>
              </w:rPr>
            </w:pPr>
            <w:r>
              <w:rPr>
                <w:sz w:val="19"/>
              </w:rPr>
              <w:t>-</w:t>
            </w:r>
          </w:p>
        </w:tc>
        <w:tc>
          <w:tcPr>
            <w:tcW w:w="906" w:type="dxa"/>
            <w:tcBorders>
              <w:top w:val="nil"/>
              <w:left w:val="double" w:sz="2" w:space="0" w:color="000000"/>
              <w:right w:val="double" w:sz="2" w:space="0" w:color="000000"/>
            </w:tcBorders>
          </w:tcPr>
          <w:p w:rsidR="007F6C4D" w:rsidRDefault="00A84B20" w:rsidP="00A84B20">
            <w:pPr>
              <w:pStyle w:val="TableParagraph"/>
              <w:spacing w:before="13"/>
              <w:ind w:left="123" w:right="-75"/>
              <w:rPr>
                <w:sz w:val="19"/>
              </w:rPr>
            </w:pPr>
            <w:r>
              <w:rPr>
                <w:sz w:val="19"/>
              </w:rPr>
              <w:t>40</w:t>
            </w:r>
          </w:p>
        </w:tc>
        <w:tc>
          <w:tcPr>
            <w:tcW w:w="1493" w:type="dxa"/>
            <w:tcBorders>
              <w:top w:val="nil"/>
              <w:left w:val="double" w:sz="2" w:space="0" w:color="000000"/>
              <w:right w:val="double" w:sz="2" w:space="0" w:color="000000"/>
            </w:tcBorders>
          </w:tcPr>
          <w:p w:rsidR="007F6C4D" w:rsidRDefault="00A84B20" w:rsidP="00A84B20">
            <w:pPr>
              <w:pStyle w:val="TableParagraph"/>
              <w:spacing w:before="13"/>
              <w:ind w:left="123" w:right="-75"/>
              <w:rPr>
                <w:sz w:val="19"/>
              </w:rPr>
            </w:pPr>
            <w:r>
              <w:rPr>
                <w:sz w:val="19"/>
              </w:rPr>
              <w:t>30</w:t>
            </w:r>
          </w:p>
        </w:tc>
        <w:tc>
          <w:tcPr>
            <w:tcW w:w="1710" w:type="dxa"/>
            <w:tcBorders>
              <w:top w:val="nil"/>
              <w:left w:val="double" w:sz="2" w:space="0" w:color="000000"/>
              <w:right w:val="double" w:sz="2" w:space="0" w:color="000000"/>
            </w:tcBorders>
          </w:tcPr>
          <w:p w:rsidR="007F6C4D" w:rsidRDefault="00A84B20" w:rsidP="00A84B20">
            <w:pPr>
              <w:pStyle w:val="TableParagraph"/>
              <w:spacing w:before="13"/>
              <w:ind w:left="122" w:right="-75"/>
              <w:rPr>
                <w:sz w:val="19"/>
              </w:rPr>
            </w:pPr>
            <w:r>
              <w:rPr>
                <w:sz w:val="19"/>
              </w:rPr>
              <w:t>20</w:t>
            </w:r>
          </w:p>
        </w:tc>
        <w:tc>
          <w:tcPr>
            <w:tcW w:w="989" w:type="dxa"/>
            <w:tcBorders>
              <w:top w:val="nil"/>
              <w:left w:val="double" w:sz="2" w:space="0" w:color="000000"/>
            </w:tcBorders>
          </w:tcPr>
          <w:p w:rsidR="007F6C4D" w:rsidRDefault="00A84B20" w:rsidP="00A84B20">
            <w:pPr>
              <w:pStyle w:val="TableParagraph"/>
              <w:spacing w:before="13"/>
              <w:ind w:left="121" w:right="-75"/>
              <w:rPr>
                <w:sz w:val="19"/>
              </w:rPr>
            </w:pPr>
            <w:r>
              <w:rPr>
                <w:sz w:val="19"/>
              </w:rPr>
              <w:t>30</w:t>
            </w:r>
          </w:p>
        </w:tc>
      </w:tr>
    </w:tbl>
    <w:p w:rsidR="007F6C4D" w:rsidRDefault="007F6C4D" w:rsidP="00A84B20">
      <w:pPr>
        <w:pStyle w:val="a3"/>
        <w:ind w:left="0" w:right="-75"/>
        <w:rPr>
          <w:sz w:val="20"/>
        </w:rPr>
      </w:pPr>
    </w:p>
    <w:p w:rsidR="007F6C4D" w:rsidRDefault="007F6C4D" w:rsidP="00A84B20">
      <w:pPr>
        <w:pStyle w:val="a3"/>
        <w:spacing w:before="7"/>
        <w:ind w:left="0" w:right="-75"/>
        <w:rPr>
          <w:sz w:val="27"/>
        </w:rPr>
      </w:pPr>
    </w:p>
    <w:p w:rsidR="007F6C4D" w:rsidRDefault="00A84B20" w:rsidP="00A84B20">
      <w:pPr>
        <w:pStyle w:val="Heading1"/>
        <w:spacing w:before="94" w:line="244" w:lineRule="auto"/>
        <w:ind w:right="-75"/>
      </w:pPr>
      <w:r>
        <w:t>Приложение N 6. Знаковая сигнализация, применяемая при работе подъемника (вышки)</w:t>
      </w:r>
    </w:p>
    <w:p w:rsidR="007F6C4D" w:rsidRDefault="007F6C4D" w:rsidP="00A84B20">
      <w:pPr>
        <w:pStyle w:val="a3"/>
        <w:spacing w:before="7"/>
        <w:ind w:left="0" w:right="-75"/>
        <w:rPr>
          <w:b/>
          <w:sz w:val="20"/>
        </w:rPr>
      </w:pPr>
    </w:p>
    <w:p w:rsidR="007F6C4D" w:rsidRDefault="00A84B20" w:rsidP="00A84B20">
      <w:pPr>
        <w:pStyle w:val="a3"/>
        <w:ind w:left="618" w:right="-75"/>
      </w:pPr>
      <w:r>
        <w:t>Приложение N 6</w:t>
      </w:r>
    </w:p>
    <w:p w:rsidR="007F6C4D" w:rsidRDefault="00A84B20" w:rsidP="00A84B20">
      <w:pPr>
        <w:pStyle w:val="a3"/>
        <w:spacing w:before="11"/>
        <w:ind w:right="-75"/>
      </w:pPr>
      <w:r>
        <w:t>к Федеральным нормам и правилам</w:t>
      </w:r>
    </w:p>
    <w:p w:rsidR="007F6C4D" w:rsidRDefault="00A84B20" w:rsidP="00A84B20">
      <w:pPr>
        <w:pStyle w:val="a3"/>
        <w:spacing w:before="11" w:line="252" w:lineRule="auto"/>
        <w:ind w:right="-75"/>
      </w:pPr>
      <w:r>
        <w:t>в области промышленной безопасности "Правила безопасности опасных производственных объектов,</w:t>
      </w:r>
    </w:p>
    <w:p w:rsidR="007F6C4D" w:rsidRDefault="00A84B20" w:rsidP="00A84B20">
      <w:pPr>
        <w:pStyle w:val="a3"/>
        <w:spacing w:before="1" w:line="252" w:lineRule="auto"/>
        <w:ind w:right="-75"/>
      </w:pPr>
      <w:r>
        <w:t>на которых используются</w:t>
      </w:r>
      <w:r>
        <w:rPr>
          <w:spacing w:val="-20"/>
        </w:rPr>
        <w:t xml:space="preserve"> </w:t>
      </w:r>
      <w:r>
        <w:rPr>
          <w:spacing w:val="-3"/>
        </w:rPr>
        <w:t xml:space="preserve">подъемные </w:t>
      </w:r>
      <w:r>
        <w:rPr>
          <w:spacing w:val="-5"/>
        </w:rPr>
        <w:t xml:space="preserve">сооружения",  </w:t>
      </w:r>
      <w:r>
        <w:rPr>
          <w:spacing w:val="-4"/>
        </w:rPr>
        <w:t xml:space="preserve">утвержденным </w:t>
      </w:r>
      <w:r>
        <w:t xml:space="preserve">приказом </w:t>
      </w:r>
      <w:r>
        <w:rPr>
          <w:spacing w:val="-4"/>
        </w:rPr>
        <w:t>Федеральной</w:t>
      </w:r>
      <w:r>
        <w:rPr>
          <w:spacing w:val="-12"/>
        </w:rPr>
        <w:t xml:space="preserve"> </w:t>
      </w:r>
      <w:r>
        <w:rPr>
          <w:spacing w:val="-4"/>
        </w:rPr>
        <w:t>службы</w:t>
      </w:r>
    </w:p>
    <w:p w:rsidR="007F6C4D" w:rsidRDefault="00A84B20" w:rsidP="00A84B20">
      <w:pPr>
        <w:pStyle w:val="a3"/>
        <w:spacing w:line="252" w:lineRule="auto"/>
        <w:ind w:right="-75"/>
      </w:pPr>
      <w:r>
        <w:t>по экологическому, технологическому и атомному надзору</w:t>
      </w:r>
    </w:p>
    <w:p w:rsidR="007F6C4D" w:rsidRDefault="00A84B20" w:rsidP="00A84B20">
      <w:pPr>
        <w:pStyle w:val="a3"/>
        <w:ind w:right="-75"/>
      </w:pPr>
      <w:r>
        <w:t>от 26 ноября 2020 года N 461</w:t>
      </w:r>
    </w:p>
    <w:p w:rsidR="007F6C4D" w:rsidRDefault="007F6C4D" w:rsidP="00A84B20">
      <w:pPr>
        <w:pStyle w:val="a3"/>
        <w:spacing w:before="7"/>
        <w:ind w:left="0" w:right="-75"/>
        <w:rPr>
          <w:sz w:val="17"/>
        </w:rPr>
      </w:pPr>
    </w:p>
    <w:p w:rsidR="007F6C4D" w:rsidRDefault="00A84B20" w:rsidP="00A84B20">
      <w:pPr>
        <w:pStyle w:val="a3"/>
        <w:ind w:right="-75"/>
      </w:pPr>
      <w:r>
        <w:t>Знаковая сигнализация, применяемая при работе подъемника (вышки)</w:t>
      </w:r>
    </w:p>
    <w:p w:rsidR="007F6C4D" w:rsidRDefault="007F6C4D" w:rsidP="00A84B20">
      <w:pPr>
        <w:ind w:right="-75"/>
        <w:sectPr w:rsidR="007F6C4D">
          <w:pgSz w:w="11900" w:h="16840"/>
          <w:pgMar w:top="560" w:right="500" w:bottom="280" w:left="560" w:header="720" w:footer="720" w:gutter="0"/>
          <w:cols w:space="720"/>
        </w:sectPr>
      </w:pPr>
    </w:p>
    <w:p w:rsidR="007F6C4D" w:rsidRDefault="00A84B20" w:rsidP="00A84B20">
      <w:pPr>
        <w:pStyle w:val="Heading3"/>
        <w:tabs>
          <w:tab w:val="left" w:pos="3654"/>
        </w:tabs>
        <w:ind w:right="-75"/>
      </w:pPr>
      <w:r>
        <w:rPr>
          <w:noProof/>
          <w:lang w:eastAsia="ru-RU"/>
        </w:rPr>
        <w:drawing>
          <wp:inline distT="0" distB="0" distL="0" distR="0">
            <wp:extent cx="615315" cy="1222533"/>
            <wp:effectExtent l="0" t="0" r="0" b="0"/>
            <wp:docPr id="257" name="image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01.jpeg"/>
                    <pic:cNvPicPr/>
                  </pic:nvPicPr>
                  <pic:blipFill>
                    <a:blip r:embed="rId121" cstate="print"/>
                    <a:stretch>
                      <a:fillRect/>
                    </a:stretch>
                  </pic:blipFill>
                  <pic:spPr>
                    <a:xfrm>
                      <a:off x="0" y="0"/>
                      <a:ext cx="615315" cy="1222533"/>
                    </a:xfrm>
                    <a:prstGeom prst="rect">
                      <a:avLst/>
                    </a:prstGeom>
                  </pic:spPr>
                </pic:pic>
              </a:graphicData>
            </a:graphic>
          </wp:inline>
        </w:drawing>
      </w:r>
      <w:r>
        <w:tab/>
      </w:r>
      <w:r>
        <w:rPr>
          <w:noProof/>
          <w:position w:val="19"/>
          <w:lang w:eastAsia="ru-RU"/>
        </w:rPr>
        <w:drawing>
          <wp:inline distT="0" distB="0" distL="0" distR="0">
            <wp:extent cx="1400651" cy="1101090"/>
            <wp:effectExtent l="0" t="0" r="0" b="0"/>
            <wp:docPr id="259" name="image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02.jpeg"/>
                    <pic:cNvPicPr/>
                  </pic:nvPicPr>
                  <pic:blipFill>
                    <a:blip r:embed="rId122" cstate="print"/>
                    <a:stretch>
                      <a:fillRect/>
                    </a:stretch>
                  </pic:blipFill>
                  <pic:spPr>
                    <a:xfrm>
                      <a:off x="0" y="0"/>
                      <a:ext cx="1400651" cy="1101090"/>
                    </a:xfrm>
                    <a:prstGeom prst="rect">
                      <a:avLst/>
                    </a:prstGeom>
                  </pic:spPr>
                </pic:pic>
              </a:graphicData>
            </a:graphic>
          </wp:inline>
        </w:drawing>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ind w:right="-75"/>
        <w:rPr>
          <w:sz w:val="20"/>
        </w:rPr>
        <w:sectPr w:rsidR="007F6C4D">
          <w:pgSz w:w="11900" w:h="16840"/>
          <w:pgMar w:top="1020" w:right="500" w:bottom="280" w:left="560" w:header="720" w:footer="720" w:gutter="0"/>
          <w:cols w:space="720"/>
        </w:sectPr>
      </w:pPr>
    </w:p>
    <w:p w:rsidR="007F6C4D" w:rsidRDefault="007F6C4D" w:rsidP="00A84B20">
      <w:pPr>
        <w:pStyle w:val="a3"/>
        <w:spacing w:before="4"/>
        <w:ind w:left="0" w:right="-75"/>
        <w:rPr>
          <w:sz w:val="20"/>
        </w:rPr>
      </w:pPr>
    </w:p>
    <w:p w:rsidR="007F6C4D" w:rsidRDefault="00A84B20" w:rsidP="00A84B20">
      <w:pPr>
        <w:pStyle w:val="a3"/>
        <w:spacing w:line="252" w:lineRule="auto"/>
        <w:ind w:left="248" w:right="-75"/>
      </w:pPr>
      <w:r>
        <w:t>Рисунок 1. Готовность подавать команду</w:t>
      </w:r>
    </w:p>
    <w:p w:rsidR="007F6C4D" w:rsidRDefault="00A84B20" w:rsidP="00A84B20">
      <w:pPr>
        <w:pStyle w:val="a3"/>
        <w:spacing w:before="4"/>
        <w:ind w:left="0" w:right="-75"/>
        <w:rPr>
          <w:sz w:val="20"/>
        </w:rPr>
      </w:pPr>
      <w:r>
        <w:br w:type="column"/>
      </w:r>
    </w:p>
    <w:p w:rsidR="007F6C4D" w:rsidRDefault="00A84B20" w:rsidP="00A84B20">
      <w:pPr>
        <w:pStyle w:val="a3"/>
        <w:ind w:left="230" w:right="-75"/>
      </w:pPr>
      <w:r>
        <w:t>Рисунок. 2. Остановка</w:t>
      </w:r>
    </w:p>
    <w:p w:rsidR="007F6C4D" w:rsidRDefault="007F6C4D" w:rsidP="00A84B20">
      <w:pPr>
        <w:ind w:right="-75"/>
        <w:sectPr w:rsidR="007F6C4D">
          <w:type w:val="continuous"/>
          <w:pgSz w:w="11900" w:h="16840"/>
          <w:pgMar w:top="1000" w:right="500" w:bottom="280" w:left="560" w:header="720" w:footer="720" w:gutter="0"/>
          <w:cols w:num="2" w:space="720" w:equalWidth="0">
            <w:col w:w="3384" w:space="40"/>
            <w:col w:w="7416"/>
          </w:cols>
        </w:sectPr>
      </w:pP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spacing w:before="10"/>
        <w:ind w:left="0" w:right="-75"/>
      </w:pPr>
    </w:p>
    <w:p w:rsidR="007F6C4D" w:rsidRDefault="00A84B20" w:rsidP="00A84B20">
      <w:pPr>
        <w:pStyle w:val="Heading3"/>
        <w:tabs>
          <w:tab w:val="left" w:pos="3654"/>
        </w:tabs>
        <w:ind w:right="-75"/>
      </w:pPr>
      <w:r>
        <w:rPr>
          <w:noProof/>
          <w:position w:val="28"/>
          <w:lang w:eastAsia="ru-RU"/>
        </w:rPr>
        <w:drawing>
          <wp:inline distT="0" distB="0" distL="0" distR="0">
            <wp:extent cx="971549" cy="1084897"/>
            <wp:effectExtent l="0" t="0" r="0" b="0"/>
            <wp:docPr id="261" name="image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03.jpeg"/>
                    <pic:cNvPicPr/>
                  </pic:nvPicPr>
                  <pic:blipFill>
                    <a:blip r:embed="rId123" cstate="print"/>
                    <a:stretch>
                      <a:fillRect/>
                    </a:stretch>
                  </pic:blipFill>
                  <pic:spPr>
                    <a:xfrm>
                      <a:off x="0" y="0"/>
                      <a:ext cx="971549" cy="1084897"/>
                    </a:xfrm>
                    <a:prstGeom prst="rect">
                      <a:avLst/>
                    </a:prstGeom>
                  </pic:spPr>
                </pic:pic>
              </a:graphicData>
            </a:graphic>
          </wp:inline>
        </w:drawing>
      </w:r>
      <w:r>
        <w:rPr>
          <w:position w:val="28"/>
        </w:rPr>
        <w:tab/>
      </w:r>
      <w:r>
        <w:rPr>
          <w:noProof/>
          <w:lang w:eastAsia="ru-RU"/>
        </w:rPr>
        <w:drawing>
          <wp:inline distT="0" distB="0" distL="0" distR="0">
            <wp:extent cx="906780" cy="1263014"/>
            <wp:effectExtent l="0" t="0" r="0" b="0"/>
            <wp:docPr id="263" name="image1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04.jpeg"/>
                    <pic:cNvPicPr/>
                  </pic:nvPicPr>
                  <pic:blipFill>
                    <a:blip r:embed="rId124" cstate="print"/>
                    <a:stretch>
                      <a:fillRect/>
                    </a:stretch>
                  </pic:blipFill>
                  <pic:spPr>
                    <a:xfrm>
                      <a:off x="0" y="0"/>
                      <a:ext cx="906780" cy="1263014"/>
                    </a:xfrm>
                    <a:prstGeom prst="rect">
                      <a:avLst/>
                    </a:prstGeom>
                  </pic:spPr>
                </pic:pic>
              </a:graphicData>
            </a:graphic>
          </wp:inline>
        </w:drawing>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spacing w:before="1"/>
        <w:ind w:left="0" w:right="-75"/>
        <w:rPr>
          <w:sz w:val="21"/>
        </w:rPr>
      </w:pPr>
    </w:p>
    <w:p w:rsidR="007F6C4D" w:rsidRDefault="00A84B20" w:rsidP="00A84B20">
      <w:pPr>
        <w:pStyle w:val="a3"/>
        <w:tabs>
          <w:tab w:val="left" w:pos="3654"/>
        </w:tabs>
        <w:ind w:left="248" w:right="-75"/>
      </w:pPr>
      <w:r>
        <w:rPr>
          <w:spacing w:val="-3"/>
        </w:rPr>
        <w:t>Рисунок</w:t>
      </w:r>
      <w:r>
        <w:rPr>
          <w:spacing w:val="9"/>
        </w:rPr>
        <w:t xml:space="preserve"> </w:t>
      </w:r>
      <w:r>
        <w:rPr>
          <w:spacing w:val="-3"/>
        </w:rPr>
        <w:t>3.</w:t>
      </w:r>
      <w:r>
        <w:rPr>
          <w:spacing w:val="1"/>
        </w:rPr>
        <w:t xml:space="preserve"> </w:t>
      </w:r>
      <w:r>
        <w:rPr>
          <w:spacing w:val="-4"/>
        </w:rPr>
        <w:t>Замедление</w:t>
      </w:r>
      <w:r>
        <w:rPr>
          <w:spacing w:val="-4"/>
        </w:rPr>
        <w:tab/>
      </w:r>
      <w:r>
        <w:rPr>
          <w:spacing w:val="-3"/>
        </w:rPr>
        <w:t>Рисунок 4.</w:t>
      </w:r>
      <w:r>
        <w:rPr>
          <w:spacing w:val="2"/>
        </w:rPr>
        <w:t xml:space="preserve"> </w:t>
      </w:r>
      <w:r>
        <w:rPr>
          <w:spacing w:val="-4"/>
        </w:rPr>
        <w:t>Подъем</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4"/>
        <w:ind w:left="0" w:right="-75"/>
        <w:rPr>
          <w:sz w:val="17"/>
        </w:rPr>
      </w:pPr>
      <w:r>
        <w:rPr>
          <w:noProof/>
          <w:lang w:eastAsia="ru-RU"/>
        </w:rPr>
        <w:drawing>
          <wp:anchor distT="0" distB="0" distL="0" distR="0" simplePos="0" relativeHeight="29" behindDoc="0" locked="0" layoutInCell="1" allowOverlap="1">
            <wp:simplePos x="0" y="0"/>
            <wp:positionH relativeFrom="page">
              <wp:posOffset>513546</wp:posOffset>
            </wp:positionH>
            <wp:positionV relativeFrom="paragraph">
              <wp:posOffset>151653</wp:posOffset>
            </wp:positionV>
            <wp:extent cx="1060608" cy="1295400"/>
            <wp:effectExtent l="0" t="0" r="0" b="0"/>
            <wp:wrapTopAndBottom/>
            <wp:docPr id="265"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05.jpeg"/>
                    <pic:cNvPicPr/>
                  </pic:nvPicPr>
                  <pic:blipFill>
                    <a:blip r:embed="rId125" cstate="print"/>
                    <a:stretch>
                      <a:fillRect/>
                    </a:stretch>
                  </pic:blipFill>
                  <pic:spPr>
                    <a:xfrm>
                      <a:off x="0" y="0"/>
                      <a:ext cx="1060608" cy="1295400"/>
                    </a:xfrm>
                    <a:prstGeom prst="rect">
                      <a:avLst/>
                    </a:prstGeom>
                  </pic:spPr>
                </pic:pic>
              </a:graphicData>
            </a:graphic>
          </wp:anchor>
        </w:drawing>
      </w:r>
      <w:r>
        <w:rPr>
          <w:noProof/>
          <w:lang w:eastAsia="ru-RU"/>
        </w:rPr>
        <w:drawing>
          <wp:anchor distT="0" distB="0" distL="0" distR="0" simplePos="0" relativeHeight="30" behindDoc="0" locked="0" layoutInCell="1" allowOverlap="1">
            <wp:simplePos x="0" y="0"/>
            <wp:positionH relativeFrom="page">
              <wp:posOffset>2675999</wp:posOffset>
            </wp:positionH>
            <wp:positionV relativeFrom="paragraph">
              <wp:posOffset>151653</wp:posOffset>
            </wp:positionV>
            <wp:extent cx="1222533" cy="1149667"/>
            <wp:effectExtent l="0" t="0" r="0" b="0"/>
            <wp:wrapTopAndBottom/>
            <wp:docPr id="267"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06.jpeg"/>
                    <pic:cNvPicPr/>
                  </pic:nvPicPr>
                  <pic:blipFill>
                    <a:blip r:embed="rId126" cstate="print"/>
                    <a:stretch>
                      <a:fillRect/>
                    </a:stretch>
                  </pic:blipFill>
                  <pic:spPr>
                    <a:xfrm>
                      <a:off x="0" y="0"/>
                      <a:ext cx="1222533" cy="1149667"/>
                    </a:xfrm>
                    <a:prstGeom prst="rect">
                      <a:avLst/>
                    </a:prstGeom>
                  </pic:spPr>
                </pic:pic>
              </a:graphicData>
            </a:graphic>
          </wp:anchor>
        </w:drawing>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spacing w:before="6"/>
        <w:ind w:left="0" w:right="-75"/>
        <w:rPr>
          <w:sz w:val="18"/>
        </w:rPr>
      </w:pPr>
    </w:p>
    <w:p w:rsidR="007F6C4D" w:rsidRDefault="00A84B20" w:rsidP="00A84B20">
      <w:pPr>
        <w:pStyle w:val="a3"/>
        <w:tabs>
          <w:tab w:val="left" w:pos="3654"/>
        </w:tabs>
        <w:ind w:left="248" w:right="-75"/>
      </w:pPr>
      <w:r>
        <w:rPr>
          <w:spacing w:val="-3"/>
        </w:rPr>
        <w:t>Рисунок</w:t>
      </w:r>
      <w:r>
        <w:rPr>
          <w:spacing w:val="5"/>
        </w:rPr>
        <w:t xml:space="preserve"> </w:t>
      </w:r>
      <w:r>
        <w:rPr>
          <w:spacing w:val="-3"/>
        </w:rPr>
        <w:t>5.</w:t>
      </w:r>
      <w:r>
        <w:rPr>
          <w:spacing w:val="-1"/>
        </w:rPr>
        <w:t xml:space="preserve"> </w:t>
      </w:r>
      <w:r>
        <w:t>Опускание</w:t>
      </w:r>
      <w:r>
        <w:tab/>
      </w:r>
      <w:r>
        <w:rPr>
          <w:spacing w:val="-3"/>
        </w:rPr>
        <w:t xml:space="preserve">Рисунок 6. </w:t>
      </w:r>
      <w:r>
        <w:t>Указание</w:t>
      </w:r>
      <w:r>
        <w:rPr>
          <w:spacing w:val="-1"/>
        </w:rPr>
        <w:t xml:space="preserve"> </w:t>
      </w:r>
      <w:r>
        <w:rPr>
          <w:spacing w:val="-5"/>
        </w:rPr>
        <w:t>направления</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spacing w:before="4"/>
        <w:ind w:left="0" w:right="-75"/>
        <w:rPr>
          <w:sz w:val="17"/>
        </w:rPr>
      </w:pPr>
      <w:r>
        <w:rPr>
          <w:noProof/>
          <w:lang w:eastAsia="ru-RU"/>
        </w:rPr>
        <w:drawing>
          <wp:anchor distT="0" distB="0" distL="0" distR="0" simplePos="0" relativeHeight="31" behindDoc="0" locked="0" layoutInCell="1" allowOverlap="1">
            <wp:simplePos x="0" y="0"/>
            <wp:positionH relativeFrom="page">
              <wp:posOffset>513546</wp:posOffset>
            </wp:positionH>
            <wp:positionV relativeFrom="paragraph">
              <wp:posOffset>151980</wp:posOffset>
            </wp:positionV>
            <wp:extent cx="1052512" cy="1036319"/>
            <wp:effectExtent l="0" t="0" r="0" b="0"/>
            <wp:wrapTopAndBottom/>
            <wp:docPr id="269" name="image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07.jpeg"/>
                    <pic:cNvPicPr/>
                  </pic:nvPicPr>
                  <pic:blipFill>
                    <a:blip r:embed="rId127" cstate="print"/>
                    <a:stretch>
                      <a:fillRect/>
                    </a:stretch>
                  </pic:blipFill>
                  <pic:spPr>
                    <a:xfrm>
                      <a:off x="0" y="0"/>
                      <a:ext cx="1052512" cy="1036319"/>
                    </a:xfrm>
                    <a:prstGeom prst="rect">
                      <a:avLst/>
                    </a:prstGeom>
                  </pic:spPr>
                </pic:pic>
              </a:graphicData>
            </a:graphic>
          </wp:anchor>
        </w:drawing>
      </w:r>
      <w:r>
        <w:rPr>
          <w:noProof/>
          <w:lang w:eastAsia="ru-RU"/>
        </w:rPr>
        <w:drawing>
          <wp:anchor distT="0" distB="0" distL="0" distR="0" simplePos="0" relativeHeight="32" behindDoc="0" locked="0" layoutInCell="1" allowOverlap="1">
            <wp:simplePos x="0" y="0"/>
            <wp:positionH relativeFrom="page">
              <wp:posOffset>2675999</wp:posOffset>
            </wp:positionH>
            <wp:positionV relativeFrom="paragraph">
              <wp:posOffset>151980</wp:posOffset>
            </wp:positionV>
            <wp:extent cx="1060608" cy="1068705"/>
            <wp:effectExtent l="0" t="0" r="0" b="0"/>
            <wp:wrapTopAndBottom/>
            <wp:docPr id="271" name="image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08.jpeg"/>
                    <pic:cNvPicPr/>
                  </pic:nvPicPr>
                  <pic:blipFill>
                    <a:blip r:embed="rId128" cstate="print"/>
                    <a:stretch>
                      <a:fillRect/>
                    </a:stretch>
                  </pic:blipFill>
                  <pic:spPr>
                    <a:xfrm>
                      <a:off x="0" y="0"/>
                      <a:ext cx="1060608" cy="1068705"/>
                    </a:xfrm>
                    <a:prstGeom prst="rect">
                      <a:avLst/>
                    </a:prstGeom>
                  </pic:spPr>
                </pic:pic>
              </a:graphicData>
            </a:graphic>
          </wp:anchor>
        </w:drawing>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spacing w:before="6"/>
        <w:ind w:left="0" w:right="-75"/>
        <w:rPr>
          <w:sz w:val="18"/>
        </w:rPr>
      </w:pPr>
    </w:p>
    <w:p w:rsidR="007F6C4D" w:rsidRDefault="00A84B20" w:rsidP="00A84B20">
      <w:pPr>
        <w:pStyle w:val="a3"/>
        <w:tabs>
          <w:tab w:val="left" w:pos="3654"/>
        </w:tabs>
        <w:ind w:left="248" w:right="-75"/>
      </w:pPr>
      <w:r>
        <w:rPr>
          <w:spacing w:val="-3"/>
        </w:rPr>
        <w:t>Рисунок 7. Поднять</w:t>
      </w:r>
      <w:r>
        <w:rPr>
          <w:spacing w:val="24"/>
        </w:rPr>
        <w:t xml:space="preserve"> </w:t>
      </w:r>
      <w:r>
        <w:rPr>
          <w:spacing w:val="-4"/>
        </w:rPr>
        <w:t>колено</w:t>
      </w:r>
      <w:r>
        <w:rPr>
          <w:spacing w:val="-1"/>
        </w:rPr>
        <w:t xml:space="preserve"> </w:t>
      </w:r>
      <w:r>
        <w:rPr>
          <w:spacing w:val="-3"/>
        </w:rPr>
        <w:t>(стрелу)</w:t>
      </w:r>
      <w:r>
        <w:rPr>
          <w:spacing w:val="-3"/>
        </w:rPr>
        <w:tab/>
      </w:r>
      <w:r>
        <w:rPr>
          <w:spacing w:val="-3"/>
        </w:rPr>
        <w:t xml:space="preserve">Рисунок 8. </w:t>
      </w:r>
      <w:r>
        <w:t xml:space="preserve">Опустить </w:t>
      </w:r>
      <w:r>
        <w:rPr>
          <w:spacing w:val="-4"/>
        </w:rPr>
        <w:t>колено</w:t>
      </w:r>
      <w:r>
        <w:t xml:space="preserve"> </w:t>
      </w:r>
      <w:r>
        <w:rPr>
          <w:spacing w:val="-3"/>
        </w:rPr>
        <w:t>(стрелу)</w:t>
      </w:r>
    </w:p>
    <w:p w:rsidR="007F6C4D" w:rsidRDefault="007F6C4D" w:rsidP="00A84B20">
      <w:pPr>
        <w:ind w:right="-75"/>
        <w:sectPr w:rsidR="007F6C4D">
          <w:type w:val="continuous"/>
          <w:pgSz w:w="11900" w:h="16840"/>
          <w:pgMar w:top="1000" w:right="500" w:bottom="280" w:left="560" w:header="720" w:footer="720" w:gutter="0"/>
          <w:cols w:space="720"/>
        </w:sectPr>
      </w:pPr>
    </w:p>
    <w:p w:rsidR="007F6C4D" w:rsidRDefault="00A84B20" w:rsidP="00A84B20">
      <w:pPr>
        <w:pStyle w:val="Heading3"/>
        <w:tabs>
          <w:tab w:val="left" w:pos="3654"/>
        </w:tabs>
        <w:ind w:right="-75"/>
      </w:pPr>
      <w:r>
        <w:rPr>
          <w:noProof/>
          <w:position w:val="4"/>
          <w:lang w:eastAsia="ru-RU"/>
        </w:rPr>
        <w:drawing>
          <wp:inline distT="0" distB="0" distL="0" distR="0">
            <wp:extent cx="1424939" cy="1101090"/>
            <wp:effectExtent l="0" t="0" r="0" b="0"/>
            <wp:docPr id="273" name="image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09.jpeg"/>
                    <pic:cNvPicPr/>
                  </pic:nvPicPr>
                  <pic:blipFill>
                    <a:blip r:embed="rId129" cstate="print"/>
                    <a:stretch>
                      <a:fillRect/>
                    </a:stretch>
                  </pic:blipFill>
                  <pic:spPr>
                    <a:xfrm>
                      <a:off x="0" y="0"/>
                      <a:ext cx="1424939" cy="1101090"/>
                    </a:xfrm>
                    <a:prstGeom prst="rect">
                      <a:avLst/>
                    </a:prstGeom>
                  </pic:spPr>
                </pic:pic>
              </a:graphicData>
            </a:graphic>
          </wp:inline>
        </w:drawing>
      </w:r>
      <w:r>
        <w:rPr>
          <w:position w:val="4"/>
        </w:rPr>
        <w:tab/>
      </w:r>
      <w:r>
        <w:rPr>
          <w:noProof/>
          <w:lang w:eastAsia="ru-RU"/>
        </w:rPr>
        <w:drawing>
          <wp:inline distT="0" distB="0" distL="0" distR="0">
            <wp:extent cx="1522095" cy="1125378"/>
            <wp:effectExtent l="0" t="0" r="0" b="0"/>
            <wp:docPr id="275" name="image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10.jpeg"/>
                    <pic:cNvPicPr/>
                  </pic:nvPicPr>
                  <pic:blipFill>
                    <a:blip r:embed="rId130" cstate="print"/>
                    <a:stretch>
                      <a:fillRect/>
                    </a:stretch>
                  </pic:blipFill>
                  <pic:spPr>
                    <a:xfrm>
                      <a:off x="0" y="0"/>
                      <a:ext cx="1522095" cy="1125378"/>
                    </a:xfrm>
                    <a:prstGeom prst="rect">
                      <a:avLst/>
                    </a:prstGeom>
                  </pic:spPr>
                </pic:pic>
              </a:graphicData>
            </a:graphic>
          </wp:inline>
        </w:drawing>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spacing w:before="9"/>
        <w:ind w:left="0" w:right="-75"/>
        <w:rPr>
          <w:sz w:val="20"/>
        </w:rPr>
      </w:pPr>
    </w:p>
    <w:p w:rsidR="007F6C4D" w:rsidRDefault="00A84B20" w:rsidP="00A84B20">
      <w:pPr>
        <w:pStyle w:val="a3"/>
        <w:tabs>
          <w:tab w:val="left" w:pos="3654"/>
        </w:tabs>
        <w:ind w:left="248" w:right="-75"/>
      </w:pPr>
      <w:r>
        <w:rPr>
          <w:spacing w:val="-3"/>
        </w:rPr>
        <w:t>Рисунок 9.</w:t>
      </w:r>
      <w:r>
        <w:rPr>
          <w:spacing w:val="8"/>
        </w:rPr>
        <w:t xml:space="preserve"> </w:t>
      </w:r>
      <w:r>
        <w:t>Выдвинуть</w:t>
      </w:r>
      <w:r>
        <w:rPr>
          <w:spacing w:val="3"/>
        </w:rPr>
        <w:t xml:space="preserve"> </w:t>
      </w:r>
      <w:r>
        <w:rPr>
          <w:spacing w:val="-3"/>
        </w:rPr>
        <w:t>стрелу</w:t>
      </w:r>
      <w:r>
        <w:rPr>
          <w:spacing w:val="-3"/>
        </w:rPr>
        <w:tab/>
        <w:t xml:space="preserve">Рисунок </w:t>
      </w:r>
      <w:r>
        <w:rPr>
          <w:spacing w:val="-4"/>
        </w:rPr>
        <w:t xml:space="preserve">10. </w:t>
      </w:r>
      <w:r>
        <w:t>Втянуть</w:t>
      </w:r>
      <w:r>
        <w:rPr>
          <w:spacing w:val="7"/>
        </w:rPr>
        <w:t xml:space="preserve"> </w:t>
      </w:r>
      <w:r>
        <w:rPr>
          <w:spacing w:val="-3"/>
        </w:rPr>
        <w:t>стрелу</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7F6C4D" w:rsidP="00A84B20">
      <w:pPr>
        <w:pStyle w:val="a3"/>
        <w:spacing w:before="7"/>
        <w:ind w:left="0" w:right="-75"/>
        <w:rPr>
          <w:sz w:val="15"/>
        </w:rPr>
      </w:pPr>
    </w:p>
    <w:p w:rsidR="007F6C4D" w:rsidRDefault="00A84B20" w:rsidP="00A84B20">
      <w:pPr>
        <w:pStyle w:val="Heading1"/>
        <w:spacing w:line="244" w:lineRule="auto"/>
        <w:ind w:right="-75"/>
      </w:pPr>
      <w:r>
        <w:t>Приложение N 7. Знаковая сигнализация при перемещении грузов с применением ПС (кроме подъемников (вышек))</w:t>
      </w:r>
    </w:p>
    <w:p w:rsidR="007F6C4D" w:rsidRDefault="007F6C4D" w:rsidP="00A84B20">
      <w:pPr>
        <w:pStyle w:val="a3"/>
        <w:spacing w:before="6"/>
        <w:ind w:left="0" w:right="-75"/>
        <w:rPr>
          <w:b/>
          <w:sz w:val="20"/>
        </w:rPr>
      </w:pPr>
    </w:p>
    <w:p w:rsidR="007F6C4D" w:rsidRDefault="00A84B20" w:rsidP="00A84B20">
      <w:pPr>
        <w:pStyle w:val="a3"/>
        <w:ind w:left="618" w:right="-75"/>
      </w:pPr>
      <w:r>
        <w:t>Приложение N 7</w:t>
      </w:r>
    </w:p>
    <w:p w:rsidR="007F6C4D" w:rsidRDefault="00A84B20" w:rsidP="00A84B20">
      <w:pPr>
        <w:pStyle w:val="a3"/>
        <w:spacing w:before="11"/>
        <w:ind w:right="-75"/>
      </w:pPr>
      <w:r>
        <w:t>к Федеральным но</w:t>
      </w:r>
      <w:r>
        <w:t>рмам и правилам</w:t>
      </w:r>
    </w:p>
    <w:p w:rsidR="007F6C4D" w:rsidRDefault="00A84B20" w:rsidP="00A84B20">
      <w:pPr>
        <w:pStyle w:val="a3"/>
        <w:spacing w:before="11" w:line="252" w:lineRule="auto"/>
        <w:ind w:right="-75"/>
      </w:pPr>
      <w:r>
        <w:t>в области промышленной безопасности "Правила безопасности опасных производственных объектов,</w:t>
      </w:r>
    </w:p>
    <w:p w:rsidR="007F6C4D" w:rsidRDefault="00A84B20" w:rsidP="00A84B20">
      <w:pPr>
        <w:pStyle w:val="a3"/>
        <w:spacing w:before="1" w:line="252" w:lineRule="auto"/>
        <w:ind w:right="-75"/>
      </w:pPr>
      <w:r>
        <w:t>на которых используются</w:t>
      </w:r>
      <w:r>
        <w:rPr>
          <w:spacing w:val="-20"/>
        </w:rPr>
        <w:t xml:space="preserve"> </w:t>
      </w:r>
      <w:r>
        <w:rPr>
          <w:spacing w:val="-3"/>
        </w:rPr>
        <w:t xml:space="preserve">подъемные </w:t>
      </w:r>
      <w:r>
        <w:rPr>
          <w:spacing w:val="-5"/>
        </w:rPr>
        <w:t xml:space="preserve">сооружения",  </w:t>
      </w:r>
      <w:r>
        <w:rPr>
          <w:spacing w:val="-4"/>
        </w:rPr>
        <w:t xml:space="preserve">утвержденным </w:t>
      </w:r>
      <w:r>
        <w:t xml:space="preserve">приказом </w:t>
      </w:r>
      <w:r>
        <w:rPr>
          <w:spacing w:val="-4"/>
        </w:rPr>
        <w:t>Федеральной</w:t>
      </w:r>
      <w:r>
        <w:rPr>
          <w:spacing w:val="-12"/>
        </w:rPr>
        <w:t xml:space="preserve"> </w:t>
      </w:r>
      <w:r>
        <w:rPr>
          <w:spacing w:val="-4"/>
        </w:rPr>
        <w:t>службы</w:t>
      </w:r>
    </w:p>
    <w:p w:rsidR="007F6C4D" w:rsidRDefault="00A84B20" w:rsidP="00A84B20">
      <w:pPr>
        <w:pStyle w:val="a3"/>
        <w:spacing w:line="252" w:lineRule="auto"/>
        <w:ind w:right="-75"/>
      </w:pPr>
      <w:r>
        <w:t>по экологическому, технологическому и атомному надзору</w:t>
      </w:r>
    </w:p>
    <w:p w:rsidR="007F6C4D" w:rsidRDefault="00A84B20" w:rsidP="00A84B20">
      <w:pPr>
        <w:pStyle w:val="a3"/>
        <w:ind w:right="-75"/>
      </w:pPr>
      <w:r>
        <w:t>от 26 ноября 2020 года N 461</w:t>
      </w:r>
    </w:p>
    <w:p w:rsidR="007F6C4D" w:rsidRDefault="007F6C4D" w:rsidP="00A84B20">
      <w:pPr>
        <w:pStyle w:val="a3"/>
        <w:spacing w:before="7"/>
        <w:ind w:left="0" w:right="-75"/>
        <w:rPr>
          <w:sz w:val="17"/>
        </w:rPr>
      </w:pPr>
    </w:p>
    <w:p w:rsidR="007F6C4D" w:rsidRDefault="00A84B20" w:rsidP="00A84B20">
      <w:pPr>
        <w:pStyle w:val="a3"/>
        <w:spacing w:line="252" w:lineRule="auto"/>
        <w:ind w:right="-75"/>
      </w:pPr>
      <w:r>
        <w:t>Знаковая сигнализация при перемещении грузов с применением ПС (кроме подъемников (вышек))</w:t>
      </w:r>
    </w:p>
    <w:p w:rsidR="007F6C4D" w:rsidRDefault="007F6C4D" w:rsidP="00A84B20">
      <w:pPr>
        <w:spacing w:line="252" w:lineRule="auto"/>
        <w:ind w:right="-75"/>
        <w:sectPr w:rsidR="007F6C4D">
          <w:pgSz w:w="11900" w:h="16840"/>
          <w:pgMar w:top="150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84"/>
        <w:gridCol w:w="670"/>
        <w:gridCol w:w="2143"/>
        <w:gridCol w:w="1603"/>
        <w:gridCol w:w="776"/>
      </w:tblGrid>
      <w:tr w:rsidR="007F6C4D">
        <w:trPr>
          <w:trHeight w:val="690"/>
        </w:trPr>
        <w:tc>
          <w:tcPr>
            <w:tcW w:w="2354" w:type="dxa"/>
            <w:gridSpan w:val="2"/>
            <w:tcBorders>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0" w:right="-75"/>
              <w:rPr>
                <w:sz w:val="19"/>
              </w:rPr>
            </w:pPr>
            <w:r>
              <w:rPr>
                <w:sz w:val="19"/>
              </w:rPr>
              <w:t>Операция</w:t>
            </w:r>
          </w:p>
        </w:tc>
        <w:tc>
          <w:tcPr>
            <w:tcW w:w="2143" w:type="dxa"/>
            <w:tcBorders>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3" w:right="-75"/>
              <w:rPr>
                <w:sz w:val="19"/>
              </w:rPr>
            </w:pPr>
            <w:r>
              <w:rPr>
                <w:sz w:val="19"/>
              </w:rPr>
              <w:t>Рисунок</w:t>
            </w:r>
          </w:p>
        </w:tc>
        <w:tc>
          <w:tcPr>
            <w:tcW w:w="2379" w:type="dxa"/>
            <w:gridSpan w:val="2"/>
            <w:tcBorders>
              <w:left w:val="double" w:sz="2" w:space="0" w:color="000000"/>
              <w:bottom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3" w:right="-75"/>
              <w:rPr>
                <w:sz w:val="19"/>
              </w:rPr>
            </w:pPr>
            <w:r>
              <w:rPr>
                <w:sz w:val="19"/>
              </w:rPr>
              <w:t>Сигнал</w:t>
            </w:r>
          </w:p>
        </w:tc>
      </w:tr>
      <w:tr w:rsidR="007F6C4D">
        <w:trPr>
          <w:trHeight w:val="1625"/>
        </w:trPr>
        <w:tc>
          <w:tcPr>
            <w:tcW w:w="1684" w:type="dxa"/>
            <w:tcBorders>
              <w:top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tabs>
                <w:tab w:val="left" w:pos="1210"/>
              </w:tabs>
              <w:spacing w:line="252" w:lineRule="auto"/>
              <w:ind w:left="120" w:right="-75"/>
              <w:rPr>
                <w:sz w:val="19"/>
              </w:rPr>
            </w:pPr>
            <w:r>
              <w:rPr>
                <w:spacing w:val="-3"/>
                <w:sz w:val="19"/>
              </w:rPr>
              <w:t>Поднять</w:t>
            </w:r>
            <w:r>
              <w:rPr>
                <w:spacing w:val="-3"/>
                <w:sz w:val="19"/>
              </w:rPr>
              <w:tab/>
            </w:r>
            <w:r>
              <w:rPr>
                <w:spacing w:val="-5"/>
                <w:sz w:val="19"/>
              </w:rPr>
              <w:t xml:space="preserve">груз </w:t>
            </w:r>
            <w:r>
              <w:rPr>
                <w:spacing w:val="-3"/>
                <w:sz w:val="19"/>
              </w:rPr>
              <w:t xml:space="preserve">грузозахватный </w:t>
            </w:r>
            <w:r>
              <w:rPr>
                <w:spacing w:val="-4"/>
                <w:sz w:val="19"/>
              </w:rPr>
              <w:t xml:space="preserve">(грузозахватное </w:t>
            </w:r>
            <w:r>
              <w:rPr>
                <w:spacing w:val="-3"/>
                <w:sz w:val="19"/>
              </w:rPr>
              <w:t>приспособление)</w:t>
            </w:r>
          </w:p>
        </w:tc>
        <w:tc>
          <w:tcPr>
            <w:tcW w:w="670"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63" w:right="-75" w:firstLine="165"/>
              <w:rPr>
                <w:sz w:val="19"/>
              </w:rPr>
            </w:pPr>
            <w:r>
              <w:rPr>
                <w:sz w:val="19"/>
              </w:rPr>
              <w:t>или орган</w:t>
            </w:r>
          </w:p>
        </w:tc>
        <w:tc>
          <w:tcPr>
            <w:tcW w:w="214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3" w:right="-75"/>
              <w:rPr>
                <w:sz w:val="20"/>
              </w:rPr>
            </w:pPr>
            <w:r>
              <w:rPr>
                <w:noProof/>
                <w:sz w:val="20"/>
                <w:lang w:eastAsia="ru-RU"/>
              </w:rPr>
              <w:drawing>
                <wp:inline distT="0" distB="0" distL="0" distR="0">
                  <wp:extent cx="736758" cy="736758"/>
                  <wp:effectExtent l="0" t="0" r="0" b="0"/>
                  <wp:docPr id="277" name="imag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11.jpeg"/>
                          <pic:cNvPicPr/>
                        </pic:nvPicPr>
                        <pic:blipFill>
                          <a:blip r:embed="rId131" cstate="print"/>
                          <a:stretch>
                            <a:fillRect/>
                          </a:stretch>
                        </pic:blipFill>
                        <pic:spPr>
                          <a:xfrm>
                            <a:off x="0" y="0"/>
                            <a:ext cx="736758" cy="736758"/>
                          </a:xfrm>
                          <a:prstGeom prst="rect">
                            <a:avLst/>
                          </a:prstGeom>
                        </pic:spPr>
                      </pic:pic>
                    </a:graphicData>
                  </a:graphic>
                </wp:inline>
              </w:drawing>
            </w:r>
          </w:p>
        </w:tc>
        <w:tc>
          <w:tcPr>
            <w:tcW w:w="237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615"/>
              </w:tabs>
              <w:spacing w:line="252" w:lineRule="auto"/>
              <w:ind w:left="123" w:right="-75"/>
              <w:jc w:val="both"/>
              <w:rPr>
                <w:sz w:val="19"/>
              </w:rPr>
            </w:pPr>
            <w:r>
              <w:rPr>
                <w:spacing w:val="-3"/>
                <w:sz w:val="19"/>
              </w:rPr>
              <w:t xml:space="preserve">Прерывистое </w:t>
            </w:r>
            <w:r>
              <w:rPr>
                <w:spacing w:val="-4"/>
                <w:sz w:val="19"/>
              </w:rPr>
              <w:t xml:space="preserve">движение </w:t>
            </w:r>
            <w:r>
              <w:rPr>
                <w:spacing w:val="-3"/>
                <w:sz w:val="19"/>
              </w:rPr>
              <w:t xml:space="preserve">рукой </w:t>
            </w:r>
            <w:r>
              <w:rPr>
                <w:sz w:val="19"/>
              </w:rPr>
              <w:t xml:space="preserve">вверх на </w:t>
            </w:r>
            <w:r>
              <w:rPr>
                <w:spacing w:val="-4"/>
                <w:sz w:val="19"/>
              </w:rPr>
              <w:t xml:space="preserve">уровне </w:t>
            </w:r>
            <w:r>
              <w:rPr>
                <w:sz w:val="19"/>
              </w:rPr>
              <w:t>пояса,</w:t>
            </w:r>
            <w:r>
              <w:rPr>
                <w:sz w:val="19"/>
              </w:rPr>
              <w:tab/>
            </w:r>
            <w:r>
              <w:rPr>
                <w:spacing w:val="-4"/>
                <w:sz w:val="19"/>
              </w:rPr>
              <w:t xml:space="preserve">ладонь </w:t>
            </w:r>
            <w:r>
              <w:rPr>
                <w:spacing w:val="-5"/>
                <w:sz w:val="19"/>
              </w:rPr>
              <w:t xml:space="preserve">обращена </w:t>
            </w:r>
            <w:r>
              <w:rPr>
                <w:spacing w:val="-3"/>
                <w:sz w:val="19"/>
              </w:rPr>
              <w:t xml:space="preserve">вверх, </w:t>
            </w:r>
            <w:r>
              <w:rPr>
                <w:sz w:val="19"/>
              </w:rPr>
              <w:t xml:space="preserve">рука </w:t>
            </w:r>
            <w:r>
              <w:rPr>
                <w:spacing w:val="-3"/>
                <w:sz w:val="19"/>
              </w:rPr>
              <w:t xml:space="preserve">согнута </w:t>
            </w:r>
            <w:r>
              <w:rPr>
                <w:sz w:val="19"/>
              </w:rPr>
              <w:t>в</w:t>
            </w:r>
            <w:r>
              <w:rPr>
                <w:spacing w:val="-6"/>
                <w:sz w:val="19"/>
              </w:rPr>
              <w:t xml:space="preserve"> </w:t>
            </w:r>
            <w:r>
              <w:rPr>
                <w:sz w:val="19"/>
              </w:rPr>
              <w:t>локте</w:t>
            </w:r>
          </w:p>
        </w:tc>
      </w:tr>
      <w:tr w:rsidR="007F6C4D">
        <w:trPr>
          <w:trHeight w:val="1613"/>
        </w:trPr>
        <w:tc>
          <w:tcPr>
            <w:tcW w:w="1684" w:type="dxa"/>
            <w:tcBorders>
              <w:top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tabs>
                <w:tab w:val="left" w:pos="1255"/>
              </w:tabs>
              <w:spacing w:line="252" w:lineRule="auto"/>
              <w:ind w:left="120" w:right="-75"/>
              <w:rPr>
                <w:sz w:val="19"/>
              </w:rPr>
            </w:pPr>
            <w:r>
              <w:rPr>
                <w:sz w:val="19"/>
              </w:rPr>
              <w:t>Опустить</w:t>
            </w:r>
            <w:r>
              <w:rPr>
                <w:sz w:val="19"/>
              </w:rPr>
              <w:tab/>
            </w:r>
            <w:r>
              <w:rPr>
                <w:spacing w:val="-5"/>
                <w:sz w:val="19"/>
              </w:rPr>
              <w:t xml:space="preserve">груз </w:t>
            </w:r>
            <w:r>
              <w:rPr>
                <w:spacing w:val="-3"/>
                <w:sz w:val="19"/>
              </w:rPr>
              <w:t xml:space="preserve">грузозахватный </w:t>
            </w:r>
            <w:r>
              <w:rPr>
                <w:spacing w:val="-4"/>
                <w:sz w:val="19"/>
              </w:rPr>
              <w:t xml:space="preserve">(грузозахватное </w:t>
            </w:r>
            <w:r>
              <w:rPr>
                <w:spacing w:val="-3"/>
                <w:sz w:val="19"/>
              </w:rPr>
              <w:t>приспособление)</w:t>
            </w:r>
          </w:p>
        </w:tc>
        <w:tc>
          <w:tcPr>
            <w:tcW w:w="670"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63" w:right="-75" w:firstLine="165"/>
              <w:rPr>
                <w:sz w:val="19"/>
              </w:rPr>
            </w:pPr>
            <w:r>
              <w:rPr>
                <w:sz w:val="19"/>
              </w:rPr>
              <w:t>или орган</w:t>
            </w:r>
          </w:p>
        </w:tc>
        <w:tc>
          <w:tcPr>
            <w:tcW w:w="214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3" w:right="-75"/>
              <w:rPr>
                <w:sz w:val="20"/>
              </w:rPr>
            </w:pPr>
            <w:r>
              <w:rPr>
                <w:noProof/>
                <w:sz w:val="20"/>
                <w:lang w:eastAsia="ru-RU"/>
              </w:rPr>
              <w:drawing>
                <wp:inline distT="0" distB="0" distL="0" distR="0">
                  <wp:extent cx="712469" cy="671988"/>
                  <wp:effectExtent l="0" t="0" r="0" b="0"/>
                  <wp:docPr id="279" name="image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12.jpeg"/>
                          <pic:cNvPicPr/>
                        </pic:nvPicPr>
                        <pic:blipFill>
                          <a:blip r:embed="rId132" cstate="print"/>
                          <a:stretch>
                            <a:fillRect/>
                          </a:stretch>
                        </pic:blipFill>
                        <pic:spPr>
                          <a:xfrm>
                            <a:off x="0" y="0"/>
                            <a:ext cx="712469" cy="671988"/>
                          </a:xfrm>
                          <a:prstGeom prst="rect">
                            <a:avLst/>
                          </a:prstGeom>
                        </pic:spPr>
                      </pic:pic>
                    </a:graphicData>
                  </a:graphic>
                </wp:inline>
              </w:drawing>
            </w:r>
          </w:p>
        </w:tc>
        <w:tc>
          <w:tcPr>
            <w:tcW w:w="237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615"/>
              </w:tabs>
              <w:spacing w:line="252" w:lineRule="auto"/>
              <w:ind w:left="123" w:right="-75"/>
              <w:jc w:val="both"/>
              <w:rPr>
                <w:sz w:val="19"/>
              </w:rPr>
            </w:pPr>
            <w:r>
              <w:rPr>
                <w:spacing w:val="-3"/>
                <w:sz w:val="19"/>
              </w:rPr>
              <w:t xml:space="preserve">Прерывистое </w:t>
            </w:r>
            <w:r>
              <w:rPr>
                <w:spacing w:val="-4"/>
                <w:sz w:val="19"/>
              </w:rPr>
              <w:t xml:space="preserve">движение </w:t>
            </w:r>
            <w:r>
              <w:rPr>
                <w:spacing w:val="-3"/>
                <w:sz w:val="19"/>
              </w:rPr>
              <w:t xml:space="preserve">рукой  вниз  </w:t>
            </w:r>
            <w:r>
              <w:rPr>
                <w:spacing w:val="-4"/>
                <w:sz w:val="19"/>
              </w:rPr>
              <w:t xml:space="preserve">перед </w:t>
            </w:r>
            <w:r>
              <w:rPr>
                <w:spacing w:val="-3"/>
                <w:sz w:val="19"/>
              </w:rPr>
              <w:t>грудью,</w:t>
            </w:r>
            <w:r>
              <w:rPr>
                <w:spacing w:val="-3"/>
                <w:sz w:val="19"/>
              </w:rPr>
              <w:tab/>
            </w:r>
            <w:r>
              <w:rPr>
                <w:spacing w:val="-4"/>
                <w:sz w:val="19"/>
              </w:rPr>
              <w:t xml:space="preserve">ладонь </w:t>
            </w:r>
            <w:r>
              <w:rPr>
                <w:spacing w:val="-5"/>
                <w:sz w:val="19"/>
              </w:rPr>
              <w:t xml:space="preserve">обращена </w:t>
            </w:r>
            <w:r>
              <w:rPr>
                <w:sz w:val="19"/>
              </w:rPr>
              <w:t xml:space="preserve">вниз, рука </w:t>
            </w:r>
            <w:r>
              <w:rPr>
                <w:spacing w:val="-3"/>
                <w:sz w:val="19"/>
              </w:rPr>
              <w:t xml:space="preserve">согнута </w:t>
            </w:r>
            <w:r>
              <w:rPr>
                <w:sz w:val="19"/>
              </w:rPr>
              <w:t>в</w:t>
            </w:r>
            <w:r>
              <w:rPr>
                <w:spacing w:val="-6"/>
                <w:sz w:val="19"/>
              </w:rPr>
              <w:t xml:space="preserve"> </w:t>
            </w:r>
            <w:r>
              <w:rPr>
                <w:sz w:val="19"/>
              </w:rPr>
              <w:t>локте</w:t>
            </w:r>
          </w:p>
        </w:tc>
      </w:tr>
      <w:tr w:rsidR="007F6C4D">
        <w:trPr>
          <w:trHeight w:val="1676"/>
        </w:trPr>
        <w:tc>
          <w:tcPr>
            <w:tcW w:w="2354"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Передвинуть ПС</w:t>
            </w:r>
          </w:p>
        </w:tc>
        <w:tc>
          <w:tcPr>
            <w:tcW w:w="214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3" w:right="-75"/>
              <w:rPr>
                <w:sz w:val="20"/>
              </w:rPr>
            </w:pPr>
            <w:r>
              <w:rPr>
                <w:noProof/>
                <w:sz w:val="20"/>
                <w:lang w:eastAsia="ru-RU"/>
              </w:rPr>
              <w:drawing>
                <wp:inline distT="0" distB="0" distL="0" distR="0">
                  <wp:extent cx="842010" cy="769143"/>
                  <wp:effectExtent l="0" t="0" r="0" b="0"/>
                  <wp:docPr id="281" name="image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13.jpeg"/>
                          <pic:cNvPicPr/>
                        </pic:nvPicPr>
                        <pic:blipFill>
                          <a:blip r:embed="rId133" cstate="print"/>
                          <a:stretch>
                            <a:fillRect/>
                          </a:stretch>
                        </pic:blipFill>
                        <pic:spPr>
                          <a:xfrm>
                            <a:off x="0" y="0"/>
                            <a:ext cx="842010" cy="769143"/>
                          </a:xfrm>
                          <a:prstGeom prst="rect">
                            <a:avLst/>
                          </a:prstGeom>
                        </pic:spPr>
                      </pic:pic>
                    </a:graphicData>
                  </a:graphic>
                </wp:inline>
              </w:drawing>
            </w:r>
          </w:p>
        </w:tc>
        <w:tc>
          <w:tcPr>
            <w:tcW w:w="237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615"/>
              </w:tabs>
              <w:spacing w:line="252" w:lineRule="auto"/>
              <w:ind w:left="123" w:right="-75"/>
              <w:jc w:val="both"/>
              <w:rPr>
                <w:sz w:val="19"/>
              </w:rPr>
            </w:pPr>
            <w:r>
              <w:rPr>
                <w:spacing w:val="-5"/>
                <w:sz w:val="19"/>
              </w:rPr>
              <w:t xml:space="preserve">Движение </w:t>
            </w:r>
            <w:r>
              <w:rPr>
                <w:sz w:val="19"/>
              </w:rPr>
              <w:t xml:space="preserve">вытянутой </w:t>
            </w:r>
            <w:r>
              <w:rPr>
                <w:spacing w:val="-3"/>
                <w:sz w:val="19"/>
              </w:rPr>
              <w:t>рукой,</w:t>
            </w:r>
            <w:r>
              <w:rPr>
                <w:spacing w:val="-3"/>
                <w:sz w:val="19"/>
              </w:rPr>
              <w:tab/>
            </w:r>
            <w:r>
              <w:rPr>
                <w:spacing w:val="-4"/>
                <w:sz w:val="19"/>
              </w:rPr>
              <w:t xml:space="preserve">ладонь </w:t>
            </w:r>
            <w:r>
              <w:rPr>
                <w:spacing w:val="-5"/>
                <w:sz w:val="19"/>
              </w:rPr>
              <w:t xml:space="preserve">обращена </w:t>
            </w:r>
            <w:r>
              <w:rPr>
                <w:sz w:val="19"/>
              </w:rPr>
              <w:t xml:space="preserve">в сторону </w:t>
            </w:r>
            <w:r>
              <w:rPr>
                <w:spacing w:val="-4"/>
                <w:sz w:val="19"/>
              </w:rPr>
              <w:t>требуемого движения</w:t>
            </w:r>
          </w:p>
        </w:tc>
      </w:tr>
      <w:tr w:rsidR="007F6C4D">
        <w:trPr>
          <w:trHeight w:val="1778"/>
        </w:trPr>
        <w:tc>
          <w:tcPr>
            <w:tcW w:w="2354"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0" w:right="-75"/>
              <w:rPr>
                <w:sz w:val="19"/>
              </w:rPr>
            </w:pPr>
            <w:r>
              <w:rPr>
                <w:sz w:val="19"/>
              </w:rPr>
              <w:t>Передвинуть грузовую тележку ПС</w:t>
            </w:r>
          </w:p>
        </w:tc>
        <w:tc>
          <w:tcPr>
            <w:tcW w:w="214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3" w:right="-75"/>
              <w:rPr>
                <w:sz w:val="20"/>
              </w:rPr>
            </w:pPr>
            <w:r>
              <w:rPr>
                <w:noProof/>
                <w:sz w:val="20"/>
                <w:lang w:eastAsia="ru-RU"/>
              </w:rPr>
              <w:drawing>
                <wp:inline distT="0" distB="0" distL="0" distR="0">
                  <wp:extent cx="866298" cy="833913"/>
                  <wp:effectExtent l="0" t="0" r="0" b="0"/>
                  <wp:docPr id="283" name="image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14.jpeg"/>
                          <pic:cNvPicPr/>
                        </pic:nvPicPr>
                        <pic:blipFill>
                          <a:blip r:embed="rId134" cstate="print"/>
                          <a:stretch>
                            <a:fillRect/>
                          </a:stretch>
                        </pic:blipFill>
                        <pic:spPr>
                          <a:xfrm>
                            <a:off x="0" y="0"/>
                            <a:ext cx="866298" cy="833913"/>
                          </a:xfrm>
                          <a:prstGeom prst="rect">
                            <a:avLst/>
                          </a:prstGeom>
                        </pic:spPr>
                      </pic:pic>
                    </a:graphicData>
                  </a:graphic>
                </wp:inline>
              </w:drawing>
            </w:r>
          </w:p>
        </w:tc>
        <w:tc>
          <w:tcPr>
            <w:tcW w:w="237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704"/>
              </w:tabs>
              <w:spacing w:line="252" w:lineRule="auto"/>
              <w:ind w:left="123" w:right="-75"/>
              <w:jc w:val="both"/>
              <w:rPr>
                <w:sz w:val="19"/>
              </w:rPr>
            </w:pPr>
            <w:r>
              <w:rPr>
                <w:spacing w:val="-5"/>
                <w:sz w:val="19"/>
              </w:rPr>
              <w:t>Движение</w:t>
            </w:r>
            <w:r>
              <w:rPr>
                <w:spacing w:val="-5"/>
                <w:sz w:val="19"/>
              </w:rPr>
              <w:tab/>
            </w:r>
            <w:r>
              <w:rPr>
                <w:spacing w:val="-6"/>
                <w:sz w:val="19"/>
              </w:rPr>
              <w:t xml:space="preserve">рукой, </w:t>
            </w:r>
            <w:r>
              <w:rPr>
                <w:spacing w:val="-3"/>
                <w:sz w:val="19"/>
              </w:rPr>
              <w:t xml:space="preserve">согнутой  </w:t>
            </w:r>
            <w:r>
              <w:rPr>
                <w:sz w:val="19"/>
              </w:rPr>
              <w:t xml:space="preserve">в </w:t>
            </w:r>
            <w:r>
              <w:rPr>
                <w:spacing w:val="-3"/>
                <w:sz w:val="19"/>
              </w:rPr>
              <w:t xml:space="preserve">локте, </w:t>
            </w:r>
            <w:r>
              <w:rPr>
                <w:spacing w:val="-4"/>
                <w:sz w:val="19"/>
              </w:rPr>
              <w:t xml:space="preserve">ладонь </w:t>
            </w:r>
            <w:r>
              <w:rPr>
                <w:spacing w:val="-5"/>
                <w:sz w:val="19"/>
              </w:rPr>
              <w:t xml:space="preserve">обращена </w:t>
            </w:r>
            <w:r>
              <w:rPr>
                <w:sz w:val="19"/>
              </w:rPr>
              <w:t xml:space="preserve">в сторону </w:t>
            </w:r>
            <w:r>
              <w:rPr>
                <w:spacing w:val="-4"/>
                <w:sz w:val="19"/>
              </w:rPr>
              <w:t>требуемого движения</w:t>
            </w:r>
            <w:r>
              <w:rPr>
                <w:spacing w:val="-3"/>
                <w:sz w:val="19"/>
              </w:rPr>
              <w:t xml:space="preserve"> </w:t>
            </w:r>
            <w:r>
              <w:rPr>
                <w:spacing w:val="-4"/>
                <w:sz w:val="19"/>
              </w:rPr>
              <w:t>тележки</w:t>
            </w:r>
          </w:p>
        </w:tc>
      </w:tr>
      <w:tr w:rsidR="007F6C4D">
        <w:trPr>
          <w:trHeight w:val="1651"/>
        </w:trPr>
        <w:tc>
          <w:tcPr>
            <w:tcW w:w="2354"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Повернуть стрелу ПС</w:t>
            </w:r>
          </w:p>
        </w:tc>
        <w:tc>
          <w:tcPr>
            <w:tcW w:w="214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3" w:right="-75"/>
              <w:rPr>
                <w:sz w:val="20"/>
              </w:rPr>
            </w:pPr>
            <w:r>
              <w:rPr>
                <w:noProof/>
                <w:sz w:val="20"/>
                <w:lang w:eastAsia="ru-RU"/>
              </w:rPr>
              <w:drawing>
                <wp:inline distT="0" distB="0" distL="0" distR="0">
                  <wp:extent cx="842009" cy="752951"/>
                  <wp:effectExtent l="0" t="0" r="0" b="0"/>
                  <wp:docPr id="285" name="image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15.jpeg"/>
                          <pic:cNvPicPr/>
                        </pic:nvPicPr>
                        <pic:blipFill>
                          <a:blip r:embed="rId135" cstate="print"/>
                          <a:stretch>
                            <a:fillRect/>
                          </a:stretch>
                        </pic:blipFill>
                        <pic:spPr>
                          <a:xfrm>
                            <a:off x="0" y="0"/>
                            <a:ext cx="842009" cy="752951"/>
                          </a:xfrm>
                          <a:prstGeom prst="rect">
                            <a:avLst/>
                          </a:prstGeom>
                        </pic:spPr>
                      </pic:pic>
                    </a:graphicData>
                  </a:graphic>
                </wp:inline>
              </w:drawing>
            </w:r>
          </w:p>
        </w:tc>
        <w:tc>
          <w:tcPr>
            <w:tcW w:w="237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704"/>
              </w:tabs>
              <w:spacing w:line="252" w:lineRule="auto"/>
              <w:ind w:left="123" w:right="-75"/>
              <w:jc w:val="both"/>
              <w:rPr>
                <w:sz w:val="19"/>
              </w:rPr>
            </w:pPr>
            <w:r>
              <w:rPr>
                <w:spacing w:val="-5"/>
                <w:sz w:val="19"/>
              </w:rPr>
              <w:t>Движение</w:t>
            </w:r>
            <w:r>
              <w:rPr>
                <w:spacing w:val="-5"/>
                <w:sz w:val="19"/>
              </w:rPr>
              <w:tab/>
            </w:r>
            <w:r>
              <w:rPr>
                <w:spacing w:val="-6"/>
                <w:sz w:val="19"/>
              </w:rPr>
              <w:t xml:space="preserve">рукой, </w:t>
            </w:r>
            <w:r>
              <w:rPr>
                <w:spacing w:val="-3"/>
                <w:sz w:val="19"/>
              </w:rPr>
              <w:t xml:space="preserve">согнутой  </w:t>
            </w:r>
            <w:r>
              <w:rPr>
                <w:sz w:val="19"/>
              </w:rPr>
              <w:t xml:space="preserve">в </w:t>
            </w:r>
            <w:r>
              <w:rPr>
                <w:spacing w:val="-3"/>
                <w:sz w:val="19"/>
              </w:rPr>
              <w:t xml:space="preserve">локте, </w:t>
            </w:r>
            <w:r>
              <w:rPr>
                <w:spacing w:val="-4"/>
                <w:sz w:val="19"/>
              </w:rPr>
              <w:t xml:space="preserve">ладонь </w:t>
            </w:r>
            <w:r>
              <w:rPr>
                <w:spacing w:val="-5"/>
                <w:sz w:val="19"/>
              </w:rPr>
              <w:t xml:space="preserve">обращена </w:t>
            </w:r>
            <w:r>
              <w:rPr>
                <w:sz w:val="19"/>
              </w:rPr>
              <w:t xml:space="preserve">в сторону </w:t>
            </w:r>
            <w:r>
              <w:rPr>
                <w:spacing w:val="-4"/>
                <w:sz w:val="19"/>
              </w:rPr>
              <w:t>требуемого движения</w:t>
            </w:r>
            <w:r>
              <w:rPr>
                <w:spacing w:val="-3"/>
                <w:sz w:val="19"/>
              </w:rPr>
              <w:t xml:space="preserve"> стрелы</w:t>
            </w:r>
          </w:p>
        </w:tc>
      </w:tr>
      <w:tr w:rsidR="007F6C4D">
        <w:trPr>
          <w:trHeight w:val="2072"/>
        </w:trPr>
        <w:tc>
          <w:tcPr>
            <w:tcW w:w="2354"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Поднять стрелу ПС</w:t>
            </w:r>
          </w:p>
        </w:tc>
        <w:tc>
          <w:tcPr>
            <w:tcW w:w="214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3" w:right="-75"/>
              <w:rPr>
                <w:sz w:val="20"/>
              </w:rPr>
            </w:pPr>
            <w:r>
              <w:rPr>
                <w:noProof/>
                <w:sz w:val="20"/>
                <w:lang w:eastAsia="ru-RU"/>
              </w:rPr>
              <w:drawing>
                <wp:inline distT="0" distB="0" distL="0" distR="0">
                  <wp:extent cx="801528" cy="712470"/>
                  <wp:effectExtent l="0" t="0" r="0" b="0"/>
                  <wp:docPr id="287" name="image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16.jpeg"/>
                          <pic:cNvPicPr/>
                        </pic:nvPicPr>
                        <pic:blipFill>
                          <a:blip r:embed="rId136" cstate="print"/>
                          <a:stretch>
                            <a:fillRect/>
                          </a:stretch>
                        </pic:blipFill>
                        <pic:spPr>
                          <a:xfrm>
                            <a:off x="0" y="0"/>
                            <a:ext cx="801528" cy="712470"/>
                          </a:xfrm>
                          <a:prstGeom prst="rect">
                            <a:avLst/>
                          </a:prstGeom>
                        </pic:spPr>
                      </pic:pic>
                    </a:graphicData>
                  </a:graphic>
                </wp:inline>
              </w:drawing>
            </w:r>
          </w:p>
        </w:tc>
        <w:tc>
          <w:tcPr>
            <w:tcW w:w="1603"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3" w:right="-75"/>
              <w:rPr>
                <w:sz w:val="19"/>
              </w:rPr>
            </w:pPr>
            <w:r>
              <w:rPr>
                <w:sz w:val="19"/>
              </w:rPr>
              <w:t>Движение вытянутой предварительно опущенной вертикального положения, раскрыта</w:t>
            </w:r>
          </w:p>
        </w:tc>
        <w:tc>
          <w:tcPr>
            <w:tcW w:w="776" w:type="dxa"/>
            <w:tcBorders>
              <w:top w:val="double" w:sz="2" w:space="0" w:color="000000"/>
              <w:left w:val="nil"/>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firstLine="38"/>
              <w:rPr>
                <w:sz w:val="19"/>
              </w:rPr>
            </w:pPr>
            <w:r>
              <w:rPr>
                <w:spacing w:val="-2"/>
                <w:sz w:val="19"/>
              </w:rPr>
              <w:t xml:space="preserve">вверх </w:t>
            </w:r>
            <w:r>
              <w:rPr>
                <w:spacing w:val="-3"/>
                <w:sz w:val="19"/>
              </w:rPr>
              <w:t>рукой,</w:t>
            </w:r>
          </w:p>
          <w:p w:rsidR="007F6C4D" w:rsidRDefault="007F6C4D" w:rsidP="00A84B20">
            <w:pPr>
              <w:pStyle w:val="TableParagraph"/>
              <w:ind w:right="-75"/>
              <w:rPr>
                <w:sz w:val="20"/>
              </w:rPr>
            </w:pPr>
          </w:p>
          <w:p w:rsidR="007F6C4D" w:rsidRDefault="00A84B20" w:rsidP="00A84B20">
            <w:pPr>
              <w:pStyle w:val="TableParagraph"/>
              <w:spacing w:line="504" w:lineRule="auto"/>
              <w:ind w:left="34" w:right="-75" w:firstLine="408"/>
              <w:rPr>
                <w:sz w:val="19"/>
              </w:rPr>
            </w:pPr>
            <w:r>
              <w:rPr>
                <w:sz w:val="19"/>
              </w:rPr>
              <w:t xml:space="preserve">до </w:t>
            </w:r>
            <w:r>
              <w:rPr>
                <w:spacing w:val="-4"/>
                <w:sz w:val="19"/>
              </w:rPr>
              <w:t>ладонь</w:t>
            </w:r>
          </w:p>
        </w:tc>
      </w:tr>
      <w:tr w:rsidR="007F6C4D">
        <w:trPr>
          <w:trHeight w:val="2072"/>
        </w:trPr>
        <w:tc>
          <w:tcPr>
            <w:tcW w:w="2354"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Опустить стрелу ПС</w:t>
            </w:r>
          </w:p>
        </w:tc>
        <w:tc>
          <w:tcPr>
            <w:tcW w:w="214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3" w:right="-75"/>
              <w:rPr>
                <w:sz w:val="20"/>
              </w:rPr>
            </w:pPr>
            <w:r>
              <w:rPr>
                <w:noProof/>
                <w:sz w:val="20"/>
                <w:lang w:eastAsia="ru-RU"/>
              </w:rPr>
              <w:drawing>
                <wp:inline distT="0" distB="0" distL="0" distR="0">
                  <wp:extent cx="866298" cy="842010"/>
                  <wp:effectExtent l="0" t="0" r="0" b="0"/>
                  <wp:docPr id="289" name="image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17.jpeg"/>
                          <pic:cNvPicPr/>
                        </pic:nvPicPr>
                        <pic:blipFill>
                          <a:blip r:embed="rId137" cstate="print"/>
                          <a:stretch>
                            <a:fillRect/>
                          </a:stretch>
                        </pic:blipFill>
                        <pic:spPr>
                          <a:xfrm>
                            <a:off x="0" y="0"/>
                            <a:ext cx="866298" cy="842010"/>
                          </a:xfrm>
                          <a:prstGeom prst="rect">
                            <a:avLst/>
                          </a:prstGeom>
                        </pic:spPr>
                      </pic:pic>
                    </a:graphicData>
                  </a:graphic>
                </wp:inline>
              </w:drawing>
            </w:r>
          </w:p>
        </w:tc>
        <w:tc>
          <w:tcPr>
            <w:tcW w:w="1603"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3" w:right="-75"/>
              <w:rPr>
                <w:sz w:val="19"/>
              </w:rPr>
            </w:pPr>
            <w:r>
              <w:rPr>
                <w:sz w:val="19"/>
              </w:rPr>
              <w:t>Движение вытянутой предварительно поднятой вертикального положения, раскрыта</w:t>
            </w:r>
          </w:p>
        </w:tc>
        <w:tc>
          <w:tcPr>
            <w:tcW w:w="776" w:type="dxa"/>
            <w:tcBorders>
              <w:top w:val="double" w:sz="2" w:space="0" w:color="000000"/>
              <w:left w:val="nil"/>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firstLine="140"/>
              <w:rPr>
                <w:sz w:val="19"/>
              </w:rPr>
            </w:pPr>
            <w:r>
              <w:rPr>
                <w:spacing w:val="-3"/>
                <w:sz w:val="19"/>
              </w:rPr>
              <w:t>вниз рукой,</w:t>
            </w:r>
          </w:p>
          <w:p w:rsidR="007F6C4D" w:rsidRDefault="007F6C4D" w:rsidP="00A84B20">
            <w:pPr>
              <w:pStyle w:val="TableParagraph"/>
              <w:ind w:right="-75"/>
              <w:rPr>
                <w:sz w:val="20"/>
              </w:rPr>
            </w:pPr>
          </w:p>
          <w:p w:rsidR="007F6C4D" w:rsidRDefault="00A84B20" w:rsidP="00A84B20">
            <w:pPr>
              <w:pStyle w:val="TableParagraph"/>
              <w:spacing w:line="504" w:lineRule="auto"/>
              <w:ind w:left="34" w:right="-75" w:firstLine="408"/>
              <w:rPr>
                <w:sz w:val="19"/>
              </w:rPr>
            </w:pPr>
            <w:r>
              <w:rPr>
                <w:sz w:val="19"/>
              </w:rPr>
              <w:t xml:space="preserve">до </w:t>
            </w:r>
            <w:r>
              <w:rPr>
                <w:spacing w:val="-4"/>
                <w:sz w:val="19"/>
              </w:rPr>
              <w:t>ладонь</w:t>
            </w:r>
          </w:p>
        </w:tc>
      </w:tr>
      <w:tr w:rsidR="007F6C4D">
        <w:trPr>
          <w:trHeight w:val="1778"/>
        </w:trPr>
        <w:tc>
          <w:tcPr>
            <w:tcW w:w="2354" w:type="dxa"/>
            <w:gridSpan w:val="2"/>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tabs>
                <w:tab w:val="left" w:pos="1165"/>
                <w:tab w:val="left" w:pos="1905"/>
              </w:tabs>
              <w:spacing w:line="252" w:lineRule="auto"/>
              <w:ind w:left="120" w:right="-75"/>
              <w:rPr>
                <w:sz w:val="19"/>
              </w:rPr>
            </w:pPr>
            <w:r>
              <w:rPr>
                <w:sz w:val="19"/>
              </w:rPr>
              <w:t>Стоп</w:t>
            </w:r>
            <w:r>
              <w:rPr>
                <w:sz w:val="19"/>
              </w:rPr>
              <w:tab/>
            </w:r>
            <w:r>
              <w:rPr>
                <w:spacing w:val="-1"/>
                <w:sz w:val="19"/>
              </w:rPr>
              <w:t xml:space="preserve">(прекратить </w:t>
            </w:r>
            <w:r>
              <w:rPr>
                <w:spacing w:val="-3"/>
                <w:sz w:val="19"/>
              </w:rPr>
              <w:t>подъем</w:t>
            </w:r>
            <w:r>
              <w:rPr>
                <w:spacing w:val="-3"/>
                <w:sz w:val="19"/>
              </w:rPr>
              <w:tab/>
            </w:r>
            <w:r>
              <w:rPr>
                <w:spacing w:val="-3"/>
                <w:sz w:val="19"/>
              </w:rPr>
              <w:tab/>
            </w:r>
            <w:r>
              <w:rPr>
                <w:spacing w:val="-11"/>
                <w:sz w:val="19"/>
              </w:rPr>
              <w:t>или</w:t>
            </w:r>
          </w:p>
          <w:p w:rsidR="007F6C4D" w:rsidRDefault="00A84B20" w:rsidP="00A84B20">
            <w:pPr>
              <w:pStyle w:val="TableParagraph"/>
              <w:spacing w:before="1"/>
              <w:ind w:left="120" w:right="-75"/>
              <w:rPr>
                <w:sz w:val="19"/>
              </w:rPr>
            </w:pPr>
            <w:r>
              <w:rPr>
                <w:sz w:val="19"/>
              </w:rPr>
              <w:t>передвижение)</w:t>
            </w:r>
          </w:p>
        </w:tc>
        <w:tc>
          <w:tcPr>
            <w:tcW w:w="2143" w:type="dxa"/>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7"/>
              </w:rPr>
            </w:pPr>
          </w:p>
          <w:p w:rsidR="007F6C4D" w:rsidRDefault="00A84B20" w:rsidP="00A84B20">
            <w:pPr>
              <w:pStyle w:val="TableParagraph"/>
              <w:ind w:left="123" w:right="-75"/>
              <w:rPr>
                <w:sz w:val="20"/>
              </w:rPr>
            </w:pPr>
            <w:r>
              <w:rPr>
                <w:noProof/>
                <w:sz w:val="20"/>
                <w:lang w:eastAsia="ru-RU"/>
              </w:rPr>
              <w:drawing>
                <wp:inline distT="0" distB="0" distL="0" distR="0">
                  <wp:extent cx="825817" cy="833913"/>
                  <wp:effectExtent l="0" t="0" r="0" b="0"/>
                  <wp:docPr id="291" name="image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18.jpeg"/>
                          <pic:cNvPicPr/>
                        </pic:nvPicPr>
                        <pic:blipFill>
                          <a:blip r:embed="rId138" cstate="print"/>
                          <a:stretch>
                            <a:fillRect/>
                          </a:stretch>
                        </pic:blipFill>
                        <pic:spPr>
                          <a:xfrm>
                            <a:off x="0" y="0"/>
                            <a:ext cx="825817" cy="833913"/>
                          </a:xfrm>
                          <a:prstGeom prst="rect">
                            <a:avLst/>
                          </a:prstGeom>
                        </pic:spPr>
                      </pic:pic>
                    </a:graphicData>
                  </a:graphic>
                </wp:inline>
              </w:drawing>
            </w:r>
          </w:p>
        </w:tc>
        <w:tc>
          <w:tcPr>
            <w:tcW w:w="237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3" w:right="-75"/>
              <w:jc w:val="both"/>
              <w:rPr>
                <w:sz w:val="19"/>
              </w:rPr>
            </w:pPr>
            <w:r>
              <w:rPr>
                <w:sz w:val="19"/>
              </w:rPr>
              <w:t>Резкое движение рукой вправо и влево на уровне пояса, ладонь обращена вниз</w:t>
            </w:r>
          </w:p>
        </w:tc>
      </w:tr>
      <w:tr w:rsidR="007F6C4D">
        <w:trPr>
          <w:trHeight w:val="194"/>
        </w:trPr>
        <w:tc>
          <w:tcPr>
            <w:tcW w:w="2354" w:type="dxa"/>
            <w:gridSpan w:val="2"/>
            <w:tcBorders>
              <w:top w:val="double" w:sz="2" w:space="0" w:color="000000"/>
              <w:bottom w:val="nil"/>
              <w:right w:val="double" w:sz="2" w:space="0" w:color="000000"/>
            </w:tcBorders>
          </w:tcPr>
          <w:p w:rsidR="007F6C4D" w:rsidRDefault="007F6C4D" w:rsidP="00A84B20">
            <w:pPr>
              <w:pStyle w:val="TableParagraph"/>
              <w:ind w:right="-75"/>
              <w:rPr>
                <w:rFonts w:ascii="Times New Roman"/>
                <w:sz w:val="12"/>
              </w:rPr>
            </w:pPr>
          </w:p>
        </w:tc>
        <w:tc>
          <w:tcPr>
            <w:tcW w:w="2143" w:type="dxa"/>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2"/>
              </w:rPr>
            </w:pPr>
          </w:p>
        </w:tc>
        <w:tc>
          <w:tcPr>
            <w:tcW w:w="2379" w:type="dxa"/>
            <w:gridSpan w:val="2"/>
            <w:tcBorders>
              <w:top w:val="double" w:sz="2" w:space="0" w:color="000000"/>
              <w:left w:val="double" w:sz="2" w:space="0" w:color="000000"/>
              <w:bottom w:val="nil"/>
            </w:tcBorders>
          </w:tcPr>
          <w:p w:rsidR="007F6C4D" w:rsidRDefault="007F6C4D" w:rsidP="00A84B20">
            <w:pPr>
              <w:pStyle w:val="TableParagraph"/>
              <w:ind w:right="-75"/>
              <w:rPr>
                <w:rFonts w:ascii="Times New Roman"/>
                <w:sz w:val="12"/>
              </w:rPr>
            </w:pPr>
          </w:p>
        </w:tc>
      </w:tr>
    </w:tbl>
    <w:p w:rsidR="007F6C4D" w:rsidRDefault="007F6C4D" w:rsidP="00A84B20">
      <w:pPr>
        <w:ind w:right="-75"/>
        <w:rPr>
          <w:rFonts w:ascii="Times New Roman"/>
          <w:sz w:val="12"/>
        </w:rPr>
        <w:sectPr w:rsidR="007F6C4D">
          <w:pgSz w:w="11900" w:h="16840"/>
          <w:pgMar w:top="70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53"/>
        <w:gridCol w:w="2143"/>
        <w:gridCol w:w="2379"/>
      </w:tblGrid>
      <w:tr w:rsidR="007F6C4D">
        <w:trPr>
          <w:trHeight w:val="270"/>
        </w:trPr>
        <w:tc>
          <w:tcPr>
            <w:tcW w:w="2353" w:type="dxa"/>
            <w:tcBorders>
              <w:top w:val="nil"/>
              <w:bottom w:val="nil"/>
              <w:right w:val="double" w:sz="2" w:space="0" w:color="000000"/>
            </w:tcBorders>
          </w:tcPr>
          <w:p w:rsidR="007F6C4D" w:rsidRDefault="00A84B20" w:rsidP="00A84B20">
            <w:pPr>
              <w:pStyle w:val="TableParagraph"/>
              <w:spacing w:before="51" w:line="199" w:lineRule="exact"/>
              <w:ind w:left="120" w:right="-75"/>
              <w:rPr>
                <w:sz w:val="19"/>
              </w:rPr>
            </w:pPr>
            <w:r>
              <w:rPr>
                <w:sz w:val="19"/>
              </w:rPr>
              <w:t>Осторожно</w:t>
            </w:r>
          </w:p>
        </w:tc>
        <w:tc>
          <w:tcPr>
            <w:tcW w:w="2143" w:type="dxa"/>
            <w:vMerge w:val="restart"/>
            <w:tcBorders>
              <w:top w:val="nil"/>
              <w:left w:val="double" w:sz="2" w:space="0" w:color="000000"/>
              <w:right w:val="double" w:sz="2" w:space="0" w:color="000000"/>
            </w:tcBorders>
          </w:tcPr>
          <w:p w:rsidR="007F6C4D" w:rsidRDefault="007F6C4D" w:rsidP="00A84B20">
            <w:pPr>
              <w:pStyle w:val="TableParagraph"/>
              <w:spacing w:before="1"/>
              <w:ind w:right="-75"/>
              <w:rPr>
                <w:sz w:val="11"/>
              </w:rPr>
            </w:pPr>
          </w:p>
          <w:p w:rsidR="007F6C4D" w:rsidRDefault="00A84B20" w:rsidP="00A84B20">
            <w:pPr>
              <w:pStyle w:val="TableParagraph"/>
              <w:ind w:left="124" w:right="-75"/>
              <w:rPr>
                <w:sz w:val="20"/>
              </w:rPr>
            </w:pPr>
            <w:r>
              <w:rPr>
                <w:noProof/>
                <w:sz w:val="20"/>
                <w:lang w:eastAsia="ru-RU"/>
              </w:rPr>
              <w:drawing>
                <wp:inline distT="0" distB="0" distL="0" distR="0">
                  <wp:extent cx="842010" cy="825817"/>
                  <wp:effectExtent l="0" t="0" r="0" b="0"/>
                  <wp:docPr id="293" name="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19.jpeg"/>
                          <pic:cNvPicPr/>
                        </pic:nvPicPr>
                        <pic:blipFill>
                          <a:blip r:embed="rId139" cstate="print"/>
                          <a:stretch>
                            <a:fillRect/>
                          </a:stretch>
                        </pic:blipFill>
                        <pic:spPr>
                          <a:xfrm>
                            <a:off x="0" y="0"/>
                            <a:ext cx="842010" cy="825817"/>
                          </a:xfrm>
                          <a:prstGeom prst="rect">
                            <a:avLst/>
                          </a:prstGeom>
                        </pic:spPr>
                      </pic:pic>
                    </a:graphicData>
                  </a:graphic>
                </wp:inline>
              </w:drawing>
            </w:r>
          </w:p>
        </w:tc>
        <w:tc>
          <w:tcPr>
            <w:tcW w:w="2379" w:type="dxa"/>
            <w:tcBorders>
              <w:top w:val="nil"/>
              <w:left w:val="double" w:sz="2" w:space="0" w:color="000000"/>
              <w:bottom w:val="nil"/>
            </w:tcBorders>
          </w:tcPr>
          <w:p w:rsidR="007F6C4D" w:rsidRDefault="00A84B20" w:rsidP="00A84B20">
            <w:pPr>
              <w:pStyle w:val="TableParagraph"/>
              <w:tabs>
                <w:tab w:val="left" w:pos="844"/>
                <w:tab w:val="left" w:pos="1335"/>
              </w:tabs>
              <w:spacing w:before="51" w:line="199" w:lineRule="exact"/>
              <w:ind w:left="124" w:right="-75"/>
              <w:rPr>
                <w:sz w:val="19"/>
              </w:rPr>
            </w:pPr>
            <w:r>
              <w:rPr>
                <w:sz w:val="19"/>
              </w:rPr>
              <w:t>Кисти</w:t>
            </w:r>
            <w:r>
              <w:rPr>
                <w:sz w:val="19"/>
              </w:rPr>
              <w:tab/>
            </w:r>
            <w:r>
              <w:rPr>
                <w:spacing w:val="-4"/>
                <w:sz w:val="19"/>
              </w:rPr>
              <w:t>рук</w:t>
            </w:r>
            <w:r>
              <w:rPr>
                <w:spacing w:val="-4"/>
                <w:sz w:val="19"/>
              </w:rPr>
              <w:tab/>
            </w:r>
            <w:r>
              <w:rPr>
                <w:spacing w:val="-5"/>
                <w:sz w:val="19"/>
              </w:rPr>
              <w:t>обращены</w:t>
            </w:r>
          </w:p>
        </w:tc>
      </w:tr>
      <w:tr w:rsidR="007F6C4D">
        <w:trPr>
          <w:trHeight w:val="214"/>
        </w:trPr>
        <w:tc>
          <w:tcPr>
            <w:tcW w:w="2353" w:type="dxa"/>
            <w:tcBorders>
              <w:top w:val="nil"/>
              <w:bottom w:val="nil"/>
              <w:right w:val="double" w:sz="2" w:space="0" w:color="000000"/>
            </w:tcBorders>
          </w:tcPr>
          <w:p w:rsidR="007F6C4D" w:rsidRDefault="00A84B20" w:rsidP="00A84B20">
            <w:pPr>
              <w:pStyle w:val="TableParagraph"/>
              <w:tabs>
                <w:tab w:val="left" w:pos="1688"/>
              </w:tabs>
              <w:spacing w:line="195" w:lineRule="exact"/>
              <w:ind w:left="120" w:right="-75"/>
              <w:rPr>
                <w:sz w:val="19"/>
              </w:rPr>
            </w:pPr>
            <w:r>
              <w:rPr>
                <w:spacing w:val="-3"/>
                <w:sz w:val="19"/>
              </w:rPr>
              <w:t>(применяется</w:t>
            </w:r>
            <w:r>
              <w:rPr>
                <w:spacing w:val="-3"/>
                <w:sz w:val="19"/>
              </w:rPr>
              <w:tab/>
            </w:r>
            <w:r>
              <w:rPr>
                <w:spacing w:val="-4"/>
                <w:sz w:val="19"/>
              </w:rPr>
              <w:t>перед</w:t>
            </w:r>
          </w:p>
        </w:tc>
        <w:tc>
          <w:tcPr>
            <w:tcW w:w="2143"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2379" w:type="dxa"/>
            <w:tcBorders>
              <w:top w:val="nil"/>
              <w:left w:val="double" w:sz="2" w:space="0" w:color="000000"/>
              <w:bottom w:val="nil"/>
            </w:tcBorders>
          </w:tcPr>
          <w:p w:rsidR="007F6C4D" w:rsidRDefault="00A84B20" w:rsidP="00A84B20">
            <w:pPr>
              <w:pStyle w:val="TableParagraph"/>
              <w:spacing w:line="195" w:lineRule="exact"/>
              <w:ind w:left="124" w:right="-75"/>
              <w:rPr>
                <w:sz w:val="19"/>
              </w:rPr>
            </w:pPr>
            <w:r>
              <w:rPr>
                <w:sz w:val="19"/>
              </w:rPr>
              <w:t>ладонями одна к другой</w:t>
            </w:r>
          </w:p>
        </w:tc>
      </w:tr>
      <w:tr w:rsidR="007F6C4D">
        <w:trPr>
          <w:trHeight w:val="214"/>
        </w:trPr>
        <w:tc>
          <w:tcPr>
            <w:tcW w:w="2353" w:type="dxa"/>
            <w:tcBorders>
              <w:top w:val="nil"/>
              <w:bottom w:val="nil"/>
              <w:right w:val="double" w:sz="2" w:space="0" w:color="000000"/>
            </w:tcBorders>
          </w:tcPr>
          <w:p w:rsidR="007F6C4D" w:rsidRDefault="00A84B20" w:rsidP="00A84B20">
            <w:pPr>
              <w:pStyle w:val="TableParagraph"/>
              <w:spacing w:line="195" w:lineRule="exact"/>
              <w:ind w:left="120" w:right="-75"/>
              <w:rPr>
                <w:sz w:val="19"/>
              </w:rPr>
            </w:pPr>
            <w:r>
              <w:rPr>
                <w:sz w:val="19"/>
              </w:rPr>
              <w:t>подачей какого-либо из</w:t>
            </w:r>
          </w:p>
        </w:tc>
        <w:tc>
          <w:tcPr>
            <w:tcW w:w="2143"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2379" w:type="dxa"/>
            <w:tcBorders>
              <w:top w:val="nil"/>
              <w:left w:val="double" w:sz="2" w:space="0" w:color="000000"/>
              <w:bottom w:val="nil"/>
            </w:tcBorders>
          </w:tcPr>
          <w:p w:rsidR="007F6C4D" w:rsidRDefault="00A84B20" w:rsidP="00A84B20">
            <w:pPr>
              <w:pStyle w:val="TableParagraph"/>
              <w:tabs>
                <w:tab w:val="left" w:pos="1246"/>
              </w:tabs>
              <w:spacing w:line="195" w:lineRule="exact"/>
              <w:ind w:left="124" w:right="-75"/>
              <w:rPr>
                <w:sz w:val="19"/>
              </w:rPr>
            </w:pPr>
            <w:r>
              <w:rPr>
                <w:sz w:val="19"/>
              </w:rPr>
              <w:t>на</w:t>
            </w:r>
            <w:r>
              <w:rPr>
                <w:sz w:val="19"/>
              </w:rPr>
              <w:tab/>
            </w:r>
            <w:r>
              <w:rPr>
                <w:spacing w:val="-4"/>
                <w:sz w:val="19"/>
              </w:rPr>
              <w:t>небольшом</w:t>
            </w:r>
          </w:p>
        </w:tc>
      </w:tr>
      <w:tr w:rsidR="007F6C4D">
        <w:trPr>
          <w:trHeight w:val="214"/>
        </w:trPr>
        <w:tc>
          <w:tcPr>
            <w:tcW w:w="2353" w:type="dxa"/>
            <w:tcBorders>
              <w:top w:val="nil"/>
              <w:bottom w:val="nil"/>
              <w:right w:val="double" w:sz="2" w:space="0" w:color="000000"/>
            </w:tcBorders>
          </w:tcPr>
          <w:p w:rsidR="007F6C4D" w:rsidRDefault="00A84B20" w:rsidP="00A84B20">
            <w:pPr>
              <w:pStyle w:val="TableParagraph"/>
              <w:tabs>
                <w:tab w:val="left" w:pos="1727"/>
              </w:tabs>
              <w:spacing w:line="195" w:lineRule="exact"/>
              <w:ind w:left="120" w:right="-75"/>
              <w:rPr>
                <w:sz w:val="19"/>
              </w:rPr>
            </w:pPr>
            <w:r>
              <w:rPr>
                <w:spacing w:val="-3"/>
                <w:sz w:val="19"/>
              </w:rPr>
              <w:t>перечисленных</w:t>
            </w:r>
            <w:r>
              <w:rPr>
                <w:spacing w:val="-3"/>
                <w:sz w:val="19"/>
              </w:rPr>
              <w:tab/>
              <w:t>выше</w:t>
            </w:r>
          </w:p>
        </w:tc>
        <w:tc>
          <w:tcPr>
            <w:tcW w:w="2143"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2379" w:type="dxa"/>
            <w:tcBorders>
              <w:top w:val="nil"/>
              <w:left w:val="double" w:sz="2" w:space="0" w:color="000000"/>
              <w:bottom w:val="nil"/>
            </w:tcBorders>
          </w:tcPr>
          <w:p w:rsidR="007F6C4D" w:rsidRDefault="00A84B20" w:rsidP="00A84B20">
            <w:pPr>
              <w:pStyle w:val="TableParagraph"/>
              <w:spacing w:line="195" w:lineRule="exact"/>
              <w:ind w:left="124" w:right="-75"/>
              <w:rPr>
                <w:sz w:val="19"/>
              </w:rPr>
            </w:pPr>
            <w:r>
              <w:rPr>
                <w:sz w:val="19"/>
              </w:rPr>
              <w:t>расстоянии, руки при</w:t>
            </w:r>
          </w:p>
        </w:tc>
      </w:tr>
      <w:tr w:rsidR="007F6C4D">
        <w:trPr>
          <w:trHeight w:val="214"/>
        </w:trPr>
        <w:tc>
          <w:tcPr>
            <w:tcW w:w="2353" w:type="dxa"/>
            <w:tcBorders>
              <w:top w:val="nil"/>
              <w:bottom w:val="nil"/>
              <w:right w:val="double" w:sz="2" w:space="0" w:color="000000"/>
            </w:tcBorders>
          </w:tcPr>
          <w:p w:rsidR="007F6C4D" w:rsidRDefault="00A84B20" w:rsidP="00A84B20">
            <w:pPr>
              <w:pStyle w:val="TableParagraph"/>
              <w:tabs>
                <w:tab w:val="left" w:pos="1905"/>
              </w:tabs>
              <w:spacing w:line="195" w:lineRule="exact"/>
              <w:ind w:left="120" w:right="-75"/>
              <w:rPr>
                <w:sz w:val="19"/>
              </w:rPr>
            </w:pPr>
            <w:r>
              <w:rPr>
                <w:spacing w:val="-4"/>
                <w:sz w:val="19"/>
              </w:rPr>
              <w:t>сигналов</w:t>
            </w:r>
            <w:r>
              <w:rPr>
                <w:spacing w:val="-4"/>
                <w:sz w:val="19"/>
              </w:rPr>
              <w:tab/>
            </w:r>
            <w:r>
              <w:rPr>
                <w:spacing w:val="-3"/>
                <w:sz w:val="19"/>
              </w:rPr>
              <w:t>при</w:t>
            </w:r>
          </w:p>
        </w:tc>
        <w:tc>
          <w:tcPr>
            <w:tcW w:w="2143"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2379" w:type="dxa"/>
            <w:tcBorders>
              <w:top w:val="nil"/>
              <w:left w:val="double" w:sz="2" w:space="0" w:color="000000"/>
              <w:bottom w:val="nil"/>
            </w:tcBorders>
          </w:tcPr>
          <w:p w:rsidR="007F6C4D" w:rsidRDefault="00A84B20" w:rsidP="00A84B20">
            <w:pPr>
              <w:pStyle w:val="TableParagraph"/>
              <w:spacing w:line="195" w:lineRule="exact"/>
              <w:ind w:left="124" w:right="-75"/>
              <w:rPr>
                <w:sz w:val="19"/>
              </w:rPr>
            </w:pPr>
            <w:r>
              <w:rPr>
                <w:sz w:val="19"/>
              </w:rPr>
              <w:t>этом подняты вверх</w:t>
            </w:r>
          </w:p>
        </w:tc>
      </w:tr>
      <w:tr w:rsidR="007F6C4D">
        <w:trPr>
          <w:trHeight w:val="214"/>
        </w:trPr>
        <w:tc>
          <w:tcPr>
            <w:tcW w:w="2353" w:type="dxa"/>
            <w:tcBorders>
              <w:top w:val="nil"/>
              <w:bottom w:val="nil"/>
              <w:right w:val="double" w:sz="2" w:space="0" w:color="000000"/>
            </w:tcBorders>
          </w:tcPr>
          <w:p w:rsidR="007F6C4D" w:rsidRDefault="00A84B20" w:rsidP="00A84B20">
            <w:pPr>
              <w:pStyle w:val="TableParagraph"/>
              <w:spacing w:line="195" w:lineRule="exact"/>
              <w:ind w:left="120" w:right="-75"/>
              <w:rPr>
                <w:sz w:val="19"/>
              </w:rPr>
            </w:pPr>
            <w:r>
              <w:rPr>
                <w:sz w:val="19"/>
              </w:rPr>
              <w:t>необходимости</w:t>
            </w:r>
          </w:p>
        </w:tc>
        <w:tc>
          <w:tcPr>
            <w:tcW w:w="2143"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2379" w:type="dxa"/>
            <w:tcBorders>
              <w:top w:val="nil"/>
              <w:left w:val="double" w:sz="2" w:space="0" w:color="000000"/>
              <w:bottom w:val="nil"/>
            </w:tcBorders>
          </w:tcPr>
          <w:p w:rsidR="007F6C4D" w:rsidRDefault="007F6C4D" w:rsidP="00A84B20">
            <w:pPr>
              <w:pStyle w:val="TableParagraph"/>
              <w:ind w:right="-75"/>
              <w:rPr>
                <w:rFonts w:ascii="Times New Roman"/>
                <w:sz w:val="14"/>
              </w:rPr>
            </w:pPr>
          </w:p>
        </w:tc>
      </w:tr>
      <w:tr w:rsidR="007F6C4D">
        <w:trPr>
          <w:trHeight w:val="214"/>
        </w:trPr>
        <w:tc>
          <w:tcPr>
            <w:tcW w:w="2353" w:type="dxa"/>
            <w:tcBorders>
              <w:top w:val="nil"/>
              <w:bottom w:val="nil"/>
              <w:right w:val="double" w:sz="2" w:space="0" w:color="000000"/>
            </w:tcBorders>
          </w:tcPr>
          <w:p w:rsidR="007F6C4D" w:rsidRDefault="00A84B20" w:rsidP="00A84B20">
            <w:pPr>
              <w:pStyle w:val="TableParagraph"/>
              <w:spacing w:line="195" w:lineRule="exact"/>
              <w:ind w:left="120" w:right="-75"/>
              <w:rPr>
                <w:sz w:val="19"/>
              </w:rPr>
            </w:pPr>
            <w:r>
              <w:rPr>
                <w:sz w:val="19"/>
              </w:rPr>
              <w:t>незначительного</w:t>
            </w:r>
          </w:p>
        </w:tc>
        <w:tc>
          <w:tcPr>
            <w:tcW w:w="2143"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2379" w:type="dxa"/>
            <w:tcBorders>
              <w:top w:val="nil"/>
              <w:left w:val="double" w:sz="2" w:space="0" w:color="000000"/>
              <w:bottom w:val="nil"/>
            </w:tcBorders>
          </w:tcPr>
          <w:p w:rsidR="007F6C4D" w:rsidRDefault="007F6C4D" w:rsidP="00A84B20">
            <w:pPr>
              <w:pStyle w:val="TableParagraph"/>
              <w:ind w:right="-75"/>
              <w:rPr>
                <w:rFonts w:ascii="Times New Roman"/>
                <w:sz w:val="14"/>
              </w:rPr>
            </w:pPr>
          </w:p>
        </w:tc>
      </w:tr>
      <w:tr w:rsidR="007F6C4D">
        <w:trPr>
          <w:trHeight w:val="440"/>
        </w:trPr>
        <w:tc>
          <w:tcPr>
            <w:tcW w:w="2353" w:type="dxa"/>
            <w:tcBorders>
              <w:top w:val="nil"/>
              <w:right w:val="double" w:sz="2" w:space="0" w:color="000000"/>
            </w:tcBorders>
          </w:tcPr>
          <w:p w:rsidR="007F6C4D" w:rsidRDefault="00A84B20" w:rsidP="00A84B20">
            <w:pPr>
              <w:pStyle w:val="TableParagraph"/>
              <w:spacing w:line="214" w:lineRule="exact"/>
              <w:ind w:left="120" w:right="-75"/>
              <w:rPr>
                <w:sz w:val="19"/>
              </w:rPr>
            </w:pPr>
            <w:r>
              <w:rPr>
                <w:sz w:val="19"/>
              </w:rPr>
              <w:t>перемещения)</w:t>
            </w:r>
          </w:p>
        </w:tc>
        <w:tc>
          <w:tcPr>
            <w:tcW w:w="2143" w:type="dxa"/>
            <w:vMerge/>
            <w:tcBorders>
              <w:top w:val="nil"/>
              <w:left w:val="double" w:sz="2" w:space="0" w:color="000000"/>
              <w:right w:val="double" w:sz="2" w:space="0" w:color="000000"/>
            </w:tcBorders>
          </w:tcPr>
          <w:p w:rsidR="007F6C4D" w:rsidRDefault="007F6C4D" w:rsidP="00A84B20">
            <w:pPr>
              <w:ind w:right="-75"/>
              <w:rPr>
                <w:sz w:val="2"/>
                <w:szCs w:val="2"/>
              </w:rPr>
            </w:pPr>
          </w:p>
        </w:tc>
        <w:tc>
          <w:tcPr>
            <w:tcW w:w="2379" w:type="dxa"/>
            <w:tcBorders>
              <w:top w:val="nil"/>
              <w:left w:val="double" w:sz="2" w:space="0" w:color="000000"/>
            </w:tcBorders>
          </w:tcPr>
          <w:p w:rsidR="007F6C4D" w:rsidRDefault="007F6C4D" w:rsidP="00A84B20">
            <w:pPr>
              <w:pStyle w:val="TableParagraph"/>
              <w:ind w:right="-75"/>
              <w:rPr>
                <w:rFonts w:ascii="Times New Roman"/>
                <w:sz w:val="18"/>
              </w:rPr>
            </w:pPr>
          </w:p>
        </w:tc>
      </w:tr>
    </w:tbl>
    <w:p w:rsidR="007F6C4D" w:rsidRDefault="007F6C4D" w:rsidP="00A84B20">
      <w:pPr>
        <w:pStyle w:val="a3"/>
        <w:ind w:left="0" w:right="-75"/>
        <w:rPr>
          <w:sz w:val="20"/>
        </w:rPr>
      </w:pPr>
    </w:p>
    <w:p w:rsidR="007F6C4D" w:rsidRDefault="007F6C4D" w:rsidP="00A84B20">
      <w:pPr>
        <w:pStyle w:val="a3"/>
        <w:spacing w:before="7"/>
        <w:ind w:left="0" w:right="-75"/>
        <w:rPr>
          <w:sz w:val="27"/>
        </w:rPr>
      </w:pPr>
    </w:p>
    <w:p w:rsidR="007F6C4D" w:rsidRDefault="00A84B20" w:rsidP="00A84B20">
      <w:pPr>
        <w:pStyle w:val="Heading1"/>
        <w:spacing w:before="94" w:line="244" w:lineRule="auto"/>
        <w:ind w:right="-75"/>
      </w:pPr>
      <w:r>
        <w:t xml:space="preserve">Приложение N </w:t>
      </w:r>
      <w:r>
        <w:rPr>
          <w:spacing w:val="2"/>
        </w:rPr>
        <w:t xml:space="preserve">8. </w:t>
      </w:r>
      <w:r>
        <w:t xml:space="preserve">Особенности </w:t>
      </w:r>
      <w:r>
        <w:rPr>
          <w:spacing w:val="2"/>
        </w:rPr>
        <w:t xml:space="preserve">оценки </w:t>
      </w:r>
      <w:r>
        <w:t xml:space="preserve">технического состояния зданий, </w:t>
      </w:r>
      <w:r>
        <w:rPr>
          <w:spacing w:val="2"/>
        </w:rPr>
        <w:t xml:space="preserve">сооружений </w:t>
      </w:r>
      <w:r>
        <w:t xml:space="preserve">и их подкрановых </w:t>
      </w:r>
      <w:r>
        <w:rPr>
          <w:spacing w:val="2"/>
        </w:rPr>
        <w:t xml:space="preserve">конструкций </w:t>
      </w:r>
      <w:r>
        <w:t xml:space="preserve">с опасными повреждениями и истекшим </w:t>
      </w:r>
      <w:r>
        <w:rPr>
          <w:spacing w:val="4"/>
        </w:rPr>
        <w:t>сроком</w:t>
      </w:r>
      <w:r>
        <w:rPr>
          <w:spacing w:val="-17"/>
        </w:rPr>
        <w:t xml:space="preserve"> </w:t>
      </w:r>
      <w:r>
        <w:t>службы</w:t>
      </w:r>
    </w:p>
    <w:p w:rsidR="007F6C4D" w:rsidRDefault="007F6C4D" w:rsidP="00A84B20">
      <w:pPr>
        <w:pStyle w:val="a3"/>
        <w:spacing w:before="5"/>
        <w:ind w:left="0" w:right="-75"/>
        <w:rPr>
          <w:b/>
          <w:sz w:val="20"/>
        </w:rPr>
      </w:pPr>
    </w:p>
    <w:p w:rsidR="007F6C4D" w:rsidRDefault="00A84B20" w:rsidP="00A84B20">
      <w:pPr>
        <w:pStyle w:val="a3"/>
        <w:ind w:left="618" w:right="-75"/>
      </w:pPr>
      <w:r>
        <w:rPr>
          <w:spacing w:val="-7"/>
        </w:rPr>
        <w:t xml:space="preserve">Приложение </w:t>
      </w:r>
      <w:r>
        <w:t>N</w:t>
      </w:r>
      <w:r>
        <w:rPr>
          <w:spacing w:val="3"/>
        </w:rPr>
        <w:t xml:space="preserve"> </w:t>
      </w:r>
      <w:r>
        <w:t>8</w:t>
      </w:r>
    </w:p>
    <w:p w:rsidR="007F6C4D" w:rsidRDefault="00A84B20" w:rsidP="00A84B20">
      <w:pPr>
        <w:pStyle w:val="a3"/>
        <w:spacing w:before="11"/>
        <w:ind w:right="-75"/>
      </w:pPr>
      <w:r>
        <w:t>к Федеральным нормам и правилам</w:t>
      </w:r>
    </w:p>
    <w:p w:rsidR="007F6C4D" w:rsidRDefault="00A84B20" w:rsidP="00A84B20">
      <w:pPr>
        <w:pStyle w:val="a3"/>
        <w:spacing w:before="11" w:line="252" w:lineRule="auto"/>
        <w:ind w:right="-75"/>
      </w:pPr>
      <w:r>
        <w:t>в области промышленной безопасности "</w:t>
      </w:r>
      <w:r>
        <w:t>Правила безопасности опасных производственных объектов,</w:t>
      </w:r>
    </w:p>
    <w:p w:rsidR="007F6C4D" w:rsidRDefault="00A84B20" w:rsidP="00A84B20">
      <w:pPr>
        <w:pStyle w:val="a3"/>
        <w:spacing w:before="1" w:line="252" w:lineRule="auto"/>
        <w:ind w:right="-75"/>
      </w:pPr>
      <w:r>
        <w:t>на которых используются</w:t>
      </w:r>
      <w:r>
        <w:rPr>
          <w:spacing w:val="-20"/>
        </w:rPr>
        <w:t xml:space="preserve"> </w:t>
      </w:r>
      <w:r>
        <w:rPr>
          <w:spacing w:val="-3"/>
        </w:rPr>
        <w:t xml:space="preserve">подъемные </w:t>
      </w:r>
      <w:r>
        <w:rPr>
          <w:spacing w:val="-5"/>
        </w:rPr>
        <w:t xml:space="preserve">сооружения",  </w:t>
      </w:r>
      <w:r>
        <w:rPr>
          <w:spacing w:val="-4"/>
        </w:rPr>
        <w:t xml:space="preserve">утвержденным </w:t>
      </w:r>
      <w:r>
        <w:t xml:space="preserve">приказом </w:t>
      </w:r>
      <w:r>
        <w:rPr>
          <w:spacing w:val="-4"/>
        </w:rPr>
        <w:t>Федеральной</w:t>
      </w:r>
      <w:r>
        <w:rPr>
          <w:spacing w:val="-12"/>
        </w:rPr>
        <w:t xml:space="preserve"> </w:t>
      </w:r>
      <w:r>
        <w:rPr>
          <w:spacing w:val="-4"/>
        </w:rPr>
        <w:t>службы</w:t>
      </w:r>
    </w:p>
    <w:p w:rsidR="007F6C4D" w:rsidRDefault="00A84B20" w:rsidP="00A84B20">
      <w:pPr>
        <w:pStyle w:val="a3"/>
        <w:spacing w:line="252" w:lineRule="auto"/>
        <w:ind w:right="-75"/>
      </w:pPr>
      <w:r>
        <w:t>по экологическому, технологическому и атомному надзору</w:t>
      </w:r>
    </w:p>
    <w:p w:rsidR="007F6C4D" w:rsidRDefault="00A84B20" w:rsidP="00A84B20">
      <w:pPr>
        <w:pStyle w:val="a3"/>
        <w:spacing w:before="1"/>
        <w:ind w:right="-75"/>
      </w:pPr>
      <w:r>
        <w:t>от 26 ноября 2020 года N 461</w:t>
      </w:r>
    </w:p>
    <w:p w:rsidR="007F6C4D" w:rsidRDefault="007F6C4D" w:rsidP="00A84B20">
      <w:pPr>
        <w:pStyle w:val="a3"/>
        <w:spacing w:before="6"/>
        <w:ind w:left="0" w:right="-75"/>
        <w:rPr>
          <w:sz w:val="17"/>
        </w:rPr>
      </w:pPr>
    </w:p>
    <w:p w:rsidR="007F6C4D" w:rsidRDefault="00A84B20" w:rsidP="00A84B20">
      <w:pPr>
        <w:pStyle w:val="a3"/>
        <w:spacing w:before="1" w:line="252" w:lineRule="auto"/>
        <w:ind w:right="-75"/>
        <w:jc w:val="both"/>
      </w:pPr>
      <w:r>
        <w:t>Особенности оценки техниче</w:t>
      </w:r>
      <w:r>
        <w:t>ского состояния зданий, сооружений и их подкрановых конструкций с опасными повреждениями и истекшим сроком службы</w:t>
      </w:r>
    </w:p>
    <w:p w:rsidR="007F6C4D" w:rsidRDefault="007F6C4D" w:rsidP="00A84B20">
      <w:pPr>
        <w:pStyle w:val="a3"/>
        <w:spacing w:before="7"/>
        <w:ind w:left="0" w:right="-75"/>
        <w:rPr>
          <w:sz w:val="16"/>
        </w:rPr>
      </w:pPr>
    </w:p>
    <w:p w:rsidR="007F6C4D" w:rsidRDefault="00A84B20" w:rsidP="00A84B20">
      <w:pPr>
        <w:pStyle w:val="a3"/>
        <w:spacing w:line="252" w:lineRule="auto"/>
        <w:ind w:right="-75" w:firstLine="318"/>
        <w:jc w:val="both"/>
      </w:pPr>
      <w:r>
        <w:t xml:space="preserve">Сроки </w:t>
      </w:r>
      <w:r>
        <w:rPr>
          <w:spacing w:val="-4"/>
        </w:rPr>
        <w:t xml:space="preserve">службы </w:t>
      </w:r>
      <w:r>
        <w:t xml:space="preserve">зданий и </w:t>
      </w:r>
      <w:r>
        <w:rPr>
          <w:spacing w:val="-5"/>
        </w:rPr>
        <w:t xml:space="preserve">сооружений, </w:t>
      </w:r>
      <w:r>
        <w:rPr>
          <w:spacing w:val="-4"/>
        </w:rPr>
        <w:t xml:space="preserve">воспринимающих </w:t>
      </w:r>
      <w:r>
        <w:rPr>
          <w:spacing w:val="-3"/>
        </w:rPr>
        <w:t xml:space="preserve">нагрузки от установленных </w:t>
      </w:r>
      <w:r>
        <w:t xml:space="preserve">в </w:t>
      </w:r>
      <w:r>
        <w:rPr>
          <w:spacing w:val="-3"/>
        </w:rPr>
        <w:t xml:space="preserve">них ПС, </w:t>
      </w:r>
      <w:r>
        <w:rPr>
          <w:spacing w:val="-5"/>
        </w:rPr>
        <w:t xml:space="preserve">должны </w:t>
      </w:r>
      <w:r>
        <w:t xml:space="preserve">приниматься в соответствии с </w:t>
      </w:r>
      <w:r>
        <w:rPr>
          <w:spacing w:val="-3"/>
        </w:rPr>
        <w:t>данными, приведенным</w:t>
      </w:r>
      <w:r>
        <w:rPr>
          <w:spacing w:val="-3"/>
        </w:rPr>
        <w:t xml:space="preserve">и </w:t>
      </w:r>
      <w:r>
        <w:t xml:space="preserve">в </w:t>
      </w:r>
      <w:r>
        <w:rPr>
          <w:spacing w:val="-3"/>
        </w:rPr>
        <w:t xml:space="preserve">проектной, </w:t>
      </w:r>
      <w:r>
        <w:t xml:space="preserve">конструкторской </w:t>
      </w:r>
      <w:r>
        <w:rPr>
          <w:spacing w:val="-5"/>
        </w:rPr>
        <w:t xml:space="preserve">или </w:t>
      </w:r>
      <w:r>
        <w:t>эксплуатационной документации</w:t>
      </w:r>
      <w:r>
        <w:rPr>
          <w:spacing w:val="-9"/>
        </w:rPr>
        <w:t xml:space="preserve"> </w:t>
      </w:r>
      <w:r>
        <w:t>на</w:t>
      </w:r>
      <w:r>
        <w:rPr>
          <w:spacing w:val="-8"/>
        </w:rPr>
        <w:t xml:space="preserve"> </w:t>
      </w:r>
      <w:r>
        <w:t>здания</w:t>
      </w:r>
      <w:r>
        <w:rPr>
          <w:spacing w:val="-5"/>
        </w:rPr>
        <w:t xml:space="preserve"> </w:t>
      </w:r>
      <w:r>
        <w:t>и</w:t>
      </w:r>
      <w:r>
        <w:rPr>
          <w:spacing w:val="-8"/>
        </w:rPr>
        <w:t xml:space="preserve"> </w:t>
      </w:r>
      <w:r>
        <w:rPr>
          <w:spacing w:val="-5"/>
        </w:rPr>
        <w:t>сооружения. При</w:t>
      </w:r>
      <w:r>
        <w:rPr>
          <w:spacing w:val="-9"/>
        </w:rPr>
        <w:t xml:space="preserve"> </w:t>
      </w:r>
      <w:r>
        <w:t>отсутствии</w:t>
      </w:r>
      <w:r>
        <w:rPr>
          <w:spacing w:val="-8"/>
        </w:rPr>
        <w:t xml:space="preserve"> </w:t>
      </w:r>
      <w:r>
        <w:t>указанных</w:t>
      </w:r>
      <w:r>
        <w:rPr>
          <w:spacing w:val="-10"/>
        </w:rPr>
        <w:t xml:space="preserve"> </w:t>
      </w:r>
      <w:r>
        <w:t>данных</w:t>
      </w:r>
      <w:r>
        <w:rPr>
          <w:spacing w:val="-10"/>
        </w:rPr>
        <w:t xml:space="preserve"> </w:t>
      </w:r>
      <w:r>
        <w:t xml:space="preserve">срок </w:t>
      </w:r>
      <w:r>
        <w:rPr>
          <w:spacing w:val="-4"/>
        </w:rPr>
        <w:t xml:space="preserve">службы </w:t>
      </w:r>
      <w:r>
        <w:rPr>
          <w:spacing w:val="-3"/>
        </w:rPr>
        <w:t xml:space="preserve">принимается </w:t>
      </w:r>
      <w:r>
        <w:t xml:space="preserve">равным </w:t>
      </w:r>
      <w:r>
        <w:rPr>
          <w:spacing w:val="-3"/>
        </w:rPr>
        <w:t>20</w:t>
      </w:r>
      <w:r>
        <w:rPr>
          <w:spacing w:val="-8"/>
        </w:rPr>
        <w:t xml:space="preserve"> </w:t>
      </w:r>
      <w:r>
        <w:rPr>
          <w:spacing w:val="-3"/>
        </w:rPr>
        <w:t>годам.</w:t>
      </w:r>
    </w:p>
    <w:p w:rsidR="007F6C4D" w:rsidRDefault="00A84B20" w:rsidP="00A84B20">
      <w:pPr>
        <w:pStyle w:val="a3"/>
        <w:spacing w:before="1" w:line="252" w:lineRule="auto"/>
        <w:ind w:right="-75" w:firstLine="318"/>
        <w:jc w:val="both"/>
      </w:pPr>
      <w:r>
        <w:t xml:space="preserve">Эксплуатация </w:t>
      </w:r>
      <w:r>
        <w:rPr>
          <w:spacing w:val="-4"/>
        </w:rPr>
        <w:t xml:space="preserve">железобетонных </w:t>
      </w:r>
      <w:r>
        <w:t xml:space="preserve">подкрановых конструкций с </w:t>
      </w:r>
      <w:r>
        <w:rPr>
          <w:spacing w:val="-3"/>
        </w:rPr>
        <w:t xml:space="preserve">истекшим </w:t>
      </w:r>
      <w:r>
        <w:t xml:space="preserve">сроком </w:t>
      </w:r>
      <w:r>
        <w:rPr>
          <w:spacing w:val="-4"/>
        </w:rPr>
        <w:t xml:space="preserve">службы </w:t>
      </w:r>
      <w:r>
        <w:rPr>
          <w:spacing w:val="-5"/>
        </w:rPr>
        <w:t xml:space="preserve">должна </w:t>
      </w:r>
      <w:r>
        <w:t xml:space="preserve">осуществляться только </w:t>
      </w:r>
      <w:r>
        <w:rPr>
          <w:spacing w:val="-3"/>
        </w:rPr>
        <w:t xml:space="preserve">при </w:t>
      </w:r>
      <w:r>
        <w:rPr>
          <w:spacing w:val="-5"/>
        </w:rPr>
        <w:t xml:space="preserve">положительных результатах </w:t>
      </w:r>
      <w:r>
        <w:t xml:space="preserve">экспертизы </w:t>
      </w:r>
      <w:r>
        <w:rPr>
          <w:spacing w:val="-5"/>
        </w:rPr>
        <w:t xml:space="preserve">промышленной </w:t>
      </w:r>
      <w:r>
        <w:t xml:space="preserve">безопасности, в </w:t>
      </w:r>
      <w:r>
        <w:rPr>
          <w:spacing w:val="-4"/>
        </w:rPr>
        <w:t xml:space="preserve">результате  </w:t>
      </w:r>
      <w:r>
        <w:t>которой не</w:t>
      </w:r>
      <w:r>
        <w:rPr>
          <w:spacing w:val="-7"/>
        </w:rPr>
        <w:t xml:space="preserve"> </w:t>
      </w:r>
      <w:r>
        <w:rPr>
          <w:spacing w:val="-5"/>
        </w:rPr>
        <w:t>обнаружено:</w:t>
      </w:r>
    </w:p>
    <w:p w:rsidR="007F6C4D" w:rsidRDefault="00A84B20" w:rsidP="00A84B20">
      <w:pPr>
        <w:pStyle w:val="a3"/>
        <w:spacing w:before="1" w:line="252" w:lineRule="auto"/>
        <w:ind w:right="-75" w:firstLine="318"/>
        <w:jc w:val="both"/>
      </w:pPr>
      <w:r>
        <w:t>трещин балок и колонн более значений (критериев), установленных в эксплуатационной документации;</w:t>
      </w:r>
    </w:p>
    <w:p w:rsidR="007F6C4D" w:rsidRDefault="00A84B20" w:rsidP="00A84B20">
      <w:pPr>
        <w:pStyle w:val="a3"/>
        <w:spacing w:line="252" w:lineRule="auto"/>
        <w:ind w:right="-75" w:firstLine="318"/>
        <w:jc w:val="both"/>
      </w:pPr>
      <w:r>
        <w:rPr>
          <w:spacing w:val="-3"/>
        </w:rPr>
        <w:t xml:space="preserve">отслоения </w:t>
      </w:r>
      <w:r>
        <w:rPr>
          <w:spacing w:val="-5"/>
        </w:rPr>
        <w:t xml:space="preserve">защитного </w:t>
      </w:r>
      <w:r>
        <w:rPr>
          <w:spacing w:val="-3"/>
        </w:rPr>
        <w:t xml:space="preserve">слоя </w:t>
      </w:r>
      <w:r>
        <w:rPr>
          <w:spacing w:val="-4"/>
        </w:rPr>
        <w:t xml:space="preserve">арматуры (например, </w:t>
      </w:r>
      <w:r>
        <w:rPr>
          <w:spacing w:val="-3"/>
        </w:rPr>
        <w:t xml:space="preserve">от </w:t>
      </w:r>
      <w:r>
        <w:rPr>
          <w:spacing w:val="-5"/>
        </w:rPr>
        <w:t xml:space="preserve">размораживания  </w:t>
      </w:r>
      <w:r>
        <w:t xml:space="preserve">бетона, </w:t>
      </w:r>
      <w:r>
        <w:rPr>
          <w:spacing w:val="-3"/>
        </w:rPr>
        <w:t xml:space="preserve">коррозии </w:t>
      </w:r>
      <w:r>
        <w:t xml:space="preserve">бетона </w:t>
      </w:r>
      <w:r>
        <w:rPr>
          <w:spacing w:val="-5"/>
        </w:rPr>
        <w:t>или</w:t>
      </w:r>
      <w:r>
        <w:rPr>
          <w:spacing w:val="-22"/>
        </w:rPr>
        <w:t xml:space="preserve"> </w:t>
      </w:r>
      <w:r>
        <w:rPr>
          <w:spacing w:val="-3"/>
        </w:rPr>
        <w:t>арматуры);</w:t>
      </w:r>
    </w:p>
    <w:p w:rsidR="007F6C4D" w:rsidRDefault="00A84B20" w:rsidP="00A84B20">
      <w:pPr>
        <w:pStyle w:val="a3"/>
        <w:spacing w:before="1"/>
        <w:ind w:left="427" w:right="-75"/>
        <w:jc w:val="both"/>
      </w:pPr>
      <w:r>
        <w:rPr>
          <w:spacing w:val="-3"/>
        </w:rPr>
        <w:t xml:space="preserve">местного </w:t>
      </w:r>
      <w:r>
        <w:rPr>
          <w:spacing w:val="-4"/>
        </w:rPr>
        <w:t xml:space="preserve">повреждения </w:t>
      </w:r>
      <w:r>
        <w:rPr>
          <w:spacing w:val="-5"/>
        </w:rPr>
        <w:t xml:space="preserve">защитного </w:t>
      </w:r>
      <w:r>
        <w:rPr>
          <w:spacing w:val="-3"/>
        </w:rPr>
        <w:t xml:space="preserve">слоя от  </w:t>
      </w:r>
      <w:r>
        <w:rPr>
          <w:spacing w:val="-4"/>
        </w:rPr>
        <w:t xml:space="preserve">ударов  </w:t>
      </w:r>
      <w:r>
        <w:t xml:space="preserve">транспортных средств </w:t>
      </w:r>
      <w:r>
        <w:rPr>
          <w:spacing w:val="13"/>
        </w:rPr>
        <w:t xml:space="preserve"> </w:t>
      </w:r>
      <w:r>
        <w:t>с</w:t>
      </w:r>
    </w:p>
    <w:p w:rsidR="007F6C4D" w:rsidRDefault="00A84B20" w:rsidP="00A84B20">
      <w:pPr>
        <w:pStyle w:val="a3"/>
        <w:spacing w:before="116" w:line="206" w:lineRule="auto"/>
        <w:ind w:left="427" w:right="-75" w:hanging="319"/>
        <w:jc w:val="both"/>
      </w:pPr>
      <w:r>
        <w:rPr>
          <w:spacing w:val="-5"/>
        </w:rPr>
        <w:t xml:space="preserve">оголением </w:t>
      </w:r>
      <w:r>
        <w:rPr>
          <w:spacing w:val="-4"/>
        </w:rPr>
        <w:t xml:space="preserve">арматуры </w:t>
      </w:r>
      <w:r>
        <w:t xml:space="preserve">по </w:t>
      </w:r>
      <w:r>
        <w:rPr>
          <w:spacing w:val="-6"/>
        </w:rPr>
        <w:t xml:space="preserve">площади </w:t>
      </w:r>
      <w:r>
        <w:rPr>
          <w:spacing w:val="-3"/>
        </w:rPr>
        <w:t xml:space="preserve">более 30 </w:t>
      </w:r>
      <w:r>
        <w:t xml:space="preserve">см </w:t>
      </w:r>
      <w:r>
        <w:rPr>
          <w:noProof/>
          <w:spacing w:val="-4"/>
          <w:position w:val="-8"/>
          <w:lang w:eastAsia="ru-RU"/>
        </w:rPr>
        <w:drawing>
          <wp:inline distT="0" distB="0" distL="0" distR="0">
            <wp:extent cx="89089" cy="186278"/>
            <wp:effectExtent l="0" t="0" r="0" b="0"/>
            <wp:docPr id="295"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20.png"/>
                    <pic:cNvPicPr/>
                  </pic:nvPicPr>
                  <pic:blipFill>
                    <a:blip r:embed="rId140" cstate="print"/>
                    <a:stretch>
                      <a:fillRect/>
                    </a:stretch>
                  </pic:blipFill>
                  <pic:spPr>
                    <a:xfrm>
                      <a:off x="0" y="0"/>
                      <a:ext cx="89089" cy="186278"/>
                    </a:xfrm>
                    <a:prstGeom prst="rect">
                      <a:avLst/>
                    </a:prstGeom>
                  </pic:spPr>
                </pic:pic>
              </a:graphicData>
            </a:graphic>
          </wp:inline>
        </w:drawing>
      </w:r>
      <w:r>
        <w:rPr>
          <w:rFonts w:ascii="Times New Roman" w:hAnsi="Times New Roman"/>
          <w:spacing w:val="7"/>
        </w:rPr>
        <w:t xml:space="preserve"> </w:t>
      </w:r>
      <w:r>
        <w:t xml:space="preserve">и </w:t>
      </w:r>
      <w:r>
        <w:rPr>
          <w:spacing w:val="-4"/>
        </w:rPr>
        <w:t xml:space="preserve">глубиной </w:t>
      </w:r>
      <w:r>
        <w:rPr>
          <w:spacing w:val="-3"/>
        </w:rPr>
        <w:t xml:space="preserve">более 15 мм; </w:t>
      </w:r>
      <w:r>
        <w:rPr>
          <w:spacing w:val="-5"/>
        </w:rPr>
        <w:t xml:space="preserve">смещений  или  </w:t>
      </w:r>
      <w:r>
        <w:rPr>
          <w:spacing w:val="-4"/>
        </w:rPr>
        <w:t xml:space="preserve">отклонений  </w:t>
      </w:r>
      <w:r>
        <w:t xml:space="preserve">осей конструкций,  </w:t>
      </w:r>
      <w:r>
        <w:rPr>
          <w:spacing w:val="-6"/>
        </w:rPr>
        <w:t xml:space="preserve">превышающих  </w:t>
      </w:r>
      <w:r>
        <w:t>указанные</w:t>
      </w:r>
      <w:r>
        <w:rPr>
          <w:spacing w:val="19"/>
        </w:rPr>
        <w:t xml:space="preserve"> </w:t>
      </w:r>
      <w:r>
        <w:t>в</w:t>
      </w:r>
    </w:p>
    <w:p w:rsidR="007F6C4D" w:rsidRDefault="00A84B20" w:rsidP="00A84B20">
      <w:pPr>
        <w:pStyle w:val="a3"/>
        <w:spacing w:before="16"/>
        <w:ind w:right="-75"/>
        <w:jc w:val="both"/>
      </w:pPr>
      <w:r>
        <w:t>таблице 1.</w:t>
      </w:r>
    </w:p>
    <w:p w:rsidR="007F6C4D" w:rsidRDefault="00A84B20" w:rsidP="00A84B20">
      <w:pPr>
        <w:pStyle w:val="a3"/>
        <w:spacing w:before="11" w:line="252" w:lineRule="auto"/>
        <w:ind w:right="-75" w:firstLine="318"/>
        <w:jc w:val="both"/>
      </w:pPr>
      <w:r>
        <w:t xml:space="preserve">Эксплуатация стальных подкрановых конструкций с истекшим сроком службы допускается только при положительных результатах экспертизы промышленной безопасности, в результате которой не обнаружено опасных </w:t>
      </w:r>
      <w:r>
        <w:t xml:space="preserve">усталостных повреждений (трещин) стальных подкрановых конструкций, а предельные отклонения подкрановых конструкций от проектных размеров и проектного  положения не превышают величин, установленных эксплуатационной (проектной) документацией. При отсутствии </w:t>
      </w:r>
      <w:r>
        <w:t>сведений в эксплуатационной (проектной) документации должны приниматься значения, приведенные в таблице 1.</w:t>
      </w:r>
    </w:p>
    <w:p w:rsidR="007F6C4D" w:rsidRDefault="007F6C4D" w:rsidP="00A84B20">
      <w:pPr>
        <w:pStyle w:val="a3"/>
        <w:spacing w:before="7"/>
        <w:ind w:left="0" w:right="-75"/>
        <w:rPr>
          <w:sz w:val="22"/>
        </w:rPr>
      </w:pPr>
    </w:p>
    <w:p w:rsidR="007F6C4D" w:rsidRDefault="00A84B20" w:rsidP="00A84B20">
      <w:pPr>
        <w:pStyle w:val="Heading2"/>
        <w:ind w:right="-75"/>
        <w:jc w:val="both"/>
      </w:pPr>
      <w:r>
        <w:t>Предельные отклонения или повреждения подкрановых конструкций</w:t>
      </w:r>
    </w:p>
    <w:p w:rsidR="007F6C4D" w:rsidRDefault="007F6C4D" w:rsidP="00A84B20">
      <w:pPr>
        <w:pStyle w:val="a3"/>
        <w:ind w:left="0" w:right="-75"/>
        <w:rPr>
          <w:b/>
          <w:sz w:val="22"/>
        </w:rPr>
      </w:pPr>
    </w:p>
    <w:p w:rsidR="007F6C4D" w:rsidRDefault="007F6C4D" w:rsidP="00A84B20">
      <w:pPr>
        <w:pStyle w:val="a3"/>
        <w:ind w:left="0" w:right="-75"/>
        <w:rPr>
          <w:b/>
          <w:sz w:val="22"/>
        </w:rPr>
      </w:pPr>
    </w:p>
    <w:p w:rsidR="007F6C4D" w:rsidRDefault="007F6C4D" w:rsidP="00A84B20">
      <w:pPr>
        <w:pStyle w:val="a3"/>
        <w:spacing w:before="2"/>
        <w:ind w:left="0" w:right="-75"/>
        <w:rPr>
          <w:b/>
          <w:sz w:val="20"/>
        </w:rPr>
      </w:pPr>
    </w:p>
    <w:p w:rsidR="007F6C4D" w:rsidRDefault="00A84B20" w:rsidP="00A84B20">
      <w:pPr>
        <w:ind w:left="108" w:right="-75"/>
        <w:rPr>
          <w:b/>
          <w:sz w:val="16"/>
        </w:rPr>
      </w:pPr>
      <w:r>
        <w:rPr>
          <w:b/>
          <w:w w:val="105"/>
          <w:sz w:val="16"/>
        </w:rPr>
        <w:t>Таблица 1.</w:t>
      </w:r>
    </w:p>
    <w:p w:rsidR="007F6C4D" w:rsidRDefault="007F6C4D" w:rsidP="00A84B20">
      <w:pPr>
        <w:ind w:right="-75"/>
        <w:rPr>
          <w:sz w:val="16"/>
        </w:rPr>
        <w:sectPr w:rsidR="007F6C4D">
          <w:pgSz w:w="11900" w:h="16840"/>
          <w:pgMar w:top="560" w:right="500" w:bottom="280" w:left="560" w:header="720" w:footer="720" w:gutter="0"/>
          <w:cols w:space="720"/>
        </w:sectPr>
      </w:pPr>
    </w:p>
    <w:p w:rsidR="007F6C4D" w:rsidRDefault="00A84B20" w:rsidP="00A84B20">
      <w:pPr>
        <w:pStyle w:val="a3"/>
        <w:spacing w:before="72"/>
        <w:ind w:left="618" w:right="-75"/>
      </w:pPr>
      <w:r>
        <w:t>Таблица 1</w:t>
      </w:r>
    </w:p>
    <w:p w:rsidR="007F6C4D" w:rsidRDefault="007F6C4D" w:rsidP="00A84B20">
      <w:pPr>
        <w:ind w:right="-75"/>
        <w:sectPr w:rsidR="007F6C4D">
          <w:pgSz w:w="11900" w:h="16840"/>
          <w:pgMar w:top="520" w:right="500" w:bottom="280" w:left="560" w:header="720" w:footer="720" w:gutter="0"/>
          <w:cols w:space="720"/>
        </w:sect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6"/>
        <w:gridCol w:w="1159"/>
        <w:gridCol w:w="974"/>
        <w:gridCol w:w="719"/>
        <w:gridCol w:w="707"/>
        <w:gridCol w:w="293"/>
        <w:gridCol w:w="548"/>
        <w:gridCol w:w="1449"/>
        <w:gridCol w:w="280"/>
      </w:tblGrid>
      <w:tr w:rsidR="007F6C4D">
        <w:trPr>
          <w:trHeight w:val="1379"/>
        </w:trPr>
        <w:tc>
          <w:tcPr>
            <w:tcW w:w="746" w:type="dxa"/>
            <w:tcBorders>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0" w:right="-75"/>
              <w:rPr>
                <w:sz w:val="19"/>
              </w:rPr>
            </w:pPr>
            <w:r>
              <w:rPr>
                <w:sz w:val="19"/>
              </w:rPr>
              <w:t>N п/п</w:t>
            </w:r>
          </w:p>
        </w:tc>
        <w:tc>
          <w:tcPr>
            <w:tcW w:w="4400" w:type="dxa"/>
            <w:gridSpan w:val="6"/>
            <w:tcBorders>
              <w:left w:val="double" w:sz="2" w:space="0" w:color="000000"/>
              <w:bottom w:val="double" w:sz="2" w:space="0" w:color="000000"/>
              <w:right w:val="double" w:sz="2" w:space="0" w:color="000000"/>
            </w:tcBorders>
          </w:tcPr>
          <w:p w:rsidR="007F6C4D" w:rsidRDefault="007F6C4D" w:rsidP="00A84B20">
            <w:pPr>
              <w:pStyle w:val="TableParagraph"/>
              <w:spacing w:before="5"/>
              <w:ind w:right="-75"/>
              <w:rPr>
                <w:sz w:val="20"/>
              </w:rPr>
            </w:pPr>
          </w:p>
          <w:p w:rsidR="007F6C4D" w:rsidRDefault="00A84B20" w:rsidP="00A84B20">
            <w:pPr>
              <w:pStyle w:val="TableParagraph"/>
              <w:ind w:left="124" w:right="-75"/>
              <w:rPr>
                <w:sz w:val="19"/>
              </w:rPr>
            </w:pPr>
            <w:r>
              <w:rPr>
                <w:sz w:val="19"/>
              </w:rPr>
              <w:t>Параметры</w:t>
            </w:r>
          </w:p>
        </w:tc>
        <w:tc>
          <w:tcPr>
            <w:tcW w:w="1449" w:type="dxa"/>
            <w:tcBorders>
              <w:left w:val="double" w:sz="2" w:space="0" w:color="000000"/>
              <w:bottom w:val="double" w:sz="2" w:space="0" w:color="000000"/>
              <w:right w:val="nil"/>
            </w:tcBorders>
          </w:tcPr>
          <w:p w:rsidR="007F6C4D" w:rsidRDefault="007F6C4D" w:rsidP="00A84B20">
            <w:pPr>
              <w:pStyle w:val="TableParagraph"/>
              <w:spacing w:before="5"/>
              <w:ind w:right="-75"/>
              <w:rPr>
                <w:sz w:val="20"/>
              </w:rPr>
            </w:pPr>
          </w:p>
          <w:p w:rsidR="007F6C4D" w:rsidRDefault="00A84B20" w:rsidP="00A84B20">
            <w:pPr>
              <w:pStyle w:val="TableParagraph"/>
              <w:spacing w:line="252" w:lineRule="auto"/>
              <w:ind w:left="124" w:right="-75"/>
              <w:rPr>
                <w:sz w:val="19"/>
              </w:rPr>
            </w:pPr>
            <w:r>
              <w:rPr>
                <w:sz w:val="19"/>
              </w:rPr>
              <w:t>Предельные отклонения эксплуатации, мм</w:t>
            </w:r>
          </w:p>
        </w:tc>
        <w:tc>
          <w:tcPr>
            <w:tcW w:w="280" w:type="dxa"/>
            <w:tcBorders>
              <w:left w:val="nil"/>
              <w:bottom w:val="double" w:sz="2" w:space="0" w:color="000000"/>
            </w:tcBorders>
          </w:tcPr>
          <w:p w:rsidR="007F6C4D" w:rsidRDefault="007F6C4D" w:rsidP="00A84B20">
            <w:pPr>
              <w:pStyle w:val="TableParagraph"/>
              <w:ind w:right="-75"/>
              <w:rPr>
                <w:sz w:val="20"/>
              </w:rPr>
            </w:pPr>
          </w:p>
          <w:p w:rsidR="007F6C4D" w:rsidRDefault="007F6C4D" w:rsidP="00A84B20">
            <w:pPr>
              <w:pStyle w:val="TableParagraph"/>
              <w:spacing w:before="5"/>
              <w:ind w:right="-75"/>
              <w:rPr>
                <w:sz w:val="20"/>
              </w:rPr>
            </w:pPr>
          </w:p>
          <w:p w:rsidR="007F6C4D" w:rsidRDefault="00A84B20" w:rsidP="00A84B20">
            <w:pPr>
              <w:pStyle w:val="TableParagraph"/>
              <w:ind w:left="62" w:right="-75"/>
              <w:rPr>
                <w:sz w:val="19"/>
              </w:rPr>
            </w:pPr>
            <w:r>
              <w:rPr>
                <w:sz w:val="19"/>
              </w:rPr>
              <w:t>в</w:t>
            </w:r>
          </w:p>
        </w:tc>
      </w:tr>
      <w:tr w:rsidR="007F6C4D">
        <w:trPr>
          <w:trHeight w:val="924"/>
        </w:trPr>
        <w:tc>
          <w:tcPr>
            <w:tcW w:w="746"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1.</w:t>
            </w:r>
          </w:p>
        </w:tc>
        <w:tc>
          <w:tcPr>
            <w:tcW w:w="1159" w:type="dxa"/>
            <w:tcBorders>
              <w:top w:val="double" w:sz="2" w:space="0" w:color="000000"/>
              <w:left w:val="double" w:sz="2" w:space="0" w:color="000000"/>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rPr>
                <w:sz w:val="19"/>
              </w:rPr>
            </w:pPr>
            <w:r>
              <w:rPr>
                <w:sz w:val="19"/>
              </w:rPr>
              <w:t>Смещение колонны</w:t>
            </w:r>
          </w:p>
        </w:tc>
        <w:tc>
          <w:tcPr>
            <w:tcW w:w="974"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102" w:right="-75"/>
              <w:rPr>
                <w:sz w:val="19"/>
              </w:rPr>
            </w:pPr>
            <w:r>
              <w:rPr>
                <w:sz w:val="19"/>
              </w:rPr>
              <w:t>опорного</w:t>
            </w:r>
          </w:p>
        </w:tc>
        <w:tc>
          <w:tcPr>
            <w:tcW w:w="719"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102" w:right="-75"/>
              <w:rPr>
                <w:sz w:val="19"/>
              </w:rPr>
            </w:pPr>
            <w:r>
              <w:rPr>
                <w:sz w:val="19"/>
              </w:rPr>
              <w:t>ребра</w:t>
            </w:r>
          </w:p>
        </w:tc>
        <w:tc>
          <w:tcPr>
            <w:tcW w:w="707"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103" w:right="-75"/>
              <w:rPr>
                <w:sz w:val="19"/>
              </w:rPr>
            </w:pPr>
            <w:r>
              <w:rPr>
                <w:sz w:val="19"/>
              </w:rPr>
              <w:t>балки</w:t>
            </w:r>
          </w:p>
        </w:tc>
        <w:tc>
          <w:tcPr>
            <w:tcW w:w="293" w:type="dxa"/>
            <w:tcBorders>
              <w:top w:val="double" w:sz="2" w:space="0" w:color="000000"/>
              <w:left w:val="nil"/>
              <w:bottom w:val="double" w:sz="2" w:space="0" w:color="000000"/>
              <w:right w:val="nil"/>
            </w:tcBorders>
          </w:tcPr>
          <w:p w:rsidR="007F6C4D" w:rsidRDefault="007F6C4D" w:rsidP="00A84B20">
            <w:pPr>
              <w:pStyle w:val="TableParagraph"/>
              <w:spacing w:before="9"/>
              <w:ind w:right="-75"/>
              <w:rPr>
                <w:sz w:val="20"/>
              </w:rPr>
            </w:pPr>
          </w:p>
          <w:p w:rsidR="007F6C4D" w:rsidRDefault="00A84B20" w:rsidP="00A84B20">
            <w:pPr>
              <w:pStyle w:val="TableParagraph"/>
              <w:ind w:left="102" w:right="-75"/>
              <w:rPr>
                <w:sz w:val="19"/>
              </w:rPr>
            </w:pPr>
            <w:r>
              <w:rPr>
                <w:sz w:val="19"/>
              </w:rPr>
              <w:t>с</w:t>
            </w:r>
          </w:p>
        </w:tc>
        <w:tc>
          <w:tcPr>
            <w:tcW w:w="548" w:type="dxa"/>
            <w:tcBorders>
              <w:top w:val="double" w:sz="2" w:space="0" w:color="000000"/>
              <w:left w:val="nil"/>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08" w:right="-75"/>
              <w:rPr>
                <w:sz w:val="19"/>
              </w:rPr>
            </w:pPr>
            <w:r>
              <w:rPr>
                <w:sz w:val="19"/>
              </w:rPr>
              <w:t>оси</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20</w:t>
            </w:r>
          </w:p>
        </w:tc>
      </w:tr>
      <w:tr w:rsidR="007F6C4D">
        <w:trPr>
          <w:trHeight w:val="1153"/>
        </w:trPr>
        <w:tc>
          <w:tcPr>
            <w:tcW w:w="746"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2.</w:t>
            </w: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jc w:val="both"/>
              <w:rPr>
                <w:sz w:val="19"/>
              </w:rPr>
            </w:pPr>
            <w:r>
              <w:rPr>
                <w:sz w:val="19"/>
              </w:rPr>
              <w:t>Перегиб стенки в сварном стыке (измеряют просвет между шаблоном длиной 2000 мм и вогнутой стороной стенки)</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5</w:t>
            </w:r>
          </w:p>
        </w:tc>
      </w:tr>
      <w:tr w:rsidR="007F6C4D">
        <w:trPr>
          <w:trHeight w:val="924"/>
        </w:trPr>
        <w:tc>
          <w:tcPr>
            <w:tcW w:w="746" w:type="dxa"/>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3.</w:t>
            </w: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rPr>
                <w:sz w:val="19"/>
              </w:rPr>
            </w:pPr>
            <w:r>
              <w:rPr>
                <w:sz w:val="19"/>
              </w:rPr>
              <w:t>Изгиб балок в плоскости стенок (расстояние между колоннами - L)</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1/600 L (прогиб)</w:t>
            </w:r>
          </w:p>
        </w:tc>
      </w:tr>
      <w:tr w:rsidR="007F6C4D">
        <w:trPr>
          <w:trHeight w:val="1638"/>
        </w:trPr>
        <w:tc>
          <w:tcPr>
            <w:tcW w:w="746" w:type="dxa"/>
            <w:vMerge w:val="restart"/>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4.</w:t>
            </w: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rPr>
                <w:sz w:val="19"/>
              </w:rPr>
            </w:pPr>
            <w:r>
              <w:rPr>
                <w:sz w:val="19"/>
              </w:rPr>
              <w:t>Изгиб верхних поясов из плоскости балок при грузоподъемности ПС:</w:t>
            </w:r>
          </w:p>
          <w:p w:rsidR="007F6C4D" w:rsidRDefault="007F6C4D" w:rsidP="00A84B20">
            <w:pPr>
              <w:pStyle w:val="TableParagraph"/>
              <w:ind w:right="-75"/>
              <w:rPr>
                <w:sz w:val="20"/>
              </w:rPr>
            </w:pPr>
          </w:p>
          <w:p w:rsidR="007F6C4D" w:rsidRDefault="007F6C4D" w:rsidP="00A84B20">
            <w:pPr>
              <w:pStyle w:val="TableParagraph"/>
              <w:spacing w:before="2"/>
              <w:ind w:right="-75"/>
            </w:pPr>
          </w:p>
          <w:p w:rsidR="007F6C4D" w:rsidRDefault="00A84B20" w:rsidP="00A84B20">
            <w:pPr>
              <w:pStyle w:val="TableParagraph"/>
              <w:ind w:left="124" w:right="-75"/>
              <w:rPr>
                <w:sz w:val="19"/>
              </w:rPr>
            </w:pPr>
            <w:r>
              <w:rPr>
                <w:sz w:val="19"/>
              </w:rPr>
              <w:t>до 50 т</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spacing w:before="10"/>
              <w:ind w:right="-75"/>
            </w:pPr>
          </w:p>
          <w:p w:rsidR="007F6C4D" w:rsidRDefault="00A84B20" w:rsidP="00A84B20">
            <w:pPr>
              <w:pStyle w:val="TableParagraph"/>
              <w:ind w:left="124" w:right="-75"/>
              <w:rPr>
                <w:sz w:val="19"/>
              </w:rPr>
            </w:pPr>
            <w:r>
              <w:rPr>
                <w:sz w:val="19"/>
              </w:rPr>
              <w:t>1/600 L</w:t>
            </w:r>
          </w:p>
        </w:tc>
      </w:tr>
      <w:tr w:rsidR="007F6C4D">
        <w:trPr>
          <w:trHeight w:val="694"/>
        </w:trPr>
        <w:tc>
          <w:tcPr>
            <w:tcW w:w="746"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при 50 т и более</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1/700 L</w:t>
            </w:r>
          </w:p>
        </w:tc>
      </w:tr>
      <w:tr w:rsidR="007F6C4D">
        <w:trPr>
          <w:trHeight w:val="1868"/>
        </w:trPr>
        <w:tc>
          <w:tcPr>
            <w:tcW w:w="746" w:type="dxa"/>
            <w:vMerge w:val="restart"/>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5.</w:t>
            </w: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jc w:val="both"/>
              <w:rPr>
                <w:sz w:val="19"/>
              </w:rPr>
            </w:pPr>
            <w:r>
              <w:rPr>
                <w:sz w:val="19"/>
              </w:rPr>
              <w:t>Отклонение осей колонн от вертикали одноэтажных зданий и сооружений в верхнем сечении при длине колонн, м:</w:t>
            </w:r>
          </w:p>
          <w:p w:rsidR="007F6C4D" w:rsidRDefault="007F6C4D" w:rsidP="00A84B20">
            <w:pPr>
              <w:pStyle w:val="TableParagraph"/>
              <w:ind w:right="-75"/>
              <w:rPr>
                <w:sz w:val="20"/>
              </w:rPr>
            </w:pPr>
          </w:p>
          <w:p w:rsidR="007F6C4D" w:rsidRDefault="007F6C4D" w:rsidP="00A84B20">
            <w:pPr>
              <w:pStyle w:val="TableParagraph"/>
              <w:spacing w:before="2"/>
              <w:ind w:right="-75"/>
            </w:pPr>
          </w:p>
          <w:p w:rsidR="007F6C4D" w:rsidRDefault="00A84B20" w:rsidP="00A84B20">
            <w:pPr>
              <w:pStyle w:val="TableParagraph"/>
              <w:spacing w:before="1"/>
              <w:ind w:left="124" w:right="-75"/>
              <w:jc w:val="both"/>
              <w:rPr>
                <w:sz w:val="19"/>
              </w:rPr>
            </w:pPr>
            <w:r>
              <w:rPr>
                <w:sz w:val="19"/>
              </w:rPr>
              <w:t>до 4</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spacing w:before="10"/>
              <w:ind w:right="-75"/>
            </w:pPr>
          </w:p>
          <w:p w:rsidR="007F6C4D" w:rsidRDefault="00A84B20" w:rsidP="00A84B20">
            <w:pPr>
              <w:pStyle w:val="TableParagraph"/>
              <w:ind w:left="124" w:right="-75"/>
              <w:rPr>
                <w:sz w:val="19"/>
              </w:rPr>
            </w:pPr>
            <w:r>
              <w:rPr>
                <w:sz w:val="19"/>
              </w:rPr>
              <w:t>25</w:t>
            </w:r>
          </w:p>
        </w:tc>
      </w:tr>
      <w:tr w:rsidR="007F6C4D">
        <w:trPr>
          <w:trHeight w:val="694"/>
        </w:trPr>
        <w:tc>
          <w:tcPr>
            <w:tcW w:w="746"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от 4 до 8</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30</w:t>
            </w:r>
          </w:p>
        </w:tc>
      </w:tr>
      <w:tr w:rsidR="007F6C4D">
        <w:trPr>
          <w:trHeight w:val="694"/>
        </w:trPr>
        <w:tc>
          <w:tcPr>
            <w:tcW w:w="746"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от 8 до 16</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35</w:t>
            </w:r>
          </w:p>
        </w:tc>
      </w:tr>
      <w:tr w:rsidR="007F6C4D">
        <w:trPr>
          <w:trHeight w:val="694"/>
        </w:trPr>
        <w:tc>
          <w:tcPr>
            <w:tcW w:w="746"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от 16 до 25</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50</w:t>
            </w:r>
          </w:p>
        </w:tc>
      </w:tr>
      <w:tr w:rsidR="007F6C4D">
        <w:trPr>
          <w:trHeight w:val="1868"/>
        </w:trPr>
        <w:tc>
          <w:tcPr>
            <w:tcW w:w="746" w:type="dxa"/>
            <w:vMerge w:val="restart"/>
            <w:tcBorders>
              <w:top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0" w:right="-75"/>
              <w:rPr>
                <w:sz w:val="19"/>
              </w:rPr>
            </w:pPr>
            <w:r>
              <w:rPr>
                <w:sz w:val="19"/>
              </w:rPr>
              <w:t>6.</w:t>
            </w: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spacing w:line="252" w:lineRule="auto"/>
              <w:ind w:left="124" w:right="-75"/>
              <w:jc w:val="both"/>
              <w:rPr>
                <w:sz w:val="19"/>
              </w:rPr>
            </w:pPr>
            <w:r>
              <w:rPr>
                <w:sz w:val="19"/>
              </w:rPr>
              <w:t>Разность отметок верха колонн или опорных площадок одноэтажных зданий и сооружений при длине колонн, м:</w:t>
            </w:r>
          </w:p>
          <w:p w:rsidR="007F6C4D" w:rsidRDefault="007F6C4D" w:rsidP="00A84B20">
            <w:pPr>
              <w:pStyle w:val="TableParagraph"/>
              <w:ind w:right="-75"/>
              <w:rPr>
                <w:sz w:val="20"/>
              </w:rPr>
            </w:pPr>
          </w:p>
          <w:p w:rsidR="007F6C4D" w:rsidRDefault="007F6C4D" w:rsidP="00A84B20">
            <w:pPr>
              <w:pStyle w:val="TableParagraph"/>
              <w:spacing w:before="2"/>
              <w:ind w:right="-75"/>
            </w:pPr>
          </w:p>
          <w:p w:rsidR="007F6C4D" w:rsidRDefault="00A84B20" w:rsidP="00A84B20">
            <w:pPr>
              <w:pStyle w:val="TableParagraph"/>
              <w:spacing w:before="1"/>
              <w:ind w:left="124" w:right="-75"/>
              <w:jc w:val="both"/>
              <w:rPr>
                <w:sz w:val="19"/>
              </w:rPr>
            </w:pPr>
            <w:r>
              <w:rPr>
                <w:sz w:val="19"/>
              </w:rPr>
              <w:t>до 4</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ind w:right="-75"/>
              <w:rPr>
                <w:sz w:val="20"/>
              </w:rPr>
            </w:pPr>
          </w:p>
          <w:p w:rsidR="007F6C4D" w:rsidRDefault="007F6C4D" w:rsidP="00A84B20">
            <w:pPr>
              <w:pStyle w:val="TableParagraph"/>
              <w:spacing w:before="10"/>
              <w:ind w:right="-75"/>
            </w:pPr>
          </w:p>
          <w:p w:rsidR="007F6C4D" w:rsidRDefault="00A84B20" w:rsidP="00A84B20">
            <w:pPr>
              <w:pStyle w:val="TableParagraph"/>
              <w:ind w:left="124" w:right="-75"/>
              <w:rPr>
                <w:sz w:val="19"/>
              </w:rPr>
            </w:pPr>
            <w:r>
              <w:rPr>
                <w:sz w:val="19"/>
              </w:rPr>
              <w:t>20</w:t>
            </w:r>
          </w:p>
        </w:tc>
      </w:tr>
      <w:tr w:rsidR="007F6C4D">
        <w:trPr>
          <w:trHeight w:val="694"/>
        </w:trPr>
        <w:tc>
          <w:tcPr>
            <w:tcW w:w="746"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от 4 до 8</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25</w:t>
            </w:r>
          </w:p>
        </w:tc>
      </w:tr>
      <w:tr w:rsidR="007F6C4D">
        <w:trPr>
          <w:trHeight w:val="694"/>
        </w:trPr>
        <w:tc>
          <w:tcPr>
            <w:tcW w:w="746"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от 8 до 16</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30</w:t>
            </w:r>
          </w:p>
        </w:tc>
      </w:tr>
      <w:tr w:rsidR="007F6C4D">
        <w:trPr>
          <w:trHeight w:val="694"/>
        </w:trPr>
        <w:tc>
          <w:tcPr>
            <w:tcW w:w="746" w:type="dxa"/>
            <w:vMerge/>
            <w:tcBorders>
              <w:top w:val="nil"/>
              <w:bottom w:val="double" w:sz="2" w:space="0" w:color="000000"/>
              <w:right w:val="double" w:sz="2" w:space="0" w:color="000000"/>
            </w:tcBorders>
          </w:tcPr>
          <w:p w:rsidR="007F6C4D" w:rsidRDefault="007F6C4D" w:rsidP="00A84B20">
            <w:pPr>
              <w:ind w:right="-75"/>
              <w:rPr>
                <w:sz w:val="2"/>
                <w:szCs w:val="2"/>
              </w:rPr>
            </w:pPr>
          </w:p>
        </w:tc>
        <w:tc>
          <w:tcPr>
            <w:tcW w:w="4400" w:type="dxa"/>
            <w:gridSpan w:val="6"/>
            <w:tcBorders>
              <w:top w:val="double" w:sz="2" w:space="0" w:color="000000"/>
              <w:left w:val="double" w:sz="2" w:space="0" w:color="000000"/>
              <w:bottom w:val="double" w:sz="2" w:space="0" w:color="000000"/>
              <w:right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от 16 до 25</w:t>
            </w:r>
          </w:p>
        </w:tc>
        <w:tc>
          <w:tcPr>
            <w:tcW w:w="1729" w:type="dxa"/>
            <w:gridSpan w:val="2"/>
            <w:tcBorders>
              <w:top w:val="double" w:sz="2" w:space="0" w:color="000000"/>
              <w:left w:val="double" w:sz="2" w:space="0" w:color="000000"/>
              <w:bottom w:val="double" w:sz="2" w:space="0" w:color="000000"/>
            </w:tcBorders>
          </w:tcPr>
          <w:p w:rsidR="007F6C4D" w:rsidRDefault="007F6C4D" w:rsidP="00A84B20">
            <w:pPr>
              <w:pStyle w:val="TableParagraph"/>
              <w:spacing w:before="9"/>
              <w:ind w:right="-75"/>
              <w:rPr>
                <w:sz w:val="20"/>
              </w:rPr>
            </w:pPr>
          </w:p>
          <w:p w:rsidR="007F6C4D" w:rsidRDefault="00A84B20" w:rsidP="00A84B20">
            <w:pPr>
              <w:pStyle w:val="TableParagraph"/>
              <w:ind w:left="124" w:right="-75"/>
              <w:rPr>
                <w:sz w:val="19"/>
              </w:rPr>
            </w:pPr>
            <w:r>
              <w:rPr>
                <w:sz w:val="19"/>
              </w:rPr>
              <w:t>35</w:t>
            </w:r>
          </w:p>
        </w:tc>
      </w:tr>
      <w:tr w:rsidR="007F6C4D">
        <w:trPr>
          <w:trHeight w:val="232"/>
        </w:trPr>
        <w:tc>
          <w:tcPr>
            <w:tcW w:w="746" w:type="dxa"/>
            <w:tcBorders>
              <w:top w:val="double" w:sz="2" w:space="0" w:color="000000"/>
              <w:bottom w:val="nil"/>
              <w:right w:val="double" w:sz="2" w:space="0" w:color="000000"/>
            </w:tcBorders>
          </w:tcPr>
          <w:p w:rsidR="007F6C4D" w:rsidRDefault="007F6C4D" w:rsidP="00A84B20">
            <w:pPr>
              <w:pStyle w:val="TableParagraph"/>
              <w:ind w:right="-75"/>
              <w:rPr>
                <w:rFonts w:ascii="Times New Roman"/>
                <w:sz w:val="16"/>
              </w:rPr>
            </w:pPr>
          </w:p>
        </w:tc>
        <w:tc>
          <w:tcPr>
            <w:tcW w:w="4400" w:type="dxa"/>
            <w:gridSpan w:val="6"/>
            <w:tcBorders>
              <w:top w:val="double" w:sz="2" w:space="0" w:color="000000"/>
              <w:left w:val="double" w:sz="2" w:space="0" w:color="000000"/>
              <w:bottom w:val="nil"/>
              <w:right w:val="double" w:sz="2" w:space="0" w:color="000000"/>
            </w:tcBorders>
          </w:tcPr>
          <w:p w:rsidR="007F6C4D" w:rsidRDefault="007F6C4D" w:rsidP="00A84B20">
            <w:pPr>
              <w:pStyle w:val="TableParagraph"/>
              <w:ind w:right="-75"/>
              <w:rPr>
                <w:rFonts w:ascii="Times New Roman"/>
                <w:sz w:val="16"/>
              </w:rPr>
            </w:pPr>
          </w:p>
        </w:tc>
        <w:tc>
          <w:tcPr>
            <w:tcW w:w="1729" w:type="dxa"/>
            <w:gridSpan w:val="2"/>
            <w:tcBorders>
              <w:top w:val="double" w:sz="2" w:space="0" w:color="000000"/>
              <w:left w:val="double" w:sz="2" w:space="0" w:color="000000"/>
              <w:bottom w:val="nil"/>
            </w:tcBorders>
          </w:tcPr>
          <w:p w:rsidR="007F6C4D" w:rsidRDefault="007F6C4D" w:rsidP="00A84B20">
            <w:pPr>
              <w:pStyle w:val="TableParagraph"/>
              <w:ind w:right="-75"/>
              <w:rPr>
                <w:rFonts w:ascii="Times New Roman"/>
                <w:sz w:val="16"/>
              </w:rPr>
            </w:pPr>
          </w:p>
        </w:tc>
      </w:tr>
    </w:tbl>
    <w:p w:rsidR="007F6C4D" w:rsidRDefault="007F6C4D" w:rsidP="00A84B20">
      <w:pPr>
        <w:ind w:right="-75"/>
        <w:rPr>
          <w:rFonts w:ascii="Times New Roman"/>
          <w:sz w:val="16"/>
        </w:rPr>
        <w:sectPr w:rsidR="007F6C4D">
          <w:pgSz w:w="11900" w:h="16840"/>
          <w:pgMar w:top="700" w:right="500" w:bottom="280" w:left="560" w:header="720" w:footer="720" w:gutter="0"/>
          <w:cols w:space="720"/>
        </w:sectPr>
      </w:pPr>
    </w:p>
    <w:tbl>
      <w:tblPr>
        <w:tblStyle w:val="TableNormal"/>
        <w:tblW w:w="0" w:type="auto"/>
        <w:tblInd w:w="148" w:type="dxa"/>
        <w:tblLayout w:type="fixed"/>
        <w:tblLook w:val="01E0"/>
      </w:tblPr>
      <w:tblGrid>
        <w:gridCol w:w="746"/>
        <w:gridCol w:w="1956"/>
        <w:gridCol w:w="1459"/>
        <w:gridCol w:w="985"/>
        <w:gridCol w:w="1728"/>
      </w:tblGrid>
      <w:tr w:rsidR="007F6C4D">
        <w:trPr>
          <w:trHeight w:val="239"/>
        </w:trPr>
        <w:tc>
          <w:tcPr>
            <w:tcW w:w="746" w:type="dxa"/>
            <w:tcBorders>
              <w:left w:val="single" w:sz="6" w:space="0" w:color="000000"/>
              <w:right w:val="double" w:sz="2" w:space="0" w:color="000000"/>
            </w:tcBorders>
          </w:tcPr>
          <w:p w:rsidR="007F6C4D" w:rsidRDefault="00A84B20" w:rsidP="00A84B20">
            <w:pPr>
              <w:pStyle w:val="TableParagraph"/>
              <w:spacing w:before="13" w:line="207" w:lineRule="exact"/>
              <w:ind w:left="120" w:right="-75"/>
              <w:rPr>
                <w:sz w:val="19"/>
              </w:rPr>
            </w:pPr>
            <w:r>
              <w:rPr>
                <w:sz w:val="19"/>
              </w:rPr>
              <w:t>7.</w:t>
            </w:r>
          </w:p>
        </w:tc>
        <w:tc>
          <w:tcPr>
            <w:tcW w:w="1956" w:type="dxa"/>
            <w:tcBorders>
              <w:left w:val="double" w:sz="2" w:space="0" w:color="000000"/>
            </w:tcBorders>
          </w:tcPr>
          <w:p w:rsidR="007F6C4D" w:rsidRDefault="00A84B20" w:rsidP="00A84B20">
            <w:pPr>
              <w:pStyle w:val="TableParagraph"/>
              <w:spacing w:before="13" w:line="207" w:lineRule="exact"/>
              <w:ind w:left="124" w:right="-75"/>
              <w:rPr>
                <w:sz w:val="19"/>
              </w:rPr>
            </w:pPr>
            <w:r>
              <w:rPr>
                <w:sz w:val="19"/>
              </w:rPr>
              <w:t>Разность отметок</w:t>
            </w:r>
          </w:p>
        </w:tc>
        <w:tc>
          <w:tcPr>
            <w:tcW w:w="1459" w:type="dxa"/>
          </w:tcPr>
          <w:p w:rsidR="007F6C4D" w:rsidRDefault="00A84B20" w:rsidP="00A84B20">
            <w:pPr>
              <w:pStyle w:val="TableParagraph"/>
              <w:spacing w:before="13" w:line="207" w:lineRule="exact"/>
              <w:ind w:right="-75"/>
              <w:jc w:val="right"/>
              <w:rPr>
                <w:sz w:val="19"/>
              </w:rPr>
            </w:pPr>
            <w:r>
              <w:rPr>
                <w:sz w:val="19"/>
              </w:rPr>
              <w:t>верхних полок</w:t>
            </w:r>
          </w:p>
        </w:tc>
        <w:tc>
          <w:tcPr>
            <w:tcW w:w="985" w:type="dxa"/>
            <w:tcBorders>
              <w:right w:val="double" w:sz="2" w:space="0" w:color="000000"/>
            </w:tcBorders>
          </w:tcPr>
          <w:p w:rsidR="007F6C4D" w:rsidRDefault="00A84B20" w:rsidP="00A84B20">
            <w:pPr>
              <w:pStyle w:val="TableParagraph"/>
              <w:spacing w:before="13" w:line="207" w:lineRule="exact"/>
              <w:ind w:left="78" w:right="-75"/>
              <w:rPr>
                <w:sz w:val="19"/>
              </w:rPr>
            </w:pPr>
            <w:r>
              <w:rPr>
                <w:sz w:val="19"/>
              </w:rPr>
              <w:t>балок в</w:t>
            </w:r>
          </w:p>
        </w:tc>
        <w:tc>
          <w:tcPr>
            <w:tcW w:w="1728" w:type="dxa"/>
            <w:tcBorders>
              <w:left w:val="double" w:sz="2" w:space="0" w:color="000000"/>
              <w:right w:val="single" w:sz="6" w:space="0" w:color="000000"/>
            </w:tcBorders>
          </w:tcPr>
          <w:p w:rsidR="007F6C4D" w:rsidRDefault="007F6C4D" w:rsidP="00A84B20">
            <w:pPr>
              <w:pStyle w:val="TableParagraph"/>
              <w:ind w:right="-75"/>
              <w:rPr>
                <w:rFonts w:ascii="Times New Roman"/>
                <w:sz w:val="16"/>
              </w:rPr>
            </w:pPr>
          </w:p>
        </w:tc>
      </w:tr>
      <w:tr w:rsidR="007F6C4D">
        <w:trPr>
          <w:trHeight w:val="229"/>
        </w:trPr>
        <w:tc>
          <w:tcPr>
            <w:tcW w:w="746" w:type="dxa"/>
            <w:tcBorders>
              <w:left w:val="single" w:sz="6" w:space="0" w:color="000000"/>
              <w:right w:val="double" w:sz="2" w:space="0" w:color="000000"/>
            </w:tcBorders>
          </w:tcPr>
          <w:p w:rsidR="007F6C4D" w:rsidRDefault="007F6C4D" w:rsidP="00A84B20">
            <w:pPr>
              <w:pStyle w:val="TableParagraph"/>
              <w:ind w:right="-75"/>
              <w:rPr>
                <w:rFonts w:ascii="Times New Roman"/>
                <w:sz w:val="16"/>
              </w:rPr>
            </w:pPr>
          </w:p>
        </w:tc>
        <w:tc>
          <w:tcPr>
            <w:tcW w:w="1956" w:type="dxa"/>
            <w:tcBorders>
              <w:left w:val="double" w:sz="2" w:space="0" w:color="000000"/>
            </w:tcBorders>
          </w:tcPr>
          <w:p w:rsidR="007F6C4D" w:rsidRDefault="00A84B20" w:rsidP="00A84B20">
            <w:pPr>
              <w:pStyle w:val="TableParagraph"/>
              <w:spacing w:before="3" w:line="207" w:lineRule="exact"/>
              <w:ind w:left="124" w:right="-75"/>
              <w:rPr>
                <w:sz w:val="19"/>
              </w:rPr>
            </w:pPr>
            <w:r>
              <w:rPr>
                <w:sz w:val="19"/>
              </w:rPr>
              <w:t>одном поперечном</w:t>
            </w:r>
          </w:p>
        </w:tc>
        <w:tc>
          <w:tcPr>
            <w:tcW w:w="1459" w:type="dxa"/>
          </w:tcPr>
          <w:p w:rsidR="007F6C4D" w:rsidRDefault="00A84B20" w:rsidP="00A84B20">
            <w:pPr>
              <w:pStyle w:val="TableParagraph"/>
              <w:spacing w:before="3" w:line="207" w:lineRule="exact"/>
              <w:ind w:right="-75"/>
              <w:jc w:val="right"/>
              <w:rPr>
                <w:sz w:val="19"/>
              </w:rPr>
            </w:pPr>
            <w:r>
              <w:rPr>
                <w:sz w:val="19"/>
              </w:rPr>
              <w:t>сечении при</w:t>
            </w:r>
          </w:p>
        </w:tc>
        <w:tc>
          <w:tcPr>
            <w:tcW w:w="985" w:type="dxa"/>
            <w:tcBorders>
              <w:right w:val="double" w:sz="2" w:space="0" w:color="000000"/>
            </w:tcBorders>
          </w:tcPr>
          <w:p w:rsidR="007F6C4D" w:rsidRDefault="00A84B20" w:rsidP="00A84B20">
            <w:pPr>
              <w:pStyle w:val="TableParagraph"/>
              <w:spacing w:before="3" w:line="207" w:lineRule="exact"/>
              <w:ind w:left="124" w:right="-75"/>
              <w:rPr>
                <w:sz w:val="19"/>
              </w:rPr>
            </w:pPr>
            <w:r>
              <w:rPr>
                <w:sz w:val="19"/>
              </w:rPr>
              <w:t>размере</w:t>
            </w:r>
          </w:p>
        </w:tc>
        <w:tc>
          <w:tcPr>
            <w:tcW w:w="1728" w:type="dxa"/>
            <w:tcBorders>
              <w:left w:val="double" w:sz="2" w:space="0" w:color="000000"/>
              <w:right w:val="single" w:sz="6" w:space="0" w:color="000000"/>
            </w:tcBorders>
          </w:tcPr>
          <w:p w:rsidR="007F6C4D" w:rsidRDefault="007F6C4D" w:rsidP="00A84B20">
            <w:pPr>
              <w:pStyle w:val="TableParagraph"/>
              <w:ind w:right="-75"/>
              <w:rPr>
                <w:rFonts w:ascii="Times New Roman"/>
                <w:sz w:val="16"/>
              </w:rPr>
            </w:pPr>
          </w:p>
        </w:tc>
      </w:tr>
      <w:tr w:rsidR="007F6C4D">
        <w:trPr>
          <w:trHeight w:val="471"/>
        </w:trPr>
        <w:tc>
          <w:tcPr>
            <w:tcW w:w="746" w:type="dxa"/>
            <w:tcBorders>
              <w:left w:val="single" w:sz="6" w:space="0" w:color="000000"/>
              <w:right w:val="double" w:sz="2" w:space="0" w:color="000000"/>
            </w:tcBorders>
          </w:tcPr>
          <w:p w:rsidR="007F6C4D" w:rsidRDefault="007F6C4D" w:rsidP="00A84B20">
            <w:pPr>
              <w:pStyle w:val="TableParagraph"/>
              <w:ind w:right="-75"/>
              <w:rPr>
                <w:rFonts w:ascii="Times New Roman"/>
                <w:sz w:val="18"/>
              </w:rPr>
            </w:pPr>
          </w:p>
        </w:tc>
        <w:tc>
          <w:tcPr>
            <w:tcW w:w="1956" w:type="dxa"/>
            <w:tcBorders>
              <w:left w:val="double" w:sz="2" w:space="0" w:color="000000"/>
            </w:tcBorders>
          </w:tcPr>
          <w:p w:rsidR="007F6C4D" w:rsidRDefault="00A84B20" w:rsidP="00A84B20">
            <w:pPr>
              <w:pStyle w:val="TableParagraph"/>
              <w:spacing w:before="3"/>
              <w:ind w:left="124" w:right="-75"/>
              <w:rPr>
                <w:sz w:val="19"/>
              </w:rPr>
            </w:pPr>
            <w:r>
              <w:rPr>
                <w:sz w:val="19"/>
              </w:rPr>
              <w:t>пролета - S, м:</w:t>
            </w:r>
          </w:p>
        </w:tc>
        <w:tc>
          <w:tcPr>
            <w:tcW w:w="1459" w:type="dxa"/>
          </w:tcPr>
          <w:p w:rsidR="007F6C4D" w:rsidRDefault="007F6C4D" w:rsidP="00A84B20">
            <w:pPr>
              <w:pStyle w:val="TableParagraph"/>
              <w:ind w:right="-75"/>
              <w:rPr>
                <w:rFonts w:ascii="Times New Roman"/>
                <w:sz w:val="18"/>
              </w:rPr>
            </w:pPr>
          </w:p>
        </w:tc>
        <w:tc>
          <w:tcPr>
            <w:tcW w:w="985" w:type="dxa"/>
            <w:tcBorders>
              <w:right w:val="double" w:sz="2" w:space="0" w:color="000000"/>
            </w:tcBorders>
          </w:tcPr>
          <w:p w:rsidR="007F6C4D" w:rsidRDefault="007F6C4D" w:rsidP="00A84B20">
            <w:pPr>
              <w:pStyle w:val="TableParagraph"/>
              <w:ind w:right="-75"/>
              <w:rPr>
                <w:rFonts w:ascii="Times New Roman"/>
                <w:sz w:val="18"/>
              </w:rPr>
            </w:pPr>
          </w:p>
        </w:tc>
        <w:tc>
          <w:tcPr>
            <w:tcW w:w="1728" w:type="dxa"/>
            <w:tcBorders>
              <w:left w:val="double" w:sz="2" w:space="0" w:color="000000"/>
              <w:right w:val="single" w:sz="6" w:space="0" w:color="000000"/>
            </w:tcBorders>
          </w:tcPr>
          <w:p w:rsidR="007F6C4D" w:rsidRDefault="007F6C4D" w:rsidP="00A84B20">
            <w:pPr>
              <w:pStyle w:val="TableParagraph"/>
              <w:ind w:right="-75"/>
              <w:rPr>
                <w:rFonts w:ascii="Times New Roman"/>
                <w:sz w:val="18"/>
              </w:rPr>
            </w:pPr>
          </w:p>
        </w:tc>
      </w:tr>
      <w:tr w:rsidR="007F6C4D">
        <w:trPr>
          <w:trHeight w:val="694"/>
        </w:trPr>
        <w:tc>
          <w:tcPr>
            <w:tcW w:w="746" w:type="dxa"/>
            <w:tcBorders>
              <w:left w:val="single" w:sz="6" w:space="0" w:color="000000"/>
              <w:right w:val="double" w:sz="2" w:space="0" w:color="000000"/>
            </w:tcBorders>
          </w:tcPr>
          <w:p w:rsidR="007F6C4D" w:rsidRDefault="007F6C4D" w:rsidP="00A84B20">
            <w:pPr>
              <w:pStyle w:val="TableParagraph"/>
              <w:ind w:right="-75"/>
              <w:rPr>
                <w:rFonts w:ascii="Times New Roman"/>
                <w:sz w:val="18"/>
              </w:rPr>
            </w:pPr>
          </w:p>
        </w:tc>
        <w:tc>
          <w:tcPr>
            <w:tcW w:w="1956" w:type="dxa"/>
            <w:tcBorders>
              <w:left w:val="double" w:sz="2" w:space="0" w:color="000000"/>
              <w:bottom w:val="double" w:sz="2"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на колоннах</w:t>
            </w:r>
          </w:p>
        </w:tc>
        <w:tc>
          <w:tcPr>
            <w:tcW w:w="1459" w:type="dxa"/>
            <w:tcBorders>
              <w:bottom w:val="double" w:sz="2" w:space="0" w:color="000000"/>
            </w:tcBorders>
          </w:tcPr>
          <w:p w:rsidR="007F6C4D" w:rsidRDefault="007F6C4D" w:rsidP="00A84B20">
            <w:pPr>
              <w:pStyle w:val="TableParagraph"/>
              <w:ind w:right="-75"/>
              <w:rPr>
                <w:rFonts w:ascii="Times New Roman"/>
                <w:sz w:val="18"/>
              </w:rPr>
            </w:pPr>
          </w:p>
        </w:tc>
        <w:tc>
          <w:tcPr>
            <w:tcW w:w="985" w:type="dxa"/>
            <w:tcBorders>
              <w:bottom w:val="double" w:sz="2" w:space="0" w:color="000000"/>
              <w:right w:val="double" w:sz="2" w:space="0" w:color="000000"/>
            </w:tcBorders>
          </w:tcPr>
          <w:p w:rsidR="007F6C4D" w:rsidRDefault="007F6C4D" w:rsidP="00A84B20">
            <w:pPr>
              <w:pStyle w:val="TableParagraph"/>
              <w:ind w:right="-75"/>
              <w:rPr>
                <w:rFonts w:ascii="Times New Roman"/>
                <w:sz w:val="18"/>
              </w:rPr>
            </w:pPr>
          </w:p>
        </w:tc>
        <w:tc>
          <w:tcPr>
            <w:tcW w:w="1728" w:type="dxa"/>
            <w:tcBorders>
              <w:left w:val="double" w:sz="2" w:space="0" w:color="000000"/>
              <w:bottom w:val="double" w:sz="2" w:space="0" w:color="000000"/>
              <w:right w:val="single" w:sz="6" w:space="0" w:color="000000"/>
            </w:tcBorders>
          </w:tcPr>
          <w:p w:rsidR="007F6C4D" w:rsidRDefault="007F6C4D" w:rsidP="00A84B20">
            <w:pPr>
              <w:pStyle w:val="TableParagraph"/>
              <w:spacing w:before="3"/>
              <w:ind w:right="-75"/>
              <w:rPr>
                <w:sz w:val="21"/>
              </w:rPr>
            </w:pPr>
          </w:p>
          <w:p w:rsidR="007F6C4D" w:rsidRDefault="00A84B20" w:rsidP="00A84B20">
            <w:pPr>
              <w:pStyle w:val="TableParagraph"/>
              <w:ind w:left="124" w:right="-75"/>
              <w:rPr>
                <w:sz w:val="19"/>
              </w:rPr>
            </w:pPr>
            <w:r>
              <w:rPr>
                <w:sz w:val="19"/>
              </w:rPr>
              <w:t>0,001S</w:t>
            </w:r>
          </w:p>
        </w:tc>
      </w:tr>
      <w:tr w:rsidR="007F6C4D">
        <w:trPr>
          <w:trHeight w:val="472"/>
        </w:trPr>
        <w:tc>
          <w:tcPr>
            <w:tcW w:w="746" w:type="dxa"/>
            <w:tcBorders>
              <w:left w:val="single" w:sz="6" w:space="0" w:color="000000"/>
              <w:right w:val="double" w:sz="2" w:space="0" w:color="000000"/>
            </w:tcBorders>
          </w:tcPr>
          <w:p w:rsidR="007F6C4D" w:rsidRDefault="007F6C4D" w:rsidP="00A84B20">
            <w:pPr>
              <w:pStyle w:val="TableParagraph"/>
              <w:ind w:right="-75"/>
              <w:rPr>
                <w:rFonts w:ascii="Times New Roman"/>
                <w:sz w:val="18"/>
              </w:rPr>
            </w:pPr>
          </w:p>
        </w:tc>
        <w:tc>
          <w:tcPr>
            <w:tcW w:w="4400" w:type="dxa"/>
            <w:gridSpan w:val="3"/>
            <w:tcBorders>
              <w:top w:val="double" w:sz="2" w:space="0" w:color="000000"/>
              <w:left w:val="double" w:sz="2" w:space="0" w:color="000000"/>
              <w:right w:val="double" w:sz="2" w:space="0" w:color="000000"/>
            </w:tcBorders>
          </w:tcPr>
          <w:p w:rsidR="007F6C4D" w:rsidRDefault="007F6C4D" w:rsidP="00A84B20">
            <w:pPr>
              <w:pStyle w:val="TableParagraph"/>
              <w:spacing w:before="4"/>
              <w:ind w:right="-75"/>
              <w:rPr>
                <w:sz w:val="21"/>
              </w:rPr>
            </w:pPr>
          </w:p>
          <w:p w:rsidR="007F6C4D" w:rsidRDefault="00A84B20" w:rsidP="00A84B20">
            <w:pPr>
              <w:pStyle w:val="TableParagraph"/>
              <w:spacing w:line="207" w:lineRule="exact"/>
              <w:ind w:left="124" w:right="-75"/>
              <w:rPr>
                <w:sz w:val="19"/>
              </w:rPr>
            </w:pPr>
            <w:r>
              <w:rPr>
                <w:sz w:val="19"/>
              </w:rPr>
              <w:t>в пролете</w:t>
            </w:r>
          </w:p>
        </w:tc>
        <w:tc>
          <w:tcPr>
            <w:tcW w:w="1728" w:type="dxa"/>
            <w:tcBorders>
              <w:top w:val="double" w:sz="2" w:space="0" w:color="000000"/>
              <w:left w:val="double" w:sz="2" w:space="0" w:color="000000"/>
              <w:right w:val="single" w:sz="6" w:space="0" w:color="000000"/>
            </w:tcBorders>
          </w:tcPr>
          <w:p w:rsidR="007F6C4D" w:rsidRDefault="007F6C4D" w:rsidP="00A84B20">
            <w:pPr>
              <w:pStyle w:val="TableParagraph"/>
              <w:spacing w:before="4"/>
              <w:ind w:right="-75"/>
              <w:rPr>
                <w:sz w:val="21"/>
              </w:rPr>
            </w:pPr>
          </w:p>
          <w:p w:rsidR="007F6C4D" w:rsidRDefault="00A84B20" w:rsidP="00A84B20">
            <w:pPr>
              <w:pStyle w:val="TableParagraph"/>
              <w:spacing w:line="207" w:lineRule="exact"/>
              <w:ind w:left="124" w:right="-75"/>
              <w:rPr>
                <w:sz w:val="19"/>
              </w:rPr>
            </w:pPr>
            <w:r>
              <w:rPr>
                <w:sz w:val="19"/>
              </w:rPr>
              <w:t>0,002S,</w:t>
            </w:r>
          </w:p>
        </w:tc>
      </w:tr>
      <w:tr w:rsidR="007F6C4D">
        <w:trPr>
          <w:trHeight w:val="447"/>
        </w:trPr>
        <w:tc>
          <w:tcPr>
            <w:tcW w:w="746" w:type="dxa"/>
            <w:tcBorders>
              <w:left w:val="single" w:sz="6" w:space="0" w:color="000000"/>
              <w:bottom w:val="single" w:sz="6" w:space="0" w:color="000000"/>
              <w:right w:val="double" w:sz="2" w:space="0" w:color="000000"/>
            </w:tcBorders>
          </w:tcPr>
          <w:p w:rsidR="007F6C4D" w:rsidRDefault="007F6C4D" w:rsidP="00A84B20">
            <w:pPr>
              <w:pStyle w:val="TableParagraph"/>
              <w:ind w:right="-75"/>
              <w:rPr>
                <w:rFonts w:ascii="Times New Roman"/>
                <w:sz w:val="18"/>
              </w:rPr>
            </w:pPr>
          </w:p>
        </w:tc>
        <w:tc>
          <w:tcPr>
            <w:tcW w:w="4400" w:type="dxa"/>
            <w:gridSpan w:val="3"/>
            <w:tcBorders>
              <w:left w:val="double" w:sz="2" w:space="0" w:color="000000"/>
              <w:bottom w:val="single" w:sz="6" w:space="0" w:color="000000"/>
              <w:right w:val="double" w:sz="2" w:space="0" w:color="000000"/>
            </w:tcBorders>
          </w:tcPr>
          <w:p w:rsidR="007F6C4D" w:rsidRDefault="007F6C4D" w:rsidP="00A84B20">
            <w:pPr>
              <w:pStyle w:val="TableParagraph"/>
              <w:ind w:right="-75"/>
              <w:rPr>
                <w:rFonts w:ascii="Times New Roman"/>
                <w:sz w:val="18"/>
              </w:rPr>
            </w:pPr>
          </w:p>
        </w:tc>
        <w:tc>
          <w:tcPr>
            <w:tcW w:w="1728" w:type="dxa"/>
            <w:tcBorders>
              <w:left w:val="double" w:sz="2" w:space="0" w:color="000000"/>
              <w:bottom w:val="single" w:sz="6" w:space="0" w:color="000000"/>
              <w:right w:val="single" w:sz="6" w:space="0" w:color="000000"/>
            </w:tcBorders>
          </w:tcPr>
          <w:p w:rsidR="007F6C4D" w:rsidRDefault="00A84B20" w:rsidP="00A84B20">
            <w:pPr>
              <w:pStyle w:val="TableParagraph"/>
              <w:spacing w:before="3"/>
              <w:ind w:left="124" w:right="-75"/>
              <w:rPr>
                <w:sz w:val="19"/>
              </w:rPr>
            </w:pPr>
            <w:r>
              <w:rPr>
                <w:sz w:val="19"/>
              </w:rPr>
              <w:t>но не более 40</w:t>
            </w:r>
          </w:p>
        </w:tc>
      </w:tr>
    </w:tbl>
    <w:p w:rsidR="007F6C4D" w:rsidRDefault="007F6C4D" w:rsidP="00A84B20">
      <w:pPr>
        <w:pStyle w:val="a3"/>
        <w:ind w:left="0" w:right="-75"/>
        <w:rPr>
          <w:sz w:val="20"/>
        </w:rPr>
      </w:pPr>
    </w:p>
    <w:p w:rsidR="007F6C4D" w:rsidRDefault="007F6C4D" w:rsidP="00A84B20">
      <w:pPr>
        <w:pStyle w:val="a3"/>
        <w:spacing w:before="7"/>
        <w:ind w:left="0" w:right="-75"/>
        <w:rPr>
          <w:sz w:val="27"/>
        </w:rPr>
      </w:pPr>
    </w:p>
    <w:p w:rsidR="007F6C4D" w:rsidRDefault="00A84B20" w:rsidP="00A84B20">
      <w:pPr>
        <w:pStyle w:val="Heading1"/>
        <w:spacing w:before="94" w:line="244" w:lineRule="auto"/>
        <w:ind w:right="-75"/>
      </w:pPr>
      <w:r>
        <w:t>Приложение N 9. Оценка работоспособности ограничителя или указателя опасного приближения к линии электропередачи</w:t>
      </w:r>
    </w:p>
    <w:p w:rsidR="007F6C4D" w:rsidRDefault="007F6C4D" w:rsidP="00A84B20">
      <w:pPr>
        <w:pStyle w:val="a3"/>
        <w:spacing w:before="6"/>
        <w:ind w:left="0" w:right="-75"/>
        <w:rPr>
          <w:b/>
          <w:sz w:val="20"/>
        </w:rPr>
      </w:pPr>
    </w:p>
    <w:p w:rsidR="007F6C4D" w:rsidRDefault="00A84B20" w:rsidP="00A84B20">
      <w:pPr>
        <w:pStyle w:val="a3"/>
        <w:ind w:left="618" w:right="-75"/>
      </w:pPr>
      <w:r>
        <w:t>Приложение N 9</w:t>
      </w:r>
    </w:p>
    <w:p w:rsidR="007F6C4D" w:rsidRDefault="00A84B20" w:rsidP="00A84B20">
      <w:pPr>
        <w:pStyle w:val="a3"/>
        <w:spacing w:before="11"/>
        <w:ind w:right="-75"/>
      </w:pPr>
      <w:r>
        <w:t>к Федеральным нормам и правилам</w:t>
      </w:r>
    </w:p>
    <w:p w:rsidR="007F6C4D" w:rsidRDefault="00A84B20" w:rsidP="00A84B20">
      <w:pPr>
        <w:pStyle w:val="a3"/>
        <w:spacing w:before="11" w:line="252" w:lineRule="auto"/>
        <w:ind w:right="-75"/>
      </w:pPr>
      <w:r>
        <w:t>в области промышленной безопасности "Правила безопасности опасных производственных объектов,</w:t>
      </w:r>
    </w:p>
    <w:p w:rsidR="007F6C4D" w:rsidRDefault="00A84B20" w:rsidP="00A84B20">
      <w:pPr>
        <w:pStyle w:val="a3"/>
        <w:spacing w:before="1" w:line="252" w:lineRule="auto"/>
        <w:ind w:right="-75"/>
      </w:pPr>
      <w:r>
        <w:t>на которых используются</w:t>
      </w:r>
      <w:r>
        <w:rPr>
          <w:spacing w:val="-20"/>
        </w:rPr>
        <w:t xml:space="preserve"> </w:t>
      </w:r>
      <w:r>
        <w:rPr>
          <w:spacing w:val="-3"/>
        </w:rPr>
        <w:t xml:space="preserve">подъемные </w:t>
      </w:r>
      <w:r>
        <w:rPr>
          <w:spacing w:val="-5"/>
        </w:rPr>
        <w:t xml:space="preserve">сооружения",  </w:t>
      </w:r>
      <w:r>
        <w:rPr>
          <w:spacing w:val="-4"/>
        </w:rPr>
        <w:t xml:space="preserve">утвержденным </w:t>
      </w:r>
      <w:r>
        <w:t xml:space="preserve">приказом </w:t>
      </w:r>
      <w:r>
        <w:rPr>
          <w:spacing w:val="-4"/>
        </w:rPr>
        <w:t>Федеральной</w:t>
      </w:r>
      <w:r>
        <w:rPr>
          <w:spacing w:val="-12"/>
        </w:rPr>
        <w:t xml:space="preserve"> </w:t>
      </w:r>
      <w:r>
        <w:rPr>
          <w:spacing w:val="-4"/>
        </w:rPr>
        <w:t>службы</w:t>
      </w:r>
    </w:p>
    <w:p w:rsidR="007F6C4D" w:rsidRDefault="00A84B20" w:rsidP="00A84B20">
      <w:pPr>
        <w:pStyle w:val="a3"/>
        <w:spacing w:line="252" w:lineRule="auto"/>
        <w:ind w:right="-75"/>
      </w:pPr>
      <w:r>
        <w:t>по экологическому, технологическому и атомному надзору</w:t>
      </w:r>
    </w:p>
    <w:p w:rsidR="007F6C4D" w:rsidRDefault="00A84B20" w:rsidP="00A84B20">
      <w:pPr>
        <w:pStyle w:val="a3"/>
        <w:ind w:right="-75"/>
      </w:pPr>
      <w:r>
        <w:t>от 26 ноября 2020 года N 461</w:t>
      </w:r>
    </w:p>
    <w:p w:rsidR="007F6C4D" w:rsidRDefault="007F6C4D" w:rsidP="00A84B20">
      <w:pPr>
        <w:pStyle w:val="a3"/>
        <w:spacing w:before="7"/>
        <w:ind w:left="0" w:right="-75"/>
        <w:rPr>
          <w:sz w:val="17"/>
        </w:rPr>
      </w:pPr>
    </w:p>
    <w:p w:rsidR="007F6C4D" w:rsidRDefault="00A84B20" w:rsidP="00A84B20">
      <w:pPr>
        <w:pStyle w:val="a3"/>
        <w:tabs>
          <w:tab w:val="left" w:pos="1054"/>
          <w:tab w:val="left" w:pos="3072"/>
          <w:tab w:val="left" w:pos="4528"/>
          <w:tab w:val="left" w:pos="5118"/>
          <w:tab w:val="left" w:pos="6268"/>
        </w:tabs>
        <w:spacing w:line="252" w:lineRule="auto"/>
        <w:ind w:right="-75"/>
      </w:pPr>
      <w:r>
        <w:t>Оценка</w:t>
      </w:r>
      <w:r>
        <w:tab/>
        <w:t>работоспособности</w:t>
      </w:r>
      <w:r>
        <w:tab/>
      </w:r>
      <w:r>
        <w:rPr>
          <w:spacing w:val="-4"/>
        </w:rPr>
        <w:t>ограничителя</w:t>
      </w:r>
      <w:r>
        <w:rPr>
          <w:spacing w:val="-4"/>
        </w:rPr>
        <w:tab/>
      </w:r>
      <w:r>
        <w:rPr>
          <w:spacing w:val="-5"/>
        </w:rPr>
        <w:t>или</w:t>
      </w:r>
      <w:r>
        <w:rPr>
          <w:spacing w:val="-5"/>
        </w:rPr>
        <w:tab/>
      </w:r>
      <w:r>
        <w:rPr>
          <w:spacing w:val="-3"/>
        </w:rPr>
        <w:t>указателя</w:t>
      </w:r>
      <w:r>
        <w:rPr>
          <w:spacing w:val="-3"/>
        </w:rPr>
        <w:tab/>
      </w:r>
      <w:r>
        <w:rPr>
          <w:spacing w:val="-5"/>
        </w:rPr>
        <w:t xml:space="preserve">опасного приближения </w:t>
      </w:r>
      <w:r>
        <w:t xml:space="preserve">к </w:t>
      </w:r>
      <w:r>
        <w:rPr>
          <w:spacing w:val="-5"/>
        </w:rPr>
        <w:t>линии</w:t>
      </w:r>
      <w:r>
        <w:rPr>
          <w:spacing w:val="-2"/>
        </w:rPr>
        <w:t xml:space="preserve"> </w:t>
      </w:r>
      <w:r>
        <w:rPr>
          <w:spacing w:val="-3"/>
        </w:rPr>
        <w:t>электропередачи</w:t>
      </w:r>
    </w:p>
    <w:p w:rsidR="007F6C4D" w:rsidRDefault="007F6C4D" w:rsidP="00A84B20">
      <w:pPr>
        <w:pStyle w:val="a3"/>
        <w:spacing w:before="8"/>
        <w:ind w:left="0" w:right="-75"/>
        <w:rPr>
          <w:sz w:val="16"/>
        </w:rPr>
      </w:pPr>
    </w:p>
    <w:p w:rsidR="007F6C4D" w:rsidRDefault="00A84B20" w:rsidP="00A84B20">
      <w:pPr>
        <w:pStyle w:val="a3"/>
        <w:spacing w:line="252" w:lineRule="auto"/>
        <w:ind w:right="-75" w:firstLine="318"/>
        <w:jc w:val="both"/>
      </w:pPr>
      <w:r>
        <w:rPr>
          <w:spacing w:val="-5"/>
        </w:rPr>
        <w:t xml:space="preserve">Для </w:t>
      </w:r>
      <w:r>
        <w:t xml:space="preserve">оценки работоспособности </w:t>
      </w:r>
      <w:r>
        <w:rPr>
          <w:spacing w:val="-4"/>
        </w:rPr>
        <w:t xml:space="preserve">ограничителя </w:t>
      </w:r>
      <w:r>
        <w:rPr>
          <w:spacing w:val="-5"/>
        </w:rPr>
        <w:t xml:space="preserve">или </w:t>
      </w:r>
      <w:r>
        <w:rPr>
          <w:spacing w:val="-3"/>
        </w:rPr>
        <w:t xml:space="preserve">указателя опасного </w:t>
      </w:r>
      <w:r>
        <w:rPr>
          <w:spacing w:val="-6"/>
        </w:rPr>
        <w:t xml:space="preserve">приближения </w:t>
      </w:r>
      <w:r>
        <w:t xml:space="preserve">к </w:t>
      </w:r>
      <w:r>
        <w:rPr>
          <w:spacing w:val="-5"/>
        </w:rPr>
        <w:t xml:space="preserve">линии </w:t>
      </w:r>
      <w:r>
        <w:rPr>
          <w:spacing w:val="-3"/>
        </w:rPr>
        <w:t xml:space="preserve">электропередачи (далее </w:t>
      </w:r>
      <w:r>
        <w:t xml:space="preserve">- ЛЭП) </w:t>
      </w:r>
      <w:r>
        <w:rPr>
          <w:spacing w:val="-6"/>
        </w:rPr>
        <w:t xml:space="preserve">может </w:t>
      </w:r>
      <w:r>
        <w:t xml:space="preserve">быть </w:t>
      </w:r>
      <w:r>
        <w:rPr>
          <w:spacing w:val="-3"/>
        </w:rPr>
        <w:t xml:space="preserve">использован </w:t>
      </w:r>
      <w:r>
        <w:t xml:space="preserve">макет ЛЭП, </w:t>
      </w:r>
      <w:r>
        <w:rPr>
          <w:spacing w:val="-3"/>
        </w:rPr>
        <w:t xml:space="preserve">состоящий из </w:t>
      </w:r>
      <w:r>
        <w:rPr>
          <w:spacing w:val="-5"/>
        </w:rPr>
        <w:t xml:space="preserve">трехфазной </w:t>
      </w:r>
      <w:r>
        <w:rPr>
          <w:spacing w:val="-3"/>
        </w:rPr>
        <w:t xml:space="preserve">четырехпроводной </w:t>
      </w:r>
      <w:r>
        <w:rPr>
          <w:spacing w:val="-4"/>
        </w:rPr>
        <w:t xml:space="preserve">воздушной </w:t>
      </w:r>
      <w:r>
        <w:t xml:space="preserve">электрической </w:t>
      </w:r>
      <w:r>
        <w:rPr>
          <w:spacing w:val="-5"/>
        </w:rPr>
        <w:t xml:space="preserve">линии напряжением </w:t>
      </w:r>
      <w:r>
        <w:rPr>
          <w:spacing w:val="-4"/>
        </w:rPr>
        <w:t xml:space="preserve">220/380 </w:t>
      </w:r>
      <w:r>
        <w:t xml:space="preserve">В, </w:t>
      </w:r>
      <w:r>
        <w:rPr>
          <w:spacing w:val="-4"/>
        </w:rPr>
        <w:t xml:space="preserve">выполненной </w:t>
      </w:r>
      <w:r>
        <w:rPr>
          <w:spacing w:val="-3"/>
        </w:rPr>
        <w:t xml:space="preserve">из </w:t>
      </w:r>
      <w:r>
        <w:rPr>
          <w:spacing w:val="-4"/>
        </w:rPr>
        <w:t xml:space="preserve">изолированных </w:t>
      </w:r>
      <w:r>
        <w:rPr>
          <w:spacing w:val="-3"/>
        </w:rPr>
        <w:t xml:space="preserve">проводов, </w:t>
      </w:r>
      <w:r>
        <w:rPr>
          <w:spacing w:val="-4"/>
        </w:rPr>
        <w:t xml:space="preserve">расположенных </w:t>
      </w:r>
      <w:r>
        <w:t xml:space="preserve">на </w:t>
      </w:r>
      <w:r>
        <w:rPr>
          <w:spacing w:val="-4"/>
        </w:rPr>
        <w:t xml:space="preserve">опорах </w:t>
      </w:r>
      <w:r>
        <w:t xml:space="preserve">на высоте не </w:t>
      </w:r>
      <w:r>
        <w:rPr>
          <w:spacing w:val="-4"/>
        </w:rPr>
        <w:t>ме</w:t>
      </w:r>
      <w:r>
        <w:rPr>
          <w:spacing w:val="-4"/>
        </w:rPr>
        <w:t xml:space="preserve">нее </w:t>
      </w:r>
      <w:r>
        <w:t xml:space="preserve">6 м, и </w:t>
      </w:r>
      <w:r>
        <w:rPr>
          <w:spacing w:val="-5"/>
        </w:rPr>
        <w:t xml:space="preserve">размещенной </w:t>
      </w:r>
      <w:r>
        <w:t xml:space="preserve">на </w:t>
      </w:r>
      <w:r>
        <w:rPr>
          <w:spacing w:val="-3"/>
        </w:rPr>
        <w:t xml:space="preserve">специальной </w:t>
      </w:r>
      <w:r>
        <w:rPr>
          <w:spacing w:val="-5"/>
        </w:rPr>
        <w:t xml:space="preserve">площадке. </w:t>
      </w:r>
      <w:r>
        <w:t xml:space="preserve">Расстояние </w:t>
      </w:r>
      <w:r>
        <w:rPr>
          <w:spacing w:val="-4"/>
        </w:rPr>
        <w:t xml:space="preserve">между опорами </w:t>
      </w:r>
      <w:r>
        <w:rPr>
          <w:spacing w:val="-5"/>
        </w:rPr>
        <w:t xml:space="preserve">должно </w:t>
      </w:r>
      <w:r>
        <w:t xml:space="preserve">быть не </w:t>
      </w:r>
      <w:r>
        <w:rPr>
          <w:spacing w:val="-4"/>
        </w:rPr>
        <w:t xml:space="preserve">менее </w:t>
      </w:r>
      <w:r>
        <w:rPr>
          <w:spacing w:val="-3"/>
        </w:rPr>
        <w:t xml:space="preserve">15 </w:t>
      </w:r>
      <w:r>
        <w:t xml:space="preserve">м. </w:t>
      </w:r>
      <w:r>
        <w:rPr>
          <w:spacing w:val="-3"/>
        </w:rPr>
        <w:t xml:space="preserve">Вдоль </w:t>
      </w:r>
      <w:r>
        <w:rPr>
          <w:spacing w:val="-6"/>
        </w:rPr>
        <w:t xml:space="preserve">нижнего </w:t>
      </w:r>
      <w:r>
        <w:t xml:space="preserve">провода </w:t>
      </w:r>
      <w:r>
        <w:rPr>
          <w:spacing w:val="-5"/>
        </w:rPr>
        <w:t xml:space="preserve">линии, </w:t>
      </w:r>
      <w:r>
        <w:t xml:space="preserve">на </w:t>
      </w:r>
      <w:r>
        <w:rPr>
          <w:spacing w:val="-4"/>
        </w:rPr>
        <w:t xml:space="preserve">его уровне </w:t>
      </w:r>
      <w:r>
        <w:t xml:space="preserve">и на расстоянии </w:t>
      </w:r>
      <w:r>
        <w:rPr>
          <w:spacing w:val="-3"/>
        </w:rPr>
        <w:t xml:space="preserve">от </w:t>
      </w:r>
      <w:r>
        <w:rPr>
          <w:spacing w:val="-4"/>
        </w:rPr>
        <w:t xml:space="preserve">него (1,5±0,1) </w:t>
      </w:r>
      <w:r>
        <w:t xml:space="preserve">м </w:t>
      </w:r>
      <w:r>
        <w:rPr>
          <w:spacing w:val="-6"/>
        </w:rPr>
        <w:t xml:space="preserve">должен </w:t>
      </w:r>
      <w:r>
        <w:t xml:space="preserve">быть </w:t>
      </w:r>
      <w:r>
        <w:rPr>
          <w:spacing w:val="-3"/>
        </w:rPr>
        <w:t xml:space="preserve">установлен </w:t>
      </w:r>
      <w:r>
        <w:rPr>
          <w:spacing w:val="-4"/>
        </w:rPr>
        <w:t xml:space="preserve">ограничительный </w:t>
      </w:r>
      <w:r>
        <w:t>канат</w:t>
      </w:r>
      <w:r>
        <w:rPr>
          <w:spacing w:val="5"/>
        </w:rPr>
        <w:t xml:space="preserve"> </w:t>
      </w:r>
      <w:r>
        <w:rPr>
          <w:spacing w:val="-5"/>
        </w:rPr>
        <w:t>(шнур).</w:t>
      </w:r>
    </w:p>
    <w:p w:rsidR="007F6C4D" w:rsidRDefault="007F6C4D" w:rsidP="00A84B20">
      <w:pPr>
        <w:pStyle w:val="a3"/>
        <w:ind w:left="0" w:right="-75"/>
        <w:rPr>
          <w:sz w:val="20"/>
        </w:rPr>
      </w:pPr>
    </w:p>
    <w:p w:rsidR="007F6C4D" w:rsidRDefault="007F6C4D" w:rsidP="00A84B20">
      <w:pPr>
        <w:pStyle w:val="a3"/>
        <w:ind w:left="0" w:right="-75"/>
        <w:rPr>
          <w:sz w:val="20"/>
        </w:rPr>
      </w:pPr>
    </w:p>
    <w:p w:rsidR="007F6C4D" w:rsidRDefault="00A84B20" w:rsidP="00A84B20">
      <w:pPr>
        <w:pStyle w:val="a3"/>
        <w:ind w:left="0" w:right="-75"/>
        <w:rPr>
          <w:sz w:val="11"/>
        </w:rPr>
      </w:pPr>
      <w:r>
        <w:rPr>
          <w:noProof/>
          <w:lang w:eastAsia="ru-RU"/>
        </w:rPr>
        <w:drawing>
          <wp:anchor distT="0" distB="0" distL="0" distR="0" simplePos="0" relativeHeight="33" behindDoc="0" locked="0" layoutInCell="1" allowOverlap="1">
            <wp:simplePos x="0" y="0"/>
            <wp:positionH relativeFrom="page">
              <wp:posOffset>513546</wp:posOffset>
            </wp:positionH>
            <wp:positionV relativeFrom="paragraph">
              <wp:posOffset>105645</wp:posOffset>
            </wp:positionV>
            <wp:extent cx="2914649" cy="1619250"/>
            <wp:effectExtent l="0" t="0" r="0" b="0"/>
            <wp:wrapTopAndBottom/>
            <wp:docPr id="297" name="image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21.jpeg"/>
                    <pic:cNvPicPr/>
                  </pic:nvPicPr>
                  <pic:blipFill>
                    <a:blip r:embed="rId141" cstate="print"/>
                    <a:stretch>
                      <a:fillRect/>
                    </a:stretch>
                  </pic:blipFill>
                  <pic:spPr>
                    <a:xfrm>
                      <a:off x="0" y="0"/>
                      <a:ext cx="2914649" cy="1619250"/>
                    </a:xfrm>
                    <a:prstGeom prst="rect">
                      <a:avLst/>
                    </a:prstGeom>
                  </pic:spPr>
                </pic:pic>
              </a:graphicData>
            </a:graphic>
          </wp:anchor>
        </w:drawing>
      </w:r>
    </w:p>
    <w:p w:rsidR="007F6C4D" w:rsidRDefault="007F6C4D" w:rsidP="00A84B20">
      <w:pPr>
        <w:pStyle w:val="a3"/>
        <w:ind w:left="0" w:right="-75"/>
        <w:rPr>
          <w:sz w:val="20"/>
        </w:rPr>
      </w:pPr>
    </w:p>
    <w:p w:rsidR="007F6C4D" w:rsidRDefault="00A84B20" w:rsidP="00A84B20">
      <w:pPr>
        <w:pStyle w:val="a3"/>
        <w:spacing w:before="125" w:line="252" w:lineRule="auto"/>
        <w:ind w:right="-75" w:firstLine="318"/>
        <w:jc w:val="both"/>
      </w:pPr>
      <w:r>
        <w:t>Ограничитель или указатель опасного приближения к ЛЭП считается работоспособным, если срабатывание происходит при выдвижении или наклоне стрелы крана до соприкосновения ее оголовка с ограничительным канатом.</w:t>
      </w:r>
    </w:p>
    <w:p w:rsidR="007F6C4D" w:rsidRDefault="00A84B20" w:rsidP="00A84B20">
      <w:pPr>
        <w:pStyle w:val="a3"/>
        <w:spacing w:line="252" w:lineRule="auto"/>
        <w:ind w:right="-75" w:firstLine="318"/>
        <w:jc w:val="both"/>
      </w:pPr>
      <w:r>
        <w:t xml:space="preserve">Для установления состояния (работоспособное или </w:t>
      </w:r>
      <w:r>
        <w:t>неработоспособное) ограничителя или указателя опасного приближения к ЛЭП может быть использован переносной имитатор ЛЭП по методике указанной в его эксплуатационных документах.</w:t>
      </w:r>
    </w:p>
    <w:p w:rsidR="007F6C4D" w:rsidRDefault="00A84B20" w:rsidP="00A84B20">
      <w:pPr>
        <w:pStyle w:val="a3"/>
        <w:spacing w:before="1" w:line="252" w:lineRule="auto"/>
        <w:ind w:right="-75" w:firstLine="318"/>
        <w:jc w:val="both"/>
      </w:pPr>
      <w:r>
        <w:rPr>
          <w:spacing w:val="-5"/>
        </w:rPr>
        <w:t xml:space="preserve">Перед направлением </w:t>
      </w:r>
      <w:r>
        <w:t xml:space="preserve">крана в </w:t>
      </w:r>
      <w:r>
        <w:rPr>
          <w:spacing w:val="-3"/>
        </w:rPr>
        <w:t xml:space="preserve">опасную </w:t>
      </w:r>
      <w:r>
        <w:t xml:space="preserve">зону ЛЭП </w:t>
      </w:r>
      <w:r>
        <w:rPr>
          <w:spacing w:val="-4"/>
        </w:rPr>
        <w:t xml:space="preserve">ограничитель </w:t>
      </w:r>
      <w:r>
        <w:rPr>
          <w:spacing w:val="-5"/>
        </w:rPr>
        <w:t xml:space="preserve">или </w:t>
      </w:r>
      <w:r>
        <w:rPr>
          <w:spacing w:val="-3"/>
        </w:rPr>
        <w:t>указатель опасного</w:t>
      </w:r>
      <w:r>
        <w:rPr>
          <w:spacing w:val="-3"/>
        </w:rPr>
        <w:t xml:space="preserve"> </w:t>
      </w:r>
      <w:r>
        <w:rPr>
          <w:spacing w:val="-6"/>
        </w:rPr>
        <w:t xml:space="preserve">приближения </w:t>
      </w:r>
      <w:r>
        <w:t xml:space="preserve">к ЛЭП </w:t>
      </w:r>
      <w:r>
        <w:rPr>
          <w:spacing w:val="-6"/>
        </w:rPr>
        <w:t xml:space="preserve">должен </w:t>
      </w:r>
      <w:r>
        <w:t xml:space="preserve">быть </w:t>
      </w:r>
      <w:r>
        <w:rPr>
          <w:spacing w:val="-4"/>
        </w:rPr>
        <w:t xml:space="preserve">проверен </w:t>
      </w:r>
      <w:r>
        <w:t>на  макете  ЛЭП.</w:t>
      </w:r>
    </w:p>
    <w:p w:rsidR="007F6C4D" w:rsidRDefault="007F6C4D" w:rsidP="00A84B20">
      <w:pPr>
        <w:spacing w:line="252" w:lineRule="auto"/>
        <w:ind w:right="-75"/>
        <w:jc w:val="both"/>
        <w:sectPr w:rsidR="007F6C4D">
          <w:pgSz w:w="11900" w:h="16840"/>
          <w:pgMar w:top="560" w:right="500" w:bottom="280" w:left="560" w:header="720" w:footer="720" w:gutter="0"/>
          <w:cols w:space="720"/>
        </w:sectPr>
      </w:pPr>
    </w:p>
    <w:p w:rsidR="007F6C4D" w:rsidRDefault="00A84B20" w:rsidP="00A84B20">
      <w:pPr>
        <w:pStyle w:val="a3"/>
        <w:spacing w:before="81" w:line="252" w:lineRule="auto"/>
        <w:ind w:right="-75"/>
      </w:pPr>
      <w:r>
        <w:t>Электронный текст документа подготовлен АО "Кодекс" и сверен по: Официальный интернет-портал правовой информации</w:t>
      </w:r>
      <w:hyperlink r:id="rId142">
        <w:r>
          <w:t xml:space="preserve"> www.pravo.gov.ru, </w:t>
        </w:r>
      </w:hyperlink>
      <w:r>
        <w:t>31.12.2020,</w:t>
      </w:r>
    </w:p>
    <w:p w:rsidR="007F6C4D" w:rsidRDefault="00A84B20" w:rsidP="00A84B20">
      <w:pPr>
        <w:pStyle w:val="a3"/>
        <w:spacing w:before="1"/>
        <w:ind w:right="-75"/>
      </w:pPr>
      <w:r>
        <w:t>N 0001202012310065</w:t>
      </w:r>
    </w:p>
    <w:sectPr w:rsidR="007F6C4D" w:rsidSect="007F6C4D">
      <w:pgSz w:w="11900" w:h="16840"/>
      <w:pgMar w:top="600" w:right="500" w:bottom="280" w:left="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D01"/>
    <w:multiLevelType w:val="hybridMultilevel"/>
    <w:tmpl w:val="5ECE8932"/>
    <w:lvl w:ilvl="0" w:tplc="A5B828A0">
      <w:start w:val="1"/>
      <w:numFmt w:val="decimal"/>
      <w:lvlText w:val="%1."/>
      <w:lvlJc w:val="left"/>
      <w:pPr>
        <w:ind w:left="108" w:hanging="221"/>
        <w:jc w:val="left"/>
      </w:pPr>
      <w:rPr>
        <w:rFonts w:ascii="Arial" w:eastAsia="Arial" w:hAnsi="Arial" w:cs="Arial" w:hint="default"/>
        <w:spacing w:val="-5"/>
        <w:w w:val="100"/>
        <w:sz w:val="19"/>
        <w:szCs w:val="19"/>
        <w:lang w:val="ru-RU" w:eastAsia="en-US" w:bidi="ar-SA"/>
      </w:rPr>
    </w:lvl>
    <w:lvl w:ilvl="1" w:tplc="DB7CCEAC">
      <w:numFmt w:val="bullet"/>
      <w:lvlText w:val="•"/>
      <w:lvlJc w:val="left"/>
      <w:pPr>
        <w:ind w:left="760" w:hanging="221"/>
      </w:pPr>
      <w:rPr>
        <w:rFonts w:hint="default"/>
        <w:lang w:val="ru-RU" w:eastAsia="en-US" w:bidi="ar-SA"/>
      </w:rPr>
    </w:lvl>
    <w:lvl w:ilvl="2" w:tplc="4B64887E">
      <w:numFmt w:val="bullet"/>
      <w:lvlText w:val="•"/>
      <w:lvlJc w:val="left"/>
      <w:pPr>
        <w:ind w:left="880" w:hanging="221"/>
      </w:pPr>
      <w:rPr>
        <w:rFonts w:hint="default"/>
        <w:lang w:val="ru-RU" w:eastAsia="en-US" w:bidi="ar-SA"/>
      </w:rPr>
    </w:lvl>
    <w:lvl w:ilvl="3" w:tplc="F5204C88">
      <w:numFmt w:val="bullet"/>
      <w:lvlText w:val="•"/>
      <w:lvlJc w:val="left"/>
      <w:pPr>
        <w:ind w:left="2125" w:hanging="221"/>
      </w:pPr>
      <w:rPr>
        <w:rFonts w:hint="default"/>
        <w:lang w:val="ru-RU" w:eastAsia="en-US" w:bidi="ar-SA"/>
      </w:rPr>
    </w:lvl>
    <w:lvl w:ilvl="4" w:tplc="572A7906">
      <w:numFmt w:val="bullet"/>
      <w:lvlText w:val="•"/>
      <w:lvlJc w:val="left"/>
      <w:pPr>
        <w:ind w:left="3370" w:hanging="221"/>
      </w:pPr>
      <w:rPr>
        <w:rFonts w:hint="default"/>
        <w:lang w:val="ru-RU" w:eastAsia="en-US" w:bidi="ar-SA"/>
      </w:rPr>
    </w:lvl>
    <w:lvl w:ilvl="5" w:tplc="649084BE">
      <w:numFmt w:val="bullet"/>
      <w:lvlText w:val="•"/>
      <w:lvlJc w:val="left"/>
      <w:pPr>
        <w:ind w:left="4615" w:hanging="221"/>
      </w:pPr>
      <w:rPr>
        <w:rFonts w:hint="default"/>
        <w:lang w:val="ru-RU" w:eastAsia="en-US" w:bidi="ar-SA"/>
      </w:rPr>
    </w:lvl>
    <w:lvl w:ilvl="6" w:tplc="EC10B89A">
      <w:numFmt w:val="bullet"/>
      <w:lvlText w:val="•"/>
      <w:lvlJc w:val="left"/>
      <w:pPr>
        <w:ind w:left="5860" w:hanging="221"/>
      </w:pPr>
      <w:rPr>
        <w:rFonts w:hint="default"/>
        <w:lang w:val="ru-RU" w:eastAsia="en-US" w:bidi="ar-SA"/>
      </w:rPr>
    </w:lvl>
    <w:lvl w:ilvl="7" w:tplc="7240854E">
      <w:numFmt w:val="bullet"/>
      <w:lvlText w:val="•"/>
      <w:lvlJc w:val="left"/>
      <w:pPr>
        <w:ind w:left="7105" w:hanging="221"/>
      </w:pPr>
      <w:rPr>
        <w:rFonts w:hint="default"/>
        <w:lang w:val="ru-RU" w:eastAsia="en-US" w:bidi="ar-SA"/>
      </w:rPr>
    </w:lvl>
    <w:lvl w:ilvl="8" w:tplc="74240388">
      <w:numFmt w:val="bullet"/>
      <w:lvlText w:val="•"/>
      <w:lvlJc w:val="left"/>
      <w:pPr>
        <w:ind w:left="8350" w:hanging="221"/>
      </w:pPr>
      <w:rPr>
        <w:rFonts w:hint="default"/>
        <w:lang w:val="ru-RU" w:eastAsia="en-US" w:bidi="ar-SA"/>
      </w:rPr>
    </w:lvl>
  </w:abstractNum>
  <w:abstractNum w:abstractNumId="1">
    <w:nsid w:val="0B380FF1"/>
    <w:multiLevelType w:val="hybridMultilevel"/>
    <w:tmpl w:val="6CB6DB5A"/>
    <w:lvl w:ilvl="0" w:tplc="A42CA334">
      <w:start w:val="1"/>
      <w:numFmt w:val="decimal"/>
      <w:lvlText w:val="%1."/>
      <w:lvlJc w:val="left"/>
      <w:pPr>
        <w:ind w:left="108" w:hanging="283"/>
        <w:jc w:val="left"/>
      </w:pPr>
      <w:rPr>
        <w:rFonts w:ascii="Arial" w:eastAsia="Arial" w:hAnsi="Arial" w:cs="Arial" w:hint="default"/>
        <w:spacing w:val="-5"/>
        <w:w w:val="100"/>
        <w:sz w:val="19"/>
        <w:szCs w:val="19"/>
        <w:lang w:val="ru-RU" w:eastAsia="en-US" w:bidi="ar-SA"/>
      </w:rPr>
    </w:lvl>
    <w:lvl w:ilvl="1" w:tplc="9AF2C948">
      <w:numFmt w:val="bullet"/>
      <w:lvlText w:val="•"/>
      <w:lvlJc w:val="left"/>
      <w:pPr>
        <w:ind w:left="1174" w:hanging="283"/>
      </w:pPr>
      <w:rPr>
        <w:rFonts w:hint="default"/>
        <w:lang w:val="ru-RU" w:eastAsia="en-US" w:bidi="ar-SA"/>
      </w:rPr>
    </w:lvl>
    <w:lvl w:ilvl="2" w:tplc="86606F58">
      <w:numFmt w:val="bullet"/>
      <w:lvlText w:val="•"/>
      <w:lvlJc w:val="left"/>
      <w:pPr>
        <w:ind w:left="2248" w:hanging="283"/>
      </w:pPr>
      <w:rPr>
        <w:rFonts w:hint="default"/>
        <w:lang w:val="ru-RU" w:eastAsia="en-US" w:bidi="ar-SA"/>
      </w:rPr>
    </w:lvl>
    <w:lvl w:ilvl="3" w:tplc="E3A82204">
      <w:numFmt w:val="bullet"/>
      <w:lvlText w:val="•"/>
      <w:lvlJc w:val="left"/>
      <w:pPr>
        <w:ind w:left="3322" w:hanging="283"/>
      </w:pPr>
      <w:rPr>
        <w:rFonts w:hint="default"/>
        <w:lang w:val="ru-RU" w:eastAsia="en-US" w:bidi="ar-SA"/>
      </w:rPr>
    </w:lvl>
    <w:lvl w:ilvl="4" w:tplc="60D07A36">
      <w:numFmt w:val="bullet"/>
      <w:lvlText w:val="•"/>
      <w:lvlJc w:val="left"/>
      <w:pPr>
        <w:ind w:left="4396" w:hanging="283"/>
      </w:pPr>
      <w:rPr>
        <w:rFonts w:hint="default"/>
        <w:lang w:val="ru-RU" w:eastAsia="en-US" w:bidi="ar-SA"/>
      </w:rPr>
    </w:lvl>
    <w:lvl w:ilvl="5" w:tplc="F616431E">
      <w:numFmt w:val="bullet"/>
      <w:lvlText w:val="•"/>
      <w:lvlJc w:val="left"/>
      <w:pPr>
        <w:ind w:left="5470" w:hanging="283"/>
      </w:pPr>
      <w:rPr>
        <w:rFonts w:hint="default"/>
        <w:lang w:val="ru-RU" w:eastAsia="en-US" w:bidi="ar-SA"/>
      </w:rPr>
    </w:lvl>
    <w:lvl w:ilvl="6" w:tplc="59406FD4">
      <w:numFmt w:val="bullet"/>
      <w:lvlText w:val="•"/>
      <w:lvlJc w:val="left"/>
      <w:pPr>
        <w:ind w:left="6544" w:hanging="283"/>
      </w:pPr>
      <w:rPr>
        <w:rFonts w:hint="default"/>
        <w:lang w:val="ru-RU" w:eastAsia="en-US" w:bidi="ar-SA"/>
      </w:rPr>
    </w:lvl>
    <w:lvl w:ilvl="7" w:tplc="AC56027E">
      <w:numFmt w:val="bullet"/>
      <w:lvlText w:val="•"/>
      <w:lvlJc w:val="left"/>
      <w:pPr>
        <w:ind w:left="7618" w:hanging="283"/>
      </w:pPr>
      <w:rPr>
        <w:rFonts w:hint="default"/>
        <w:lang w:val="ru-RU" w:eastAsia="en-US" w:bidi="ar-SA"/>
      </w:rPr>
    </w:lvl>
    <w:lvl w:ilvl="8" w:tplc="F0DCCA34">
      <w:numFmt w:val="bullet"/>
      <w:lvlText w:val="•"/>
      <w:lvlJc w:val="left"/>
      <w:pPr>
        <w:ind w:left="8692" w:hanging="283"/>
      </w:pPr>
      <w:rPr>
        <w:rFonts w:hint="default"/>
        <w:lang w:val="ru-RU" w:eastAsia="en-US" w:bidi="ar-SA"/>
      </w:rPr>
    </w:lvl>
  </w:abstractNum>
  <w:abstractNum w:abstractNumId="2">
    <w:nsid w:val="486645EC"/>
    <w:multiLevelType w:val="hybridMultilevel"/>
    <w:tmpl w:val="47D2B172"/>
    <w:lvl w:ilvl="0" w:tplc="F9F28122">
      <w:start w:val="1"/>
      <w:numFmt w:val="decimal"/>
      <w:lvlText w:val="%1."/>
      <w:lvlJc w:val="left"/>
      <w:pPr>
        <w:ind w:left="124" w:hanging="260"/>
        <w:jc w:val="left"/>
      </w:pPr>
      <w:rPr>
        <w:rFonts w:ascii="Arial" w:eastAsia="Arial" w:hAnsi="Arial" w:cs="Arial" w:hint="default"/>
        <w:spacing w:val="-5"/>
        <w:w w:val="100"/>
        <w:sz w:val="19"/>
        <w:szCs w:val="19"/>
        <w:lang w:val="ru-RU" w:eastAsia="en-US" w:bidi="ar-SA"/>
      </w:rPr>
    </w:lvl>
    <w:lvl w:ilvl="1" w:tplc="56AA1BF0">
      <w:numFmt w:val="bullet"/>
      <w:lvlText w:val="•"/>
      <w:lvlJc w:val="left"/>
      <w:pPr>
        <w:ind w:left="592" w:hanging="260"/>
      </w:pPr>
      <w:rPr>
        <w:rFonts w:hint="default"/>
        <w:lang w:val="ru-RU" w:eastAsia="en-US" w:bidi="ar-SA"/>
      </w:rPr>
    </w:lvl>
    <w:lvl w:ilvl="2" w:tplc="3D345892">
      <w:numFmt w:val="bullet"/>
      <w:lvlText w:val="•"/>
      <w:lvlJc w:val="left"/>
      <w:pPr>
        <w:ind w:left="1065" w:hanging="260"/>
      </w:pPr>
      <w:rPr>
        <w:rFonts w:hint="default"/>
        <w:lang w:val="ru-RU" w:eastAsia="en-US" w:bidi="ar-SA"/>
      </w:rPr>
    </w:lvl>
    <w:lvl w:ilvl="3" w:tplc="4A3431A2">
      <w:numFmt w:val="bullet"/>
      <w:lvlText w:val="•"/>
      <w:lvlJc w:val="left"/>
      <w:pPr>
        <w:ind w:left="1538" w:hanging="260"/>
      </w:pPr>
      <w:rPr>
        <w:rFonts w:hint="default"/>
        <w:lang w:val="ru-RU" w:eastAsia="en-US" w:bidi="ar-SA"/>
      </w:rPr>
    </w:lvl>
    <w:lvl w:ilvl="4" w:tplc="759E9558">
      <w:numFmt w:val="bullet"/>
      <w:lvlText w:val="•"/>
      <w:lvlJc w:val="left"/>
      <w:pPr>
        <w:ind w:left="2011" w:hanging="260"/>
      </w:pPr>
      <w:rPr>
        <w:rFonts w:hint="default"/>
        <w:lang w:val="ru-RU" w:eastAsia="en-US" w:bidi="ar-SA"/>
      </w:rPr>
    </w:lvl>
    <w:lvl w:ilvl="5" w:tplc="CE1E0EB6">
      <w:numFmt w:val="bullet"/>
      <w:lvlText w:val="•"/>
      <w:lvlJc w:val="left"/>
      <w:pPr>
        <w:ind w:left="2484" w:hanging="260"/>
      </w:pPr>
      <w:rPr>
        <w:rFonts w:hint="default"/>
        <w:lang w:val="ru-RU" w:eastAsia="en-US" w:bidi="ar-SA"/>
      </w:rPr>
    </w:lvl>
    <w:lvl w:ilvl="6" w:tplc="A1721C28">
      <w:numFmt w:val="bullet"/>
      <w:lvlText w:val="•"/>
      <w:lvlJc w:val="left"/>
      <w:pPr>
        <w:ind w:left="2957" w:hanging="260"/>
      </w:pPr>
      <w:rPr>
        <w:rFonts w:hint="default"/>
        <w:lang w:val="ru-RU" w:eastAsia="en-US" w:bidi="ar-SA"/>
      </w:rPr>
    </w:lvl>
    <w:lvl w:ilvl="7" w:tplc="7512A4E0">
      <w:numFmt w:val="bullet"/>
      <w:lvlText w:val="•"/>
      <w:lvlJc w:val="left"/>
      <w:pPr>
        <w:ind w:left="3430" w:hanging="260"/>
      </w:pPr>
      <w:rPr>
        <w:rFonts w:hint="default"/>
        <w:lang w:val="ru-RU" w:eastAsia="en-US" w:bidi="ar-SA"/>
      </w:rPr>
    </w:lvl>
    <w:lvl w:ilvl="8" w:tplc="C13CD37A">
      <w:numFmt w:val="bullet"/>
      <w:lvlText w:val="•"/>
      <w:lvlJc w:val="left"/>
      <w:pPr>
        <w:ind w:left="3903" w:hanging="260"/>
      </w:pPr>
      <w:rPr>
        <w:rFonts w:hint="default"/>
        <w:lang w:val="ru-RU" w:eastAsia="en-US" w:bidi="ar-SA"/>
      </w:rPr>
    </w:lvl>
  </w:abstractNum>
  <w:abstractNum w:abstractNumId="3">
    <w:nsid w:val="4AF14B57"/>
    <w:multiLevelType w:val="hybridMultilevel"/>
    <w:tmpl w:val="00A0365C"/>
    <w:lvl w:ilvl="0" w:tplc="F970DE54">
      <w:start w:val="1"/>
      <w:numFmt w:val="decimal"/>
      <w:lvlText w:val="%1"/>
      <w:lvlJc w:val="left"/>
      <w:pPr>
        <w:ind w:left="108" w:hanging="190"/>
        <w:jc w:val="left"/>
      </w:pPr>
      <w:rPr>
        <w:rFonts w:ascii="Arial" w:eastAsia="Arial" w:hAnsi="Arial" w:cs="Arial" w:hint="default"/>
        <w:w w:val="100"/>
        <w:sz w:val="19"/>
        <w:szCs w:val="19"/>
        <w:lang w:val="ru-RU" w:eastAsia="en-US" w:bidi="ar-SA"/>
      </w:rPr>
    </w:lvl>
    <w:lvl w:ilvl="1" w:tplc="D74C23F6">
      <w:numFmt w:val="bullet"/>
      <w:lvlText w:val="•"/>
      <w:lvlJc w:val="left"/>
      <w:pPr>
        <w:ind w:left="1174" w:hanging="190"/>
      </w:pPr>
      <w:rPr>
        <w:rFonts w:hint="default"/>
        <w:lang w:val="ru-RU" w:eastAsia="en-US" w:bidi="ar-SA"/>
      </w:rPr>
    </w:lvl>
    <w:lvl w:ilvl="2" w:tplc="DA7C7652">
      <w:numFmt w:val="bullet"/>
      <w:lvlText w:val="•"/>
      <w:lvlJc w:val="left"/>
      <w:pPr>
        <w:ind w:left="2248" w:hanging="190"/>
      </w:pPr>
      <w:rPr>
        <w:rFonts w:hint="default"/>
        <w:lang w:val="ru-RU" w:eastAsia="en-US" w:bidi="ar-SA"/>
      </w:rPr>
    </w:lvl>
    <w:lvl w:ilvl="3" w:tplc="8BA83080">
      <w:numFmt w:val="bullet"/>
      <w:lvlText w:val="•"/>
      <w:lvlJc w:val="left"/>
      <w:pPr>
        <w:ind w:left="3322" w:hanging="190"/>
      </w:pPr>
      <w:rPr>
        <w:rFonts w:hint="default"/>
        <w:lang w:val="ru-RU" w:eastAsia="en-US" w:bidi="ar-SA"/>
      </w:rPr>
    </w:lvl>
    <w:lvl w:ilvl="4" w:tplc="F89AD2BC">
      <w:numFmt w:val="bullet"/>
      <w:lvlText w:val="•"/>
      <w:lvlJc w:val="left"/>
      <w:pPr>
        <w:ind w:left="4396" w:hanging="190"/>
      </w:pPr>
      <w:rPr>
        <w:rFonts w:hint="default"/>
        <w:lang w:val="ru-RU" w:eastAsia="en-US" w:bidi="ar-SA"/>
      </w:rPr>
    </w:lvl>
    <w:lvl w:ilvl="5" w:tplc="F49EDC66">
      <w:numFmt w:val="bullet"/>
      <w:lvlText w:val="•"/>
      <w:lvlJc w:val="left"/>
      <w:pPr>
        <w:ind w:left="5470" w:hanging="190"/>
      </w:pPr>
      <w:rPr>
        <w:rFonts w:hint="default"/>
        <w:lang w:val="ru-RU" w:eastAsia="en-US" w:bidi="ar-SA"/>
      </w:rPr>
    </w:lvl>
    <w:lvl w:ilvl="6" w:tplc="E612C9AA">
      <w:numFmt w:val="bullet"/>
      <w:lvlText w:val="•"/>
      <w:lvlJc w:val="left"/>
      <w:pPr>
        <w:ind w:left="6544" w:hanging="190"/>
      </w:pPr>
      <w:rPr>
        <w:rFonts w:hint="default"/>
        <w:lang w:val="ru-RU" w:eastAsia="en-US" w:bidi="ar-SA"/>
      </w:rPr>
    </w:lvl>
    <w:lvl w:ilvl="7" w:tplc="0DF0095A">
      <w:numFmt w:val="bullet"/>
      <w:lvlText w:val="•"/>
      <w:lvlJc w:val="left"/>
      <w:pPr>
        <w:ind w:left="7618" w:hanging="190"/>
      </w:pPr>
      <w:rPr>
        <w:rFonts w:hint="default"/>
        <w:lang w:val="ru-RU" w:eastAsia="en-US" w:bidi="ar-SA"/>
      </w:rPr>
    </w:lvl>
    <w:lvl w:ilvl="8" w:tplc="201C338A">
      <w:numFmt w:val="bullet"/>
      <w:lvlText w:val="•"/>
      <w:lvlJc w:val="left"/>
      <w:pPr>
        <w:ind w:left="8692" w:hanging="190"/>
      </w:pPr>
      <w:rPr>
        <w:rFonts w:hint="default"/>
        <w:lang w:val="ru-RU" w:eastAsia="en-US" w:bidi="ar-SA"/>
      </w:rPr>
    </w:lvl>
  </w:abstractNum>
  <w:abstractNum w:abstractNumId="4">
    <w:nsid w:val="4ED207E5"/>
    <w:multiLevelType w:val="hybridMultilevel"/>
    <w:tmpl w:val="0FB03968"/>
    <w:lvl w:ilvl="0" w:tplc="DA9C2566">
      <w:start w:val="1"/>
      <w:numFmt w:val="decimal"/>
      <w:lvlText w:val="%1."/>
      <w:lvlJc w:val="left"/>
      <w:pPr>
        <w:ind w:left="328" w:hanging="205"/>
        <w:jc w:val="left"/>
      </w:pPr>
      <w:rPr>
        <w:rFonts w:ascii="Arial" w:eastAsia="Arial" w:hAnsi="Arial" w:cs="Arial" w:hint="default"/>
        <w:spacing w:val="-5"/>
        <w:w w:val="100"/>
        <w:sz w:val="19"/>
        <w:szCs w:val="19"/>
        <w:lang w:val="ru-RU" w:eastAsia="en-US" w:bidi="ar-SA"/>
      </w:rPr>
    </w:lvl>
    <w:lvl w:ilvl="1" w:tplc="0ADAB240">
      <w:numFmt w:val="bullet"/>
      <w:lvlText w:val="•"/>
      <w:lvlJc w:val="left"/>
      <w:pPr>
        <w:ind w:left="772" w:hanging="205"/>
      </w:pPr>
      <w:rPr>
        <w:rFonts w:hint="default"/>
        <w:lang w:val="ru-RU" w:eastAsia="en-US" w:bidi="ar-SA"/>
      </w:rPr>
    </w:lvl>
    <w:lvl w:ilvl="2" w:tplc="DD6C0B26">
      <w:numFmt w:val="bullet"/>
      <w:lvlText w:val="•"/>
      <w:lvlJc w:val="left"/>
      <w:pPr>
        <w:ind w:left="1225" w:hanging="205"/>
      </w:pPr>
      <w:rPr>
        <w:rFonts w:hint="default"/>
        <w:lang w:val="ru-RU" w:eastAsia="en-US" w:bidi="ar-SA"/>
      </w:rPr>
    </w:lvl>
    <w:lvl w:ilvl="3" w:tplc="187A607C">
      <w:numFmt w:val="bullet"/>
      <w:lvlText w:val="•"/>
      <w:lvlJc w:val="left"/>
      <w:pPr>
        <w:ind w:left="1678" w:hanging="205"/>
      </w:pPr>
      <w:rPr>
        <w:rFonts w:hint="default"/>
        <w:lang w:val="ru-RU" w:eastAsia="en-US" w:bidi="ar-SA"/>
      </w:rPr>
    </w:lvl>
    <w:lvl w:ilvl="4" w:tplc="093A4800">
      <w:numFmt w:val="bullet"/>
      <w:lvlText w:val="•"/>
      <w:lvlJc w:val="left"/>
      <w:pPr>
        <w:ind w:left="2131" w:hanging="205"/>
      </w:pPr>
      <w:rPr>
        <w:rFonts w:hint="default"/>
        <w:lang w:val="ru-RU" w:eastAsia="en-US" w:bidi="ar-SA"/>
      </w:rPr>
    </w:lvl>
    <w:lvl w:ilvl="5" w:tplc="7536F2F8">
      <w:numFmt w:val="bullet"/>
      <w:lvlText w:val="•"/>
      <w:lvlJc w:val="left"/>
      <w:pPr>
        <w:ind w:left="2584" w:hanging="205"/>
      </w:pPr>
      <w:rPr>
        <w:rFonts w:hint="default"/>
        <w:lang w:val="ru-RU" w:eastAsia="en-US" w:bidi="ar-SA"/>
      </w:rPr>
    </w:lvl>
    <w:lvl w:ilvl="6" w:tplc="D4869C18">
      <w:numFmt w:val="bullet"/>
      <w:lvlText w:val="•"/>
      <w:lvlJc w:val="left"/>
      <w:pPr>
        <w:ind w:left="3037" w:hanging="205"/>
      </w:pPr>
      <w:rPr>
        <w:rFonts w:hint="default"/>
        <w:lang w:val="ru-RU" w:eastAsia="en-US" w:bidi="ar-SA"/>
      </w:rPr>
    </w:lvl>
    <w:lvl w:ilvl="7" w:tplc="ACC0B474">
      <w:numFmt w:val="bullet"/>
      <w:lvlText w:val="•"/>
      <w:lvlJc w:val="left"/>
      <w:pPr>
        <w:ind w:left="3490" w:hanging="205"/>
      </w:pPr>
      <w:rPr>
        <w:rFonts w:hint="default"/>
        <w:lang w:val="ru-RU" w:eastAsia="en-US" w:bidi="ar-SA"/>
      </w:rPr>
    </w:lvl>
    <w:lvl w:ilvl="8" w:tplc="38BACA3A">
      <w:numFmt w:val="bullet"/>
      <w:lvlText w:val="•"/>
      <w:lvlJc w:val="left"/>
      <w:pPr>
        <w:ind w:left="3943" w:hanging="205"/>
      </w:pPr>
      <w:rPr>
        <w:rFonts w:hint="default"/>
        <w:lang w:val="ru-RU" w:eastAsia="en-US" w:bidi="ar-SA"/>
      </w:rPr>
    </w:lvl>
  </w:abstractNum>
  <w:abstractNum w:abstractNumId="5">
    <w:nsid w:val="4F8F6A95"/>
    <w:multiLevelType w:val="hybridMultilevel"/>
    <w:tmpl w:val="50AC5A3A"/>
    <w:lvl w:ilvl="0" w:tplc="FDD8F312">
      <w:start w:val="1"/>
      <w:numFmt w:val="decimal"/>
      <w:lvlText w:val="%1."/>
      <w:lvlJc w:val="left"/>
      <w:pPr>
        <w:ind w:left="124" w:hanging="266"/>
        <w:jc w:val="left"/>
      </w:pPr>
      <w:rPr>
        <w:rFonts w:ascii="Arial" w:eastAsia="Arial" w:hAnsi="Arial" w:cs="Arial" w:hint="default"/>
        <w:spacing w:val="-5"/>
        <w:w w:val="100"/>
        <w:sz w:val="19"/>
        <w:szCs w:val="19"/>
        <w:lang w:val="ru-RU" w:eastAsia="en-US" w:bidi="ar-SA"/>
      </w:rPr>
    </w:lvl>
    <w:lvl w:ilvl="1" w:tplc="7FBA6FA6">
      <w:numFmt w:val="bullet"/>
      <w:lvlText w:val="•"/>
      <w:lvlJc w:val="left"/>
      <w:pPr>
        <w:ind w:left="592" w:hanging="266"/>
      </w:pPr>
      <w:rPr>
        <w:rFonts w:hint="default"/>
        <w:lang w:val="ru-RU" w:eastAsia="en-US" w:bidi="ar-SA"/>
      </w:rPr>
    </w:lvl>
    <w:lvl w:ilvl="2" w:tplc="C556079C">
      <w:numFmt w:val="bullet"/>
      <w:lvlText w:val="•"/>
      <w:lvlJc w:val="left"/>
      <w:pPr>
        <w:ind w:left="1065" w:hanging="266"/>
      </w:pPr>
      <w:rPr>
        <w:rFonts w:hint="default"/>
        <w:lang w:val="ru-RU" w:eastAsia="en-US" w:bidi="ar-SA"/>
      </w:rPr>
    </w:lvl>
    <w:lvl w:ilvl="3" w:tplc="63341B32">
      <w:numFmt w:val="bullet"/>
      <w:lvlText w:val="•"/>
      <w:lvlJc w:val="left"/>
      <w:pPr>
        <w:ind w:left="1538" w:hanging="266"/>
      </w:pPr>
      <w:rPr>
        <w:rFonts w:hint="default"/>
        <w:lang w:val="ru-RU" w:eastAsia="en-US" w:bidi="ar-SA"/>
      </w:rPr>
    </w:lvl>
    <w:lvl w:ilvl="4" w:tplc="A87AF4F2">
      <w:numFmt w:val="bullet"/>
      <w:lvlText w:val="•"/>
      <w:lvlJc w:val="left"/>
      <w:pPr>
        <w:ind w:left="2011" w:hanging="266"/>
      </w:pPr>
      <w:rPr>
        <w:rFonts w:hint="default"/>
        <w:lang w:val="ru-RU" w:eastAsia="en-US" w:bidi="ar-SA"/>
      </w:rPr>
    </w:lvl>
    <w:lvl w:ilvl="5" w:tplc="AAD8CCA2">
      <w:numFmt w:val="bullet"/>
      <w:lvlText w:val="•"/>
      <w:lvlJc w:val="left"/>
      <w:pPr>
        <w:ind w:left="2484" w:hanging="266"/>
      </w:pPr>
      <w:rPr>
        <w:rFonts w:hint="default"/>
        <w:lang w:val="ru-RU" w:eastAsia="en-US" w:bidi="ar-SA"/>
      </w:rPr>
    </w:lvl>
    <w:lvl w:ilvl="6" w:tplc="0F208516">
      <w:numFmt w:val="bullet"/>
      <w:lvlText w:val="•"/>
      <w:lvlJc w:val="left"/>
      <w:pPr>
        <w:ind w:left="2957" w:hanging="266"/>
      </w:pPr>
      <w:rPr>
        <w:rFonts w:hint="default"/>
        <w:lang w:val="ru-RU" w:eastAsia="en-US" w:bidi="ar-SA"/>
      </w:rPr>
    </w:lvl>
    <w:lvl w:ilvl="7" w:tplc="1D18A1C4">
      <w:numFmt w:val="bullet"/>
      <w:lvlText w:val="•"/>
      <w:lvlJc w:val="left"/>
      <w:pPr>
        <w:ind w:left="3430" w:hanging="266"/>
      </w:pPr>
      <w:rPr>
        <w:rFonts w:hint="default"/>
        <w:lang w:val="ru-RU" w:eastAsia="en-US" w:bidi="ar-SA"/>
      </w:rPr>
    </w:lvl>
    <w:lvl w:ilvl="8" w:tplc="6E1CAB22">
      <w:numFmt w:val="bullet"/>
      <w:lvlText w:val="•"/>
      <w:lvlJc w:val="left"/>
      <w:pPr>
        <w:ind w:left="3903" w:hanging="266"/>
      </w:pPr>
      <w:rPr>
        <w:rFonts w:hint="default"/>
        <w:lang w:val="ru-RU" w:eastAsia="en-US" w:bidi="ar-SA"/>
      </w:rPr>
    </w:lvl>
  </w:abstractNum>
  <w:abstractNum w:abstractNumId="6">
    <w:nsid w:val="52863812"/>
    <w:multiLevelType w:val="hybridMultilevel"/>
    <w:tmpl w:val="6D249906"/>
    <w:lvl w:ilvl="0" w:tplc="0CC67A08">
      <w:start w:val="10"/>
      <w:numFmt w:val="decimal"/>
      <w:lvlText w:val="%1."/>
      <w:lvlJc w:val="left"/>
      <w:pPr>
        <w:ind w:left="108" w:hanging="525"/>
        <w:jc w:val="left"/>
      </w:pPr>
      <w:rPr>
        <w:rFonts w:hint="default"/>
        <w:spacing w:val="-5"/>
        <w:w w:val="100"/>
        <w:lang w:val="ru-RU" w:eastAsia="en-US" w:bidi="ar-SA"/>
      </w:rPr>
    </w:lvl>
    <w:lvl w:ilvl="1" w:tplc="EB7C771C">
      <w:numFmt w:val="bullet"/>
      <w:lvlText w:val="•"/>
      <w:lvlJc w:val="left"/>
      <w:pPr>
        <w:ind w:left="660" w:hanging="525"/>
      </w:pPr>
      <w:rPr>
        <w:rFonts w:hint="default"/>
        <w:lang w:val="ru-RU" w:eastAsia="en-US" w:bidi="ar-SA"/>
      </w:rPr>
    </w:lvl>
    <w:lvl w:ilvl="2" w:tplc="095A1760">
      <w:numFmt w:val="bullet"/>
      <w:lvlText w:val="•"/>
      <w:lvlJc w:val="left"/>
      <w:pPr>
        <w:ind w:left="1042" w:hanging="525"/>
      </w:pPr>
      <w:rPr>
        <w:rFonts w:hint="default"/>
        <w:lang w:val="ru-RU" w:eastAsia="en-US" w:bidi="ar-SA"/>
      </w:rPr>
    </w:lvl>
    <w:lvl w:ilvl="3" w:tplc="4458637A">
      <w:numFmt w:val="bullet"/>
      <w:lvlText w:val="•"/>
      <w:lvlJc w:val="left"/>
      <w:pPr>
        <w:ind w:left="1424" w:hanging="525"/>
      </w:pPr>
      <w:rPr>
        <w:rFonts w:hint="default"/>
        <w:lang w:val="ru-RU" w:eastAsia="en-US" w:bidi="ar-SA"/>
      </w:rPr>
    </w:lvl>
    <w:lvl w:ilvl="4" w:tplc="93EE88BC">
      <w:numFmt w:val="bullet"/>
      <w:lvlText w:val="•"/>
      <w:lvlJc w:val="left"/>
      <w:pPr>
        <w:ind w:left="1806" w:hanging="525"/>
      </w:pPr>
      <w:rPr>
        <w:rFonts w:hint="default"/>
        <w:lang w:val="ru-RU" w:eastAsia="en-US" w:bidi="ar-SA"/>
      </w:rPr>
    </w:lvl>
    <w:lvl w:ilvl="5" w:tplc="FB1C01D6">
      <w:numFmt w:val="bullet"/>
      <w:lvlText w:val="•"/>
      <w:lvlJc w:val="left"/>
      <w:pPr>
        <w:ind w:left="2189" w:hanging="525"/>
      </w:pPr>
      <w:rPr>
        <w:rFonts w:hint="default"/>
        <w:lang w:val="ru-RU" w:eastAsia="en-US" w:bidi="ar-SA"/>
      </w:rPr>
    </w:lvl>
    <w:lvl w:ilvl="6" w:tplc="E8B87B2E">
      <w:numFmt w:val="bullet"/>
      <w:lvlText w:val="•"/>
      <w:lvlJc w:val="left"/>
      <w:pPr>
        <w:ind w:left="2571" w:hanging="525"/>
      </w:pPr>
      <w:rPr>
        <w:rFonts w:hint="default"/>
        <w:lang w:val="ru-RU" w:eastAsia="en-US" w:bidi="ar-SA"/>
      </w:rPr>
    </w:lvl>
    <w:lvl w:ilvl="7" w:tplc="055292DC">
      <w:numFmt w:val="bullet"/>
      <w:lvlText w:val="•"/>
      <w:lvlJc w:val="left"/>
      <w:pPr>
        <w:ind w:left="2953" w:hanging="525"/>
      </w:pPr>
      <w:rPr>
        <w:rFonts w:hint="default"/>
        <w:lang w:val="ru-RU" w:eastAsia="en-US" w:bidi="ar-SA"/>
      </w:rPr>
    </w:lvl>
    <w:lvl w:ilvl="8" w:tplc="6F72F98A">
      <w:numFmt w:val="bullet"/>
      <w:lvlText w:val="•"/>
      <w:lvlJc w:val="left"/>
      <w:pPr>
        <w:ind w:left="3336" w:hanging="525"/>
      </w:pPr>
      <w:rPr>
        <w:rFonts w:hint="default"/>
        <w:lang w:val="ru-RU" w:eastAsia="en-US" w:bidi="ar-SA"/>
      </w:rPr>
    </w:lvl>
  </w:abstractNum>
  <w:abstractNum w:abstractNumId="7">
    <w:nsid w:val="5ADD2676"/>
    <w:multiLevelType w:val="hybridMultilevel"/>
    <w:tmpl w:val="84D8EB2C"/>
    <w:lvl w:ilvl="0" w:tplc="B0A062BA">
      <w:start w:val="1"/>
      <w:numFmt w:val="decimal"/>
      <w:lvlText w:val="%1."/>
      <w:lvlJc w:val="left"/>
      <w:pPr>
        <w:ind w:left="328" w:hanging="205"/>
        <w:jc w:val="left"/>
      </w:pPr>
      <w:rPr>
        <w:rFonts w:ascii="Arial" w:eastAsia="Arial" w:hAnsi="Arial" w:cs="Arial" w:hint="default"/>
        <w:spacing w:val="-5"/>
        <w:w w:val="100"/>
        <w:sz w:val="19"/>
        <w:szCs w:val="19"/>
        <w:lang w:val="ru-RU" w:eastAsia="en-US" w:bidi="ar-SA"/>
      </w:rPr>
    </w:lvl>
    <w:lvl w:ilvl="1" w:tplc="089CA086">
      <w:numFmt w:val="bullet"/>
      <w:lvlText w:val="•"/>
      <w:lvlJc w:val="left"/>
      <w:pPr>
        <w:ind w:left="772" w:hanging="205"/>
      </w:pPr>
      <w:rPr>
        <w:rFonts w:hint="default"/>
        <w:lang w:val="ru-RU" w:eastAsia="en-US" w:bidi="ar-SA"/>
      </w:rPr>
    </w:lvl>
    <w:lvl w:ilvl="2" w:tplc="CA827F76">
      <w:numFmt w:val="bullet"/>
      <w:lvlText w:val="•"/>
      <w:lvlJc w:val="left"/>
      <w:pPr>
        <w:ind w:left="1225" w:hanging="205"/>
      </w:pPr>
      <w:rPr>
        <w:rFonts w:hint="default"/>
        <w:lang w:val="ru-RU" w:eastAsia="en-US" w:bidi="ar-SA"/>
      </w:rPr>
    </w:lvl>
    <w:lvl w:ilvl="3" w:tplc="760877C6">
      <w:numFmt w:val="bullet"/>
      <w:lvlText w:val="•"/>
      <w:lvlJc w:val="left"/>
      <w:pPr>
        <w:ind w:left="1678" w:hanging="205"/>
      </w:pPr>
      <w:rPr>
        <w:rFonts w:hint="default"/>
        <w:lang w:val="ru-RU" w:eastAsia="en-US" w:bidi="ar-SA"/>
      </w:rPr>
    </w:lvl>
    <w:lvl w:ilvl="4" w:tplc="82325B88">
      <w:numFmt w:val="bullet"/>
      <w:lvlText w:val="•"/>
      <w:lvlJc w:val="left"/>
      <w:pPr>
        <w:ind w:left="2131" w:hanging="205"/>
      </w:pPr>
      <w:rPr>
        <w:rFonts w:hint="default"/>
        <w:lang w:val="ru-RU" w:eastAsia="en-US" w:bidi="ar-SA"/>
      </w:rPr>
    </w:lvl>
    <w:lvl w:ilvl="5" w:tplc="D5CC8B4A">
      <w:numFmt w:val="bullet"/>
      <w:lvlText w:val="•"/>
      <w:lvlJc w:val="left"/>
      <w:pPr>
        <w:ind w:left="2584" w:hanging="205"/>
      </w:pPr>
      <w:rPr>
        <w:rFonts w:hint="default"/>
        <w:lang w:val="ru-RU" w:eastAsia="en-US" w:bidi="ar-SA"/>
      </w:rPr>
    </w:lvl>
    <w:lvl w:ilvl="6" w:tplc="1EFAD432">
      <w:numFmt w:val="bullet"/>
      <w:lvlText w:val="•"/>
      <w:lvlJc w:val="left"/>
      <w:pPr>
        <w:ind w:left="3037" w:hanging="205"/>
      </w:pPr>
      <w:rPr>
        <w:rFonts w:hint="default"/>
        <w:lang w:val="ru-RU" w:eastAsia="en-US" w:bidi="ar-SA"/>
      </w:rPr>
    </w:lvl>
    <w:lvl w:ilvl="7" w:tplc="368E3EAC">
      <w:numFmt w:val="bullet"/>
      <w:lvlText w:val="•"/>
      <w:lvlJc w:val="left"/>
      <w:pPr>
        <w:ind w:left="3490" w:hanging="205"/>
      </w:pPr>
      <w:rPr>
        <w:rFonts w:hint="default"/>
        <w:lang w:val="ru-RU" w:eastAsia="en-US" w:bidi="ar-SA"/>
      </w:rPr>
    </w:lvl>
    <w:lvl w:ilvl="8" w:tplc="B17EE56A">
      <w:numFmt w:val="bullet"/>
      <w:lvlText w:val="•"/>
      <w:lvlJc w:val="left"/>
      <w:pPr>
        <w:ind w:left="3943" w:hanging="205"/>
      </w:pPr>
      <w:rPr>
        <w:rFonts w:hint="default"/>
        <w:lang w:val="ru-RU" w:eastAsia="en-US" w:bidi="ar-SA"/>
      </w:rPr>
    </w:lvl>
  </w:abstractNum>
  <w:abstractNum w:abstractNumId="8">
    <w:nsid w:val="6A0A5E5C"/>
    <w:multiLevelType w:val="hybridMultilevel"/>
    <w:tmpl w:val="7D2A1916"/>
    <w:lvl w:ilvl="0" w:tplc="DCD68974">
      <w:start w:val="1"/>
      <w:numFmt w:val="decimal"/>
      <w:lvlText w:val="%1."/>
      <w:lvlJc w:val="left"/>
      <w:pPr>
        <w:ind w:left="328" w:hanging="205"/>
        <w:jc w:val="left"/>
      </w:pPr>
      <w:rPr>
        <w:rFonts w:ascii="Arial" w:eastAsia="Arial" w:hAnsi="Arial" w:cs="Arial" w:hint="default"/>
        <w:spacing w:val="-5"/>
        <w:w w:val="100"/>
        <w:sz w:val="19"/>
        <w:szCs w:val="19"/>
        <w:lang w:val="ru-RU" w:eastAsia="en-US" w:bidi="ar-SA"/>
      </w:rPr>
    </w:lvl>
    <w:lvl w:ilvl="1" w:tplc="8B68A0A4">
      <w:numFmt w:val="bullet"/>
      <w:lvlText w:val="•"/>
      <w:lvlJc w:val="left"/>
      <w:pPr>
        <w:ind w:left="772" w:hanging="205"/>
      </w:pPr>
      <w:rPr>
        <w:rFonts w:hint="default"/>
        <w:lang w:val="ru-RU" w:eastAsia="en-US" w:bidi="ar-SA"/>
      </w:rPr>
    </w:lvl>
    <w:lvl w:ilvl="2" w:tplc="4BAA5148">
      <w:numFmt w:val="bullet"/>
      <w:lvlText w:val="•"/>
      <w:lvlJc w:val="left"/>
      <w:pPr>
        <w:ind w:left="1225" w:hanging="205"/>
      </w:pPr>
      <w:rPr>
        <w:rFonts w:hint="default"/>
        <w:lang w:val="ru-RU" w:eastAsia="en-US" w:bidi="ar-SA"/>
      </w:rPr>
    </w:lvl>
    <w:lvl w:ilvl="3" w:tplc="CA802A6E">
      <w:numFmt w:val="bullet"/>
      <w:lvlText w:val="•"/>
      <w:lvlJc w:val="left"/>
      <w:pPr>
        <w:ind w:left="1678" w:hanging="205"/>
      </w:pPr>
      <w:rPr>
        <w:rFonts w:hint="default"/>
        <w:lang w:val="ru-RU" w:eastAsia="en-US" w:bidi="ar-SA"/>
      </w:rPr>
    </w:lvl>
    <w:lvl w:ilvl="4" w:tplc="2318A566">
      <w:numFmt w:val="bullet"/>
      <w:lvlText w:val="•"/>
      <w:lvlJc w:val="left"/>
      <w:pPr>
        <w:ind w:left="2131" w:hanging="205"/>
      </w:pPr>
      <w:rPr>
        <w:rFonts w:hint="default"/>
        <w:lang w:val="ru-RU" w:eastAsia="en-US" w:bidi="ar-SA"/>
      </w:rPr>
    </w:lvl>
    <w:lvl w:ilvl="5" w:tplc="C930E086">
      <w:numFmt w:val="bullet"/>
      <w:lvlText w:val="•"/>
      <w:lvlJc w:val="left"/>
      <w:pPr>
        <w:ind w:left="2584" w:hanging="205"/>
      </w:pPr>
      <w:rPr>
        <w:rFonts w:hint="default"/>
        <w:lang w:val="ru-RU" w:eastAsia="en-US" w:bidi="ar-SA"/>
      </w:rPr>
    </w:lvl>
    <w:lvl w:ilvl="6" w:tplc="FC2CE2AA">
      <w:numFmt w:val="bullet"/>
      <w:lvlText w:val="•"/>
      <w:lvlJc w:val="left"/>
      <w:pPr>
        <w:ind w:left="3037" w:hanging="205"/>
      </w:pPr>
      <w:rPr>
        <w:rFonts w:hint="default"/>
        <w:lang w:val="ru-RU" w:eastAsia="en-US" w:bidi="ar-SA"/>
      </w:rPr>
    </w:lvl>
    <w:lvl w:ilvl="7" w:tplc="3312C792">
      <w:numFmt w:val="bullet"/>
      <w:lvlText w:val="•"/>
      <w:lvlJc w:val="left"/>
      <w:pPr>
        <w:ind w:left="3490" w:hanging="205"/>
      </w:pPr>
      <w:rPr>
        <w:rFonts w:hint="default"/>
        <w:lang w:val="ru-RU" w:eastAsia="en-US" w:bidi="ar-SA"/>
      </w:rPr>
    </w:lvl>
    <w:lvl w:ilvl="8" w:tplc="A7A84580">
      <w:numFmt w:val="bullet"/>
      <w:lvlText w:val="•"/>
      <w:lvlJc w:val="left"/>
      <w:pPr>
        <w:ind w:left="3943" w:hanging="205"/>
      </w:pPr>
      <w:rPr>
        <w:rFonts w:hint="default"/>
        <w:lang w:val="ru-RU" w:eastAsia="en-US" w:bidi="ar-SA"/>
      </w:rPr>
    </w:lvl>
  </w:abstractNum>
  <w:abstractNum w:abstractNumId="9">
    <w:nsid w:val="6C816683"/>
    <w:multiLevelType w:val="hybridMultilevel"/>
    <w:tmpl w:val="676CF960"/>
    <w:lvl w:ilvl="0" w:tplc="94FAE7A2">
      <w:start w:val="1"/>
      <w:numFmt w:val="decimal"/>
      <w:lvlText w:val="%1."/>
      <w:lvlJc w:val="left"/>
      <w:pPr>
        <w:ind w:left="108" w:hanging="326"/>
        <w:jc w:val="left"/>
      </w:pPr>
      <w:rPr>
        <w:rFonts w:ascii="Arial" w:eastAsia="Arial" w:hAnsi="Arial" w:cs="Arial" w:hint="default"/>
        <w:spacing w:val="-5"/>
        <w:w w:val="100"/>
        <w:sz w:val="19"/>
        <w:szCs w:val="19"/>
        <w:lang w:val="ru-RU" w:eastAsia="en-US" w:bidi="ar-SA"/>
      </w:rPr>
    </w:lvl>
    <w:lvl w:ilvl="1" w:tplc="DA8605D8">
      <w:numFmt w:val="bullet"/>
      <w:lvlText w:val="•"/>
      <w:lvlJc w:val="left"/>
      <w:pPr>
        <w:ind w:left="1174" w:hanging="326"/>
      </w:pPr>
      <w:rPr>
        <w:rFonts w:hint="default"/>
        <w:lang w:val="ru-RU" w:eastAsia="en-US" w:bidi="ar-SA"/>
      </w:rPr>
    </w:lvl>
    <w:lvl w:ilvl="2" w:tplc="99FABA8A">
      <w:numFmt w:val="bullet"/>
      <w:lvlText w:val="•"/>
      <w:lvlJc w:val="left"/>
      <w:pPr>
        <w:ind w:left="2248" w:hanging="326"/>
      </w:pPr>
      <w:rPr>
        <w:rFonts w:hint="default"/>
        <w:lang w:val="ru-RU" w:eastAsia="en-US" w:bidi="ar-SA"/>
      </w:rPr>
    </w:lvl>
    <w:lvl w:ilvl="3" w:tplc="E362E176">
      <w:numFmt w:val="bullet"/>
      <w:lvlText w:val="•"/>
      <w:lvlJc w:val="left"/>
      <w:pPr>
        <w:ind w:left="3322" w:hanging="326"/>
      </w:pPr>
      <w:rPr>
        <w:rFonts w:hint="default"/>
        <w:lang w:val="ru-RU" w:eastAsia="en-US" w:bidi="ar-SA"/>
      </w:rPr>
    </w:lvl>
    <w:lvl w:ilvl="4" w:tplc="1E4E1772">
      <w:numFmt w:val="bullet"/>
      <w:lvlText w:val="•"/>
      <w:lvlJc w:val="left"/>
      <w:pPr>
        <w:ind w:left="4396" w:hanging="326"/>
      </w:pPr>
      <w:rPr>
        <w:rFonts w:hint="default"/>
        <w:lang w:val="ru-RU" w:eastAsia="en-US" w:bidi="ar-SA"/>
      </w:rPr>
    </w:lvl>
    <w:lvl w:ilvl="5" w:tplc="B6A67EBA">
      <w:numFmt w:val="bullet"/>
      <w:lvlText w:val="•"/>
      <w:lvlJc w:val="left"/>
      <w:pPr>
        <w:ind w:left="5470" w:hanging="326"/>
      </w:pPr>
      <w:rPr>
        <w:rFonts w:hint="default"/>
        <w:lang w:val="ru-RU" w:eastAsia="en-US" w:bidi="ar-SA"/>
      </w:rPr>
    </w:lvl>
    <w:lvl w:ilvl="6" w:tplc="45F89D8C">
      <w:numFmt w:val="bullet"/>
      <w:lvlText w:val="•"/>
      <w:lvlJc w:val="left"/>
      <w:pPr>
        <w:ind w:left="6544" w:hanging="326"/>
      </w:pPr>
      <w:rPr>
        <w:rFonts w:hint="default"/>
        <w:lang w:val="ru-RU" w:eastAsia="en-US" w:bidi="ar-SA"/>
      </w:rPr>
    </w:lvl>
    <w:lvl w:ilvl="7" w:tplc="8E2EE9CC">
      <w:numFmt w:val="bullet"/>
      <w:lvlText w:val="•"/>
      <w:lvlJc w:val="left"/>
      <w:pPr>
        <w:ind w:left="7618" w:hanging="326"/>
      </w:pPr>
      <w:rPr>
        <w:rFonts w:hint="default"/>
        <w:lang w:val="ru-RU" w:eastAsia="en-US" w:bidi="ar-SA"/>
      </w:rPr>
    </w:lvl>
    <w:lvl w:ilvl="8" w:tplc="CB4A7286">
      <w:numFmt w:val="bullet"/>
      <w:lvlText w:val="•"/>
      <w:lvlJc w:val="left"/>
      <w:pPr>
        <w:ind w:left="8692" w:hanging="326"/>
      </w:pPr>
      <w:rPr>
        <w:rFonts w:hint="default"/>
        <w:lang w:val="ru-RU" w:eastAsia="en-US" w:bidi="ar-SA"/>
      </w:rPr>
    </w:lvl>
  </w:abstractNum>
  <w:abstractNum w:abstractNumId="10">
    <w:nsid w:val="6D9A060C"/>
    <w:multiLevelType w:val="hybridMultilevel"/>
    <w:tmpl w:val="40F68796"/>
    <w:lvl w:ilvl="0" w:tplc="2C5668B8">
      <w:start w:val="1"/>
      <w:numFmt w:val="upperRoman"/>
      <w:lvlText w:val="%1."/>
      <w:lvlJc w:val="left"/>
      <w:pPr>
        <w:ind w:left="299" w:hanging="192"/>
        <w:jc w:val="left"/>
      </w:pPr>
      <w:rPr>
        <w:rFonts w:ascii="Arial" w:eastAsia="Arial" w:hAnsi="Arial" w:cs="Arial" w:hint="default"/>
        <w:b/>
        <w:bCs/>
        <w:spacing w:val="-4"/>
        <w:w w:val="100"/>
        <w:sz w:val="24"/>
        <w:szCs w:val="24"/>
        <w:lang w:val="ru-RU" w:eastAsia="en-US" w:bidi="ar-SA"/>
      </w:rPr>
    </w:lvl>
    <w:lvl w:ilvl="1" w:tplc="E9120EC8">
      <w:start w:val="1"/>
      <w:numFmt w:val="decimal"/>
      <w:lvlText w:val="%2."/>
      <w:lvlJc w:val="left"/>
      <w:pPr>
        <w:ind w:left="108" w:hanging="256"/>
        <w:jc w:val="left"/>
      </w:pPr>
      <w:rPr>
        <w:rFonts w:ascii="Arial" w:eastAsia="Arial" w:hAnsi="Arial" w:cs="Arial" w:hint="default"/>
        <w:spacing w:val="-5"/>
        <w:w w:val="100"/>
        <w:sz w:val="19"/>
        <w:szCs w:val="19"/>
        <w:lang w:val="ru-RU" w:eastAsia="en-US" w:bidi="ar-SA"/>
      </w:rPr>
    </w:lvl>
    <w:lvl w:ilvl="2" w:tplc="69A08B6C">
      <w:numFmt w:val="bullet"/>
      <w:lvlText w:val="•"/>
      <w:lvlJc w:val="left"/>
      <w:pPr>
        <w:ind w:left="1471" w:hanging="256"/>
      </w:pPr>
      <w:rPr>
        <w:rFonts w:hint="default"/>
        <w:lang w:val="ru-RU" w:eastAsia="en-US" w:bidi="ar-SA"/>
      </w:rPr>
    </w:lvl>
    <w:lvl w:ilvl="3" w:tplc="2B0CE7DA">
      <w:numFmt w:val="bullet"/>
      <w:lvlText w:val="•"/>
      <w:lvlJc w:val="left"/>
      <w:pPr>
        <w:ind w:left="2642" w:hanging="256"/>
      </w:pPr>
      <w:rPr>
        <w:rFonts w:hint="default"/>
        <w:lang w:val="ru-RU" w:eastAsia="en-US" w:bidi="ar-SA"/>
      </w:rPr>
    </w:lvl>
    <w:lvl w:ilvl="4" w:tplc="2FB24516">
      <w:numFmt w:val="bullet"/>
      <w:lvlText w:val="•"/>
      <w:lvlJc w:val="left"/>
      <w:pPr>
        <w:ind w:left="3813" w:hanging="256"/>
      </w:pPr>
      <w:rPr>
        <w:rFonts w:hint="default"/>
        <w:lang w:val="ru-RU" w:eastAsia="en-US" w:bidi="ar-SA"/>
      </w:rPr>
    </w:lvl>
    <w:lvl w:ilvl="5" w:tplc="DF100846">
      <w:numFmt w:val="bullet"/>
      <w:lvlText w:val="•"/>
      <w:lvlJc w:val="left"/>
      <w:pPr>
        <w:ind w:left="4984" w:hanging="256"/>
      </w:pPr>
      <w:rPr>
        <w:rFonts w:hint="default"/>
        <w:lang w:val="ru-RU" w:eastAsia="en-US" w:bidi="ar-SA"/>
      </w:rPr>
    </w:lvl>
    <w:lvl w:ilvl="6" w:tplc="D812E53A">
      <w:numFmt w:val="bullet"/>
      <w:lvlText w:val="•"/>
      <w:lvlJc w:val="left"/>
      <w:pPr>
        <w:ind w:left="6155" w:hanging="256"/>
      </w:pPr>
      <w:rPr>
        <w:rFonts w:hint="default"/>
        <w:lang w:val="ru-RU" w:eastAsia="en-US" w:bidi="ar-SA"/>
      </w:rPr>
    </w:lvl>
    <w:lvl w:ilvl="7" w:tplc="962CAECE">
      <w:numFmt w:val="bullet"/>
      <w:lvlText w:val="•"/>
      <w:lvlJc w:val="left"/>
      <w:pPr>
        <w:ind w:left="7326" w:hanging="256"/>
      </w:pPr>
      <w:rPr>
        <w:rFonts w:hint="default"/>
        <w:lang w:val="ru-RU" w:eastAsia="en-US" w:bidi="ar-SA"/>
      </w:rPr>
    </w:lvl>
    <w:lvl w:ilvl="8" w:tplc="9AB6C5C8">
      <w:numFmt w:val="bullet"/>
      <w:lvlText w:val="•"/>
      <w:lvlJc w:val="left"/>
      <w:pPr>
        <w:ind w:left="8497" w:hanging="256"/>
      </w:pPr>
      <w:rPr>
        <w:rFonts w:hint="default"/>
        <w:lang w:val="ru-RU" w:eastAsia="en-US" w:bidi="ar-SA"/>
      </w:rPr>
    </w:lvl>
  </w:abstractNum>
  <w:abstractNum w:abstractNumId="11">
    <w:nsid w:val="76FC7B6B"/>
    <w:multiLevelType w:val="hybridMultilevel"/>
    <w:tmpl w:val="FC32D6EC"/>
    <w:lvl w:ilvl="0" w:tplc="A23697D2">
      <w:start w:val="1"/>
      <w:numFmt w:val="decimal"/>
      <w:lvlText w:val="%1."/>
      <w:lvlJc w:val="left"/>
      <w:pPr>
        <w:ind w:left="567" w:hanging="205"/>
        <w:jc w:val="left"/>
      </w:pPr>
      <w:rPr>
        <w:rFonts w:ascii="Arial" w:eastAsia="Arial" w:hAnsi="Arial" w:cs="Arial" w:hint="default"/>
        <w:spacing w:val="-5"/>
        <w:w w:val="100"/>
        <w:sz w:val="19"/>
        <w:szCs w:val="19"/>
        <w:lang w:val="ru-RU" w:eastAsia="en-US" w:bidi="ar-SA"/>
      </w:rPr>
    </w:lvl>
    <w:lvl w:ilvl="1" w:tplc="ED3A8B08">
      <w:numFmt w:val="bullet"/>
      <w:lvlText w:val="•"/>
      <w:lvlJc w:val="left"/>
      <w:pPr>
        <w:ind w:left="1588" w:hanging="205"/>
      </w:pPr>
      <w:rPr>
        <w:rFonts w:hint="default"/>
        <w:lang w:val="ru-RU" w:eastAsia="en-US" w:bidi="ar-SA"/>
      </w:rPr>
    </w:lvl>
    <w:lvl w:ilvl="2" w:tplc="511ACE38">
      <w:numFmt w:val="bullet"/>
      <w:lvlText w:val="•"/>
      <w:lvlJc w:val="left"/>
      <w:pPr>
        <w:ind w:left="2616" w:hanging="205"/>
      </w:pPr>
      <w:rPr>
        <w:rFonts w:hint="default"/>
        <w:lang w:val="ru-RU" w:eastAsia="en-US" w:bidi="ar-SA"/>
      </w:rPr>
    </w:lvl>
    <w:lvl w:ilvl="3" w:tplc="B9D23C74">
      <w:numFmt w:val="bullet"/>
      <w:lvlText w:val="•"/>
      <w:lvlJc w:val="left"/>
      <w:pPr>
        <w:ind w:left="3644" w:hanging="205"/>
      </w:pPr>
      <w:rPr>
        <w:rFonts w:hint="default"/>
        <w:lang w:val="ru-RU" w:eastAsia="en-US" w:bidi="ar-SA"/>
      </w:rPr>
    </w:lvl>
    <w:lvl w:ilvl="4" w:tplc="A27AB7A2">
      <w:numFmt w:val="bullet"/>
      <w:lvlText w:val="•"/>
      <w:lvlJc w:val="left"/>
      <w:pPr>
        <w:ind w:left="4672" w:hanging="205"/>
      </w:pPr>
      <w:rPr>
        <w:rFonts w:hint="default"/>
        <w:lang w:val="ru-RU" w:eastAsia="en-US" w:bidi="ar-SA"/>
      </w:rPr>
    </w:lvl>
    <w:lvl w:ilvl="5" w:tplc="79C62C60">
      <w:numFmt w:val="bullet"/>
      <w:lvlText w:val="•"/>
      <w:lvlJc w:val="left"/>
      <w:pPr>
        <w:ind w:left="5700" w:hanging="205"/>
      </w:pPr>
      <w:rPr>
        <w:rFonts w:hint="default"/>
        <w:lang w:val="ru-RU" w:eastAsia="en-US" w:bidi="ar-SA"/>
      </w:rPr>
    </w:lvl>
    <w:lvl w:ilvl="6" w:tplc="E7BA8EDC">
      <w:numFmt w:val="bullet"/>
      <w:lvlText w:val="•"/>
      <w:lvlJc w:val="left"/>
      <w:pPr>
        <w:ind w:left="6728" w:hanging="205"/>
      </w:pPr>
      <w:rPr>
        <w:rFonts w:hint="default"/>
        <w:lang w:val="ru-RU" w:eastAsia="en-US" w:bidi="ar-SA"/>
      </w:rPr>
    </w:lvl>
    <w:lvl w:ilvl="7" w:tplc="F78ECF62">
      <w:numFmt w:val="bullet"/>
      <w:lvlText w:val="•"/>
      <w:lvlJc w:val="left"/>
      <w:pPr>
        <w:ind w:left="7756" w:hanging="205"/>
      </w:pPr>
      <w:rPr>
        <w:rFonts w:hint="default"/>
        <w:lang w:val="ru-RU" w:eastAsia="en-US" w:bidi="ar-SA"/>
      </w:rPr>
    </w:lvl>
    <w:lvl w:ilvl="8" w:tplc="69D814D2">
      <w:numFmt w:val="bullet"/>
      <w:lvlText w:val="•"/>
      <w:lvlJc w:val="left"/>
      <w:pPr>
        <w:ind w:left="8784" w:hanging="205"/>
      </w:pPr>
      <w:rPr>
        <w:rFonts w:hint="default"/>
        <w:lang w:val="ru-RU" w:eastAsia="en-US" w:bidi="ar-SA"/>
      </w:rPr>
    </w:lvl>
  </w:abstractNum>
  <w:abstractNum w:abstractNumId="12">
    <w:nsid w:val="77887C99"/>
    <w:multiLevelType w:val="hybridMultilevel"/>
    <w:tmpl w:val="7DDE21B8"/>
    <w:lvl w:ilvl="0" w:tplc="D2AA452E">
      <w:start w:val="1"/>
      <w:numFmt w:val="decimal"/>
      <w:lvlText w:val="%1."/>
      <w:lvlJc w:val="left"/>
      <w:pPr>
        <w:ind w:left="108" w:hanging="324"/>
        <w:jc w:val="left"/>
      </w:pPr>
      <w:rPr>
        <w:rFonts w:ascii="Arial" w:eastAsia="Arial" w:hAnsi="Arial" w:cs="Arial" w:hint="default"/>
        <w:spacing w:val="-5"/>
        <w:w w:val="100"/>
        <w:sz w:val="19"/>
        <w:szCs w:val="19"/>
        <w:lang w:val="ru-RU" w:eastAsia="en-US" w:bidi="ar-SA"/>
      </w:rPr>
    </w:lvl>
    <w:lvl w:ilvl="1" w:tplc="6ECAADBA">
      <w:numFmt w:val="bullet"/>
      <w:lvlText w:val="•"/>
      <w:lvlJc w:val="left"/>
      <w:pPr>
        <w:ind w:left="1174" w:hanging="324"/>
      </w:pPr>
      <w:rPr>
        <w:rFonts w:hint="default"/>
        <w:lang w:val="ru-RU" w:eastAsia="en-US" w:bidi="ar-SA"/>
      </w:rPr>
    </w:lvl>
    <w:lvl w:ilvl="2" w:tplc="359E53D4">
      <w:numFmt w:val="bullet"/>
      <w:lvlText w:val="•"/>
      <w:lvlJc w:val="left"/>
      <w:pPr>
        <w:ind w:left="2248" w:hanging="324"/>
      </w:pPr>
      <w:rPr>
        <w:rFonts w:hint="default"/>
        <w:lang w:val="ru-RU" w:eastAsia="en-US" w:bidi="ar-SA"/>
      </w:rPr>
    </w:lvl>
    <w:lvl w:ilvl="3" w:tplc="7B143388">
      <w:numFmt w:val="bullet"/>
      <w:lvlText w:val="•"/>
      <w:lvlJc w:val="left"/>
      <w:pPr>
        <w:ind w:left="3322" w:hanging="324"/>
      </w:pPr>
      <w:rPr>
        <w:rFonts w:hint="default"/>
        <w:lang w:val="ru-RU" w:eastAsia="en-US" w:bidi="ar-SA"/>
      </w:rPr>
    </w:lvl>
    <w:lvl w:ilvl="4" w:tplc="6EEE003C">
      <w:numFmt w:val="bullet"/>
      <w:lvlText w:val="•"/>
      <w:lvlJc w:val="left"/>
      <w:pPr>
        <w:ind w:left="4396" w:hanging="324"/>
      </w:pPr>
      <w:rPr>
        <w:rFonts w:hint="default"/>
        <w:lang w:val="ru-RU" w:eastAsia="en-US" w:bidi="ar-SA"/>
      </w:rPr>
    </w:lvl>
    <w:lvl w:ilvl="5" w:tplc="3FC26FA0">
      <w:numFmt w:val="bullet"/>
      <w:lvlText w:val="•"/>
      <w:lvlJc w:val="left"/>
      <w:pPr>
        <w:ind w:left="5470" w:hanging="324"/>
      </w:pPr>
      <w:rPr>
        <w:rFonts w:hint="default"/>
        <w:lang w:val="ru-RU" w:eastAsia="en-US" w:bidi="ar-SA"/>
      </w:rPr>
    </w:lvl>
    <w:lvl w:ilvl="6" w:tplc="B4CC7014">
      <w:numFmt w:val="bullet"/>
      <w:lvlText w:val="•"/>
      <w:lvlJc w:val="left"/>
      <w:pPr>
        <w:ind w:left="6544" w:hanging="324"/>
      </w:pPr>
      <w:rPr>
        <w:rFonts w:hint="default"/>
        <w:lang w:val="ru-RU" w:eastAsia="en-US" w:bidi="ar-SA"/>
      </w:rPr>
    </w:lvl>
    <w:lvl w:ilvl="7" w:tplc="33AE00A2">
      <w:numFmt w:val="bullet"/>
      <w:lvlText w:val="•"/>
      <w:lvlJc w:val="left"/>
      <w:pPr>
        <w:ind w:left="7618" w:hanging="324"/>
      </w:pPr>
      <w:rPr>
        <w:rFonts w:hint="default"/>
        <w:lang w:val="ru-RU" w:eastAsia="en-US" w:bidi="ar-SA"/>
      </w:rPr>
    </w:lvl>
    <w:lvl w:ilvl="8" w:tplc="91F4C8D8">
      <w:numFmt w:val="bullet"/>
      <w:lvlText w:val="•"/>
      <w:lvlJc w:val="left"/>
      <w:pPr>
        <w:ind w:left="8692" w:hanging="324"/>
      </w:pPr>
      <w:rPr>
        <w:rFonts w:hint="default"/>
        <w:lang w:val="ru-RU" w:eastAsia="en-US" w:bidi="ar-SA"/>
      </w:rPr>
    </w:lvl>
  </w:abstractNum>
  <w:num w:numId="1">
    <w:abstractNumId w:val="9"/>
  </w:num>
  <w:num w:numId="2">
    <w:abstractNumId w:val="11"/>
  </w:num>
  <w:num w:numId="3">
    <w:abstractNumId w:val="0"/>
  </w:num>
  <w:num w:numId="4">
    <w:abstractNumId w:val="12"/>
  </w:num>
  <w:num w:numId="5">
    <w:abstractNumId w:val="2"/>
  </w:num>
  <w:num w:numId="6">
    <w:abstractNumId w:val="5"/>
  </w:num>
  <w:num w:numId="7">
    <w:abstractNumId w:val="8"/>
  </w:num>
  <w:num w:numId="8">
    <w:abstractNumId w:val="7"/>
  </w:num>
  <w:num w:numId="9">
    <w:abstractNumId w:val="4"/>
  </w:num>
  <w:num w:numId="10">
    <w:abstractNumId w:val="3"/>
  </w:num>
  <w:num w:numId="11">
    <w:abstractNumId w:val="6"/>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7F6C4D"/>
    <w:rsid w:val="007F6C4D"/>
    <w:rsid w:val="00A84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6C4D"/>
    <w:rPr>
      <w:rFonts w:ascii="Arial" w:eastAsia="Arial" w:hAnsi="Arial" w:cs="Arial"/>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6C4D"/>
    <w:tblPr>
      <w:tblInd w:w="0" w:type="dxa"/>
      <w:tblCellMar>
        <w:top w:w="0" w:type="dxa"/>
        <w:left w:w="0" w:type="dxa"/>
        <w:bottom w:w="0" w:type="dxa"/>
        <w:right w:w="0" w:type="dxa"/>
      </w:tblCellMar>
    </w:tblPr>
  </w:style>
  <w:style w:type="paragraph" w:styleId="a3">
    <w:name w:val="Body Text"/>
    <w:basedOn w:val="a"/>
    <w:uiPriority w:val="1"/>
    <w:qFormat/>
    <w:rsid w:val="007F6C4D"/>
    <w:pPr>
      <w:ind w:left="108"/>
    </w:pPr>
    <w:rPr>
      <w:sz w:val="19"/>
      <w:szCs w:val="19"/>
    </w:rPr>
  </w:style>
  <w:style w:type="paragraph" w:customStyle="1" w:styleId="Heading1">
    <w:name w:val="Heading 1"/>
    <w:basedOn w:val="a"/>
    <w:uiPriority w:val="1"/>
    <w:qFormat/>
    <w:rsid w:val="007F6C4D"/>
    <w:pPr>
      <w:ind w:left="108" w:right="3804"/>
      <w:outlineLvl w:val="1"/>
    </w:pPr>
    <w:rPr>
      <w:b/>
      <w:bCs/>
      <w:sz w:val="24"/>
      <w:szCs w:val="24"/>
    </w:rPr>
  </w:style>
  <w:style w:type="paragraph" w:customStyle="1" w:styleId="Heading2">
    <w:name w:val="Heading 2"/>
    <w:basedOn w:val="a"/>
    <w:uiPriority w:val="1"/>
    <w:qFormat/>
    <w:rsid w:val="007F6C4D"/>
    <w:pPr>
      <w:ind w:left="108"/>
      <w:outlineLvl w:val="2"/>
    </w:pPr>
    <w:rPr>
      <w:b/>
      <w:bCs/>
      <w:sz w:val="20"/>
      <w:szCs w:val="20"/>
    </w:rPr>
  </w:style>
  <w:style w:type="paragraph" w:customStyle="1" w:styleId="Heading3">
    <w:name w:val="Heading 3"/>
    <w:basedOn w:val="a"/>
    <w:uiPriority w:val="1"/>
    <w:qFormat/>
    <w:rsid w:val="007F6C4D"/>
    <w:pPr>
      <w:ind w:left="248"/>
      <w:outlineLvl w:val="3"/>
    </w:pPr>
    <w:rPr>
      <w:sz w:val="20"/>
      <w:szCs w:val="20"/>
    </w:rPr>
  </w:style>
  <w:style w:type="paragraph" w:styleId="a4">
    <w:name w:val="Title"/>
    <w:basedOn w:val="a"/>
    <w:uiPriority w:val="1"/>
    <w:qFormat/>
    <w:rsid w:val="007F6C4D"/>
    <w:pPr>
      <w:ind w:left="108" w:right="3804"/>
    </w:pPr>
    <w:rPr>
      <w:b/>
      <w:bCs/>
      <w:sz w:val="30"/>
      <w:szCs w:val="30"/>
    </w:rPr>
  </w:style>
  <w:style w:type="paragraph" w:styleId="a5">
    <w:name w:val="List Paragraph"/>
    <w:basedOn w:val="a"/>
    <w:uiPriority w:val="1"/>
    <w:qFormat/>
    <w:rsid w:val="007F6C4D"/>
    <w:pPr>
      <w:ind w:left="108" w:right="3786" w:firstLine="255"/>
      <w:jc w:val="both"/>
    </w:pPr>
  </w:style>
  <w:style w:type="paragraph" w:customStyle="1" w:styleId="TableParagraph">
    <w:name w:val="Table Paragraph"/>
    <w:basedOn w:val="a"/>
    <w:uiPriority w:val="1"/>
    <w:qFormat/>
    <w:rsid w:val="007F6C4D"/>
  </w:style>
  <w:style w:type="paragraph" w:styleId="a6">
    <w:name w:val="Balloon Text"/>
    <w:basedOn w:val="a"/>
    <w:link w:val="a7"/>
    <w:uiPriority w:val="99"/>
    <w:semiHidden/>
    <w:unhideWhenUsed/>
    <w:rsid w:val="00A84B20"/>
    <w:rPr>
      <w:rFonts w:ascii="Tahoma" w:hAnsi="Tahoma" w:cs="Tahoma"/>
      <w:sz w:val="16"/>
      <w:szCs w:val="16"/>
    </w:rPr>
  </w:style>
  <w:style w:type="character" w:customStyle="1" w:styleId="a7">
    <w:name w:val="Текст выноски Знак"/>
    <w:basedOn w:val="a0"/>
    <w:link w:val="a6"/>
    <w:uiPriority w:val="99"/>
    <w:semiHidden/>
    <w:rsid w:val="00A84B20"/>
    <w:rPr>
      <w:rFonts w:ascii="Tahoma" w:eastAsia="Arial"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docs.cntd.ru/document/901728088" TargetMode="External"/><Relationship Id="rId117" Type="http://schemas.openxmlformats.org/officeDocument/2006/relationships/image" Target="media/image90.png"/><Relationship Id="rId21" Type="http://schemas.openxmlformats.org/officeDocument/2006/relationships/hyperlink" Target="http://docs.cntd.ru/document/9046058" TargetMode="External"/><Relationship Id="rId42" Type="http://schemas.openxmlformats.org/officeDocument/2006/relationships/image" Target="media/image15.png"/><Relationship Id="rId47" Type="http://schemas.openxmlformats.org/officeDocument/2006/relationships/image" Target="media/image20.jpeg"/><Relationship Id="rId63" Type="http://schemas.openxmlformats.org/officeDocument/2006/relationships/image" Target="media/image36.png"/><Relationship Id="rId68" Type="http://schemas.openxmlformats.org/officeDocument/2006/relationships/image" Target="media/image41.png"/><Relationship Id="rId84" Type="http://schemas.openxmlformats.org/officeDocument/2006/relationships/image" Target="media/image57.png"/><Relationship Id="rId89" Type="http://schemas.openxmlformats.org/officeDocument/2006/relationships/image" Target="media/image62.png"/><Relationship Id="rId112" Type="http://schemas.openxmlformats.org/officeDocument/2006/relationships/image" Target="media/image85.png"/><Relationship Id="rId133" Type="http://schemas.openxmlformats.org/officeDocument/2006/relationships/image" Target="media/image106.jpeg"/><Relationship Id="rId138" Type="http://schemas.openxmlformats.org/officeDocument/2006/relationships/image" Target="media/image111.jpeg"/><Relationship Id="rId16" Type="http://schemas.openxmlformats.org/officeDocument/2006/relationships/hyperlink" Target="http://www.eaeunion.org/" TargetMode="External"/><Relationship Id="rId107" Type="http://schemas.openxmlformats.org/officeDocument/2006/relationships/image" Target="media/image80.png"/><Relationship Id="rId11" Type="http://schemas.openxmlformats.org/officeDocument/2006/relationships/hyperlink" Target="http://docs.cntd.ru/document/902307903" TargetMode="External"/><Relationship Id="rId32" Type="http://schemas.openxmlformats.org/officeDocument/2006/relationships/image" Target="media/image5.jpeg"/><Relationship Id="rId37" Type="http://schemas.openxmlformats.org/officeDocument/2006/relationships/image" Target="media/image10.png"/><Relationship Id="rId53" Type="http://schemas.openxmlformats.org/officeDocument/2006/relationships/image" Target="media/image26.jpeg"/><Relationship Id="rId58" Type="http://schemas.openxmlformats.org/officeDocument/2006/relationships/image" Target="media/image31.jpeg"/><Relationship Id="rId74" Type="http://schemas.openxmlformats.org/officeDocument/2006/relationships/image" Target="media/image47.png"/><Relationship Id="rId79" Type="http://schemas.openxmlformats.org/officeDocument/2006/relationships/image" Target="media/image52.png"/><Relationship Id="rId102" Type="http://schemas.openxmlformats.org/officeDocument/2006/relationships/image" Target="media/image75.png"/><Relationship Id="rId123" Type="http://schemas.openxmlformats.org/officeDocument/2006/relationships/image" Target="media/image96.jpeg"/><Relationship Id="rId128" Type="http://schemas.openxmlformats.org/officeDocument/2006/relationships/image" Target="media/image101.jpeg"/><Relationship Id="rId144" Type="http://schemas.openxmlformats.org/officeDocument/2006/relationships/theme" Target="theme/theme1.xml"/><Relationship Id="rId5" Type="http://schemas.openxmlformats.org/officeDocument/2006/relationships/hyperlink" Target="http://docs.cntd.ru/document/901904850" TargetMode="External"/><Relationship Id="rId90" Type="http://schemas.openxmlformats.org/officeDocument/2006/relationships/image" Target="media/image63.png"/><Relationship Id="rId95" Type="http://schemas.openxmlformats.org/officeDocument/2006/relationships/image" Target="media/image68.png"/><Relationship Id="rId22" Type="http://schemas.openxmlformats.org/officeDocument/2006/relationships/hyperlink" Target="http://docs.cntd.ru/document/901728088" TargetMode="External"/><Relationship Id="rId27" Type="http://schemas.openxmlformats.org/officeDocument/2006/relationships/hyperlink" Target="http://docs.cntd.ru/document/901728088" TargetMode="External"/><Relationship Id="rId43" Type="http://schemas.openxmlformats.org/officeDocument/2006/relationships/image" Target="media/image16.png"/><Relationship Id="rId48" Type="http://schemas.openxmlformats.org/officeDocument/2006/relationships/image" Target="media/image21.jpeg"/><Relationship Id="rId64" Type="http://schemas.openxmlformats.org/officeDocument/2006/relationships/image" Target="media/image37.png"/><Relationship Id="rId69" Type="http://schemas.openxmlformats.org/officeDocument/2006/relationships/image" Target="media/image42.jpeg"/><Relationship Id="rId113" Type="http://schemas.openxmlformats.org/officeDocument/2006/relationships/image" Target="media/image86.png"/><Relationship Id="rId118" Type="http://schemas.openxmlformats.org/officeDocument/2006/relationships/image" Target="media/image91.jpeg"/><Relationship Id="rId134" Type="http://schemas.openxmlformats.org/officeDocument/2006/relationships/image" Target="media/image107.jpeg"/><Relationship Id="rId139" Type="http://schemas.openxmlformats.org/officeDocument/2006/relationships/image" Target="media/image112.jpeg"/><Relationship Id="rId8" Type="http://schemas.openxmlformats.org/officeDocument/2006/relationships/hyperlink" Target="http://docs.cntd.ru/document/9046058" TargetMode="External"/><Relationship Id="rId51" Type="http://schemas.openxmlformats.org/officeDocument/2006/relationships/image" Target="media/image24.jpeg"/><Relationship Id="rId72" Type="http://schemas.openxmlformats.org/officeDocument/2006/relationships/image" Target="media/image45.png"/><Relationship Id="rId80" Type="http://schemas.openxmlformats.org/officeDocument/2006/relationships/image" Target="media/image53.png"/><Relationship Id="rId85" Type="http://schemas.openxmlformats.org/officeDocument/2006/relationships/image" Target="media/image58.png"/><Relationship Id="rId93" Type="http://schemas.openxmlformats.org/officeDocument/2006/relationships/image" Target="media/image66.png"/><Relationship Id="rId98" Type="http://schemas.openxmlformats.org/officeDocument/2006/relationships/image" Target="media/image71.png"/><Relationship Id="rId121" Type="http://schemas.openxmlformats.org/officeDocument/2006/relationships/image" Target="media/image94.jpeg"/><Relationship Id="rId142" Type="http://schemas.openxmlformats.org/officeDocument/2006/relationships/hyperlink" Target="http://www.pravo.gov.ru/" TargetMode="External"/><Relationship Id="rId3" Type="http://schemas.openxmlformats.org/officeDocument/2006/relationships/settings" Target="settings.xml"/><Relationship Id="rId12" Type="http://schemas.openxmlformats.org/officeDocument/2006/relationships/hyperlink" Target="http://docs.cntd.ru/document/902307903" TargetMode="External"/><Relationship Id="rId17" Type="http://schemas.openxmlformats.org/officeDocument/2006/relationships/hyperlink" Target="http://docs.cntd.ru/document/420224346" TargetMode="External"/><Relationship Id="rId25" Type="http://schemas.openxmlformats.org/officeDocument/2006/relationships/hyperlink" Target="http://docs.cntd.ru/document/901728088" TargetMode="External"/><Relationship Id="rId33" Type="http://schemas.openxmlformats.org/officeDocument/2006/relationships/image" Target="media/image6.jpeg"/><Relationship Id="rId38" Type="http://schemas.openxmlformats.org/officeDocument/2006/relationships/image" Target="media/image11.png"/><Relationship Id="rId46" Type="http://schemas.openxmlformats.org/officeDocument/2006/relationships/image" Target="media/image19.jpeg"/><Relationship Id="rId59" Type="http://schemas.openxmlformats.org/officeDocument/2006/relationships/image" Target="media/image32.png"/><Relationship Id="rId67" Type="http://schemas.openxmlformats.org/officeDocument/2006/relationships/image" Target="media/image40.png"/><Relationship Id="rId103" Type="http://schemas.openxmlformats.org/officeDocument/2006/relationships/image" Target="media/image76.png"/><Relationship Id="rId108" Type="http://schemas.openxmlformats.org/officeDocument/2006/relationships/image" Target="media/image81.png"/><Relationship Id="rId116" Type="http://schemas.openxmlformats.org/officeDocument/2006/relationships/image" Target="media/image89.jpeg"/><Relationship Id="rId124" Type="http://schemas.openxmlformats.org/officeDocument/2006/relationships/image" Target="media/image97.jpeg"/><Relationship Id="rId129" Type="http://schemas.openxmlformats.org/officeDocument/2006/relationships/image" Target="media/image102.jpeg"/><Relationship Id="rId137" Type="http://schemas.openxmlformats.org/officeDocument/2006/relationships/image" Target="media/image110.jpeg"/><Relationship Id="rId20" Type="http://schemas.openxmlformats.org/officeDocument/2006/relationships/hyperlink" Target="http://docs.cntd.ru/document/902307904" TargetMode="External"/><Relationship Id="rId41" Type="http://schemas.openxmlformats.org/officeDocument/2006/relationships/image" Target="media/image14.png"/><Relationship Id="rId54" Type="http://schemas.openxmlformats.org/officeDocument/2006/relationships/image" Target="media/image27.jpe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image" Target="media/image48.png"/><Relationship Id="rId83" Type="http://schemas.openxmlformats.org/officeDocument/2006/relationships/image" Target="media/image56.png"/><Relationship Id="rId88" Type="http://schemas.openxmlformats.org/officeDocument/2006/relationships/image" Target="media/image61.png"/><Relationship Id="rId91" Type="http://schemas.openxmlformats.org/officeDocument/2006/relationships/image" Target="media/image64.png"/><Relationship Id="rId96" Type="http://schemas.openxmlformats.org/officeDocument/2006/relationships/image" Target="media/image69.png"/><Relationship Id="rId111" Type="http://schemas.openxmlformats.org/officeDocument/2006/relationships/image" Target="media/image84.jpeg"/><Relationship Id="rId132" Type="http://schemas.openxmlformats.org/officeDocument/2006/relationships/image" Target="media/image105.jpeg"/><Relationship Id="rId140" Type="http://schemas.openxmlformats.org/officeDocument/2006/relationships/image" Target="media/image113.png"/><Relationship Id="rId1" Type="http://schemas.openxmlformats.org/officeDocument/2006/relationships/numbering" Target="numbering.xml"/><Relationship Id="rId6" Type="http://schemas.openxmlformats.org/officeDocument/2006/relationships/hyperlink" Target="http://docs.cntd.ru/document/901904850" TargetMode="External"/><Relationship Id="rId15" Type="http://schemas.openxmlformats.org/officeDocument/2006/relationships/hyperlink" Target="http://www.eurasiancommission.org/" TargetMode="External"/><Relationship Id="rId23" Type="http://schemas.openxmlformats.org/officeDocument/2006/relationships/hyperlink" Target="http://docs.cntd.ru/document/901728088" TargetMode="External"/><Relationship Id="rId28" Type="http://schemas.openxmlformats.org/officeDocument/2006/relationships/image" Target="media/image2.png"/><Relationship Id="rId36" Type="http://schemas.openxmlformats.org/officeDocument/2006/relationships/image" Target="media/image9.jpeg"/><Relationship Id="rId49" Type="http://schemas.openxmlformats.org/officeDocument/2006/relationships/image" Target="media/image22.jpeg"/><Relationship Id="rId57" Type="http://schemas.openxmlformats.org/officeDocument/2006/relationships/image" Target="media/image30.jpeg"/><Relationship Id="rId106" Type="http://schemas.openxmlformats.org/officeDocument/2006/relationships/image" Target="media/image79.jpeg"/><Relationship Id="rId114" Type="http://schemas.openxmlformats.org/officeDocument/2006/relationships/image" Target="media/image87.png"/><Relationship Id="rId119" Type="http://schemas.openxmlformats.org/officeDocument/2006/relationships/image" Target="media/image92.png"/><Relationship Id="rId127" Type="http://schemas.openxmlformats.org/officeDocument/2006/relationships/image" Target="media/image100.jpeg"/><Relationship Id="rId10" Type="http://schemas.openxmlformats.org/officeDocument/2006/relationships/hyperlink" Target="http://docs.cntd.ru/document/902307904" TargetMode="External"/><Relationship Id="rId31" Type="http://schemas.openxmlformats.org/officeDocument/2006/relationships/hyperlink" Target="http://docs.cntd.ru/document/9046058" TargetMode="External"/><Relationship Id="rId44" Type="http://schemas.openxmlformats.org/officeDocument/2006/relationships/image" Target="media/image17.jpeg"/><Relationship Id="rId52" Type="http://schemas.openxmlformats.org/officeDocument/2006/relationships/image" Target="media/image25.jpe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image" Target="media/image46.png"/><Relationship Id="rId78" Type="http://schemas.openxmlformats.org/officeDocument/2006/relationships/image" Target="media/image51.png"/><Relationship Id="rId81" Type="http://schemas.openxmlformats.org/officeDocument/2006/relationships/image" Target="media/image54.png"/><Relationship Id="rId86" Type="http://schemas.openxmlformats.org/officeDocument/2006/relationships/image" Target="media/image59.png"/><Relationship Id="rId94" Type="http://schemas.openxmlformats.org/officeDocument/2006/relationships/image" Target="media/image67.png"/><Relationship Id="rId99" Type="http://schemas.openxmlformats.org/officeDocument/2006/relationships/image" Target="media/image72.png"/><Relationship Id="rId101" Type="http://schemas.openxmlformats.org/officeDocument/2006/relationships/image" Target="media/image74.png"/><Relationship Id="rId122" Type="http://schemas.openxmlformats.org/officeDocument/2006/relationships/image" Target="media/image95.jpeg"/><Relationship Id="rId130" Type="http://schemas.openxmlformats.org/officeDocument/2006/relationships/image" Target="media/image103.jpeg"/><Relationship Id="rId135" Type="http://schemas.openxmlformats.org/officeDocument/2006/relationships/image" Target="media/image108.jpeg"/><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46058" TargetMode="External"/><Relationship Id="rId13" Type="http://schemas.openxmlformats.org/officeDocument/2006/relationships/image" Target="media/image1.png"/><Relationship Id="rId18" Type="http://schemas.openxmlformats.org/officeDocument/2006/relationships/hyperlink" Target="http://docs.cntd.ru/document/420224346" TargetMode="External"/><Relationship Id="rId39" Type="http://schemas.openxmlformats.org/officeDocument/2006/relationships/image" Target="media/image12.png"/><Relationship Id="rId109" Type="http://schemas.openxmlformats.org/officeDocument/2006/relationships/image" Target="media/image82.jpeg"/><Relationship Id="rId34" Type="http://schemas.openxmlformats.org/officeDocument/2006/relationships/image" Target="media/image7.jpeg"/><Relationship Id="rId50" Type="http://schemas.openxmlformats.org/officeDocument/2006/relationships/image" Target="media/image23.jpeg"/><Relationship Id="rId55" Type="http://schemas.openxmlformats.org/officeDocument/2006/relationships/image" Target="media/image28.jpeg"/><Relationship Id="rId76" Type="http://schemas.openxmlformats.org/officeDocument/2006/relationships/image" Target="media/image49.png"/><Relationship Id="rId97" Type="http://schemas.openxmlformats.org/officeDocument/2006/relationships/image" Target="media/image70.png"/><Relationship Id="rId104" Type="http://schemas.openxmlformats.org/officeDocument/2006/relationships/image" Target="media/image77.png"/><Relationship Id="rId120" Type="http://schemas.openxmlformats.org/officeDocument/2006/relationships/image" Target="media/image93.jpeg"/><Relationship Id="rId125" Type="http://schemas.openxmlformats.org/officeDocument/2006/relationships/image" Target="media/image98.jpeg"/><Relationship Id="rId141" Type="http://schemas.openxmlformats.org/officeDocument/2006/relationships/image" Target="media/image114.jpeg"/><Relationship Id="rId7" Type="http://schemas.openxmlformats.org/officeDocument/2006/relationships/hyperlink" Target="http://docs.cntd.ru/document/901904850" TargetMode="External"/><Relationship Id="rId71" Type="http://schemas.openxmlformats.org/officeDocument/2006/relationships/image" Target="media/image44.png"/><Relationship Id="rId92"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3.png"/><Relationship Id="rId24" Type="http://schemas.openxmlformats.org/officeDocument/2006/relationships/hyperlink" Target="http://docs.cntd.ru/document/901728088" TargetMode="External"/><Relationship Id="rId40" Type="http://schemas.openxmlformats.org/officeDocument/2006/relationships/image" Target="media/image13.png"/><Relationship Id="rId45" Type="http://schemas.openxmlformats.org/officeDocument/2006/relationships/image" Target="media/image18.jpeg"/><Relationship Id="rId66" Type="http://schemas.openxmlformats.org/officeDocument/2006/relationships/image" Target="media/image39.png"/><Relationship Id="rId87" Type="http://schemas.openxmlformats.org/officeDocument/2006/relationships/image" Target="media/image60.jpeg"/><Relationship Id="rId110" Type="http://schemas.openxmlformats.org/officeDocument/2006/relationships/image" Target="media/image83.png"/><Relationship Id="rId115" Type="http://schemas.openxmlformats.org/officeDocument/2006/relationships/image" Target="media/image88.png"/><Relationship Id="rId131" Type="http://schemas.openxmlformats.org/officeDocument/2006/relationships/image" Target="media/image104.jpeg"/><Relationship Id="rId136" Type="http://schemas.openxmlformats.org/officeDocument/2006/relationships/image" Target="media/image109.jpeg"/><Relationship Id="rId61" Type="http://schemas.openxmlformats.org/officeDocument/2006/relationships/image" Target="media/image34.png"/><Relationship Id="rId82" Type="http://schemas.openxmlformats.org/officeDocument/2006/relationships/image" Target="media/image55.png"/><Relationship Id="rId19" Type="http://schemas.openxmlformats.org/officeDocument/2006/relationships/hyperlink" Target="http://docs.cntd.ru/document/420224346" TargetMode="External"/><Relationship Id="rId14" Type="http://schemas.openxmlformats.org/officeDocument/2006/relationships/hyperlink" Target="http://www.tsouz.ru/" TargetMode="External"/><Relationship Id="rId30" Type="http://schemas.openxmlformats.org/officeDocument/2006/relationships/image" Target="media/image4.png"/><Relationship Id="rId35" Type="http://schemas.openxmlformats.org/officeDocument/2006/relationships/image" Target="media/image8.png"/><Relationship Id="rId56" Type="http://schemas.openxmlformats.org/officeDocument/2006/relationships/image" Target="media/image29.jpeg"/><Relationship Id="rId77" Type="http://schemas.openxmlformats.org/officeDocument/2006/relationships/image" Target="media/image50.png"/><Relationship Id="rId100" Type="http://schemas.openxmlformats.org/officeDocument/2006/relationships/image" Target="media/image73.png"/><Relationship Id="rId105" Type="http://schemas.openxmlformats.org/officeDocument/2006/relationships/image" Target="media/image78.png"/><Relationship Id="rId126" Type="http://schemas.openxmlformats.org/officeDocument/2006/relationships/image" Target="media/image9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32936</Words>
  <Characters>187739</Characters>
  <Application>Microsoft Office Word</Application>
  <DocSecurity>0</DocSecurity>
  <Lines>1564</Lines>
  <Paragraphs>440</Paragraphs>
  <ScaleCrop>false</ScaleCrop>
  <Company/>
  <LinksUpToDate>false</LinksUpToDate>
  <CharactersWithSpaces>220235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2</cp:revision>
  <dcterms:created xsi:type="dcterms:W3CDTF">2021-01-17T16:09:00Z</dcterms:created>
  <dcterms:modified xsi:type="dcterms:W3CDTF">2021-01-17T16:09:00Z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2021-01-17T00:00:00Z</vt:filetime>
  </property>
  <property fmtid="{D5CDD505-2E9C-101B-9397-08002B2CF9AE}" pid="3" name="LastSaved">
    <vt:filetime>2021-01-17T00:00:00Z</vt:filetime>
  </property>
</Properties>
</file>